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BD" w:rsidRPr="001535BD" w:rsidRDefault="001535BD" w:rsidP="001535BD">
      <w:pPr>
        <w:snapToGrid w:val="0"/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1535BD">
        <w:rPr>
          <w:rFonts w:asciiTheme="majorEastAsia" w:eastAsiaTheme="majorEastAsia" w:hAnsiTheme="majorEastAsia" w:hint="eastAsia"/>
          <w:color w:val="000000"/>
          <w:sz w:val="44"/>
          <w:szCs w:val="44"/>
        </w:rPr>
        <w:t>行政复议受理范围</w:t>
      </w:r>
    </w:p>
    <w:p w:rsidR="001535BD" w:rsidRDefault="001535BD" w:rsidP="001535BD">
      <w:pPr>
        <w:snapToGrid w:val="0"/>
        <w:spacing w:line="360" w:lineRule="auto"/>
        <w:rPr>
          <w:rFonts w:ascii="黑体" w:eastAsia="黑体"/>
          <w:color w:val="000000"/>
          <w:sz w:val="22"/>
          <w:szCs w:val="22"/>
        </w:rPr>
      </w:pPr>
    </w:p>
    <w:p w:rsidR="001535BD" w:rsidRPr="001535BD" w:rsidRDefault="001535BD" w:rsidP="001535BD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535BD">
        <w:rPr>
          <w:rFonts w:ascii="仿宋" w:eastAsia="仿宋" w:hAnsi="仿宋" w:hint="eastAsia"/>
          <w:color w:val="000000"/>
          <w:sz w:val="32"/>
          <w:szCs w:val="32"/>
        </w:rPr>
        <w:t>公民、法人或其他组织对</w:t>
      </w:r>
      <w:r>
        <w:rPr>
          <w:rFonts w:ascii="仿宋" w:eastAsia="仿宋" w:hAnsi="仿宋" w:hint="eastAsia"/>
          <w:color w:val="000000"/>
          <w:sz w:val="32"/>
          <w:szCs w:val="32"/>
        </w:rPr>
        <w:t>我委下属直属单位、</w:t>
      </w:r>
      <w:r w:rsidRPr="001535BD">
        <w:rPr>
          <w:rFonts w:ascii="仿宋" w:eastAsia="仿宋" w:hAnsi="仿宋" w:hint="eastAsia"/>
          <w:color w:val="000000"/>
          <w:sz w:val="32"/>
          <w:szCs w:val="32"/>
        </w:rPr>
        <w:t>管</w:t>
      </w:r>
      <w:r w:rsidR="00831173">
        <w:rPr>
          <w:rFonts w:ascii="仿宋" w:eastAsia="仿宋" w:hAnsi="仿宋" w:hint="eastAsia"/>
          <w:color w:val="000000"/>
          <w:sz w:val="32"/>
          <w:szCs w:val="32"/>
        </w:rPr>
        <w:t>理局、登记中心</w:t>
      </w:r>
      <w:proofErr w:type="gramStart"/>
      <w:r w:rsidR="00831173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="00831173">
        <w:rPr>
          <w:rFonts w:ascii="仿宋" w:eastAsia="仿宋" w:hAnsi="仿宋" w:hint="eastAsia"/>
          <w:color w:val="000000"/>
          <w:sz w:val="32"/>
          <w:szCs w:val="32"/>
        </w:rPr>
        <w:t>的具体行政行为不服，向委员会申请行政复议</w:t>
      </w:r>
      <w:r w:rsidRPr="001535BD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并</w:t>
      </w:r>
      <w:r w:rsidRPr="001535BD">
        <w:rPr>
          <w:rFonts w:ascii="仿宋" w:eastAsia="仿宋" w:hAnsi="仿宋" w:hint="eastAsia"/>
          <w:color w:val="000000"/>
          <w:sz w:val="32"/>
          <w:szCs w:val="32"/>
        </w:rPr>
        <w:t>以委员会名义</w:t>
      </w:r>
      <w:proofErr w:type="gramStart"/>
      <w:r w:rsidRPr="001535BD"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 w:rsidRPr="001535BD">
        <w:rPr>
          <w:rFonts w:ascii="仿宋" w:eastAsia="仿宋" w:hAnsi="仿宋" w:hint="eastAsia"/>
          <w:color w:val="000000"/>
          <w:sz w:val="32"/>
          <w:szCs w:val="32"/>
        </w:rPr>
        <w:t>行政复议决定</w:t>
      </w:r>
      <w:r w:rsidR="00831173">
        <w:rPr>
          <w:rFonts w:ascii="仿宋" w:eastAsia="仿宋" w:hAnsi="仿宋" w:hint="eastAsia"/>
          <w:color w:val="000000"/>
          <w:sz w:val="32"/>
          <w:szCs w:val="32"/>
        </w:rPr>
        <w:t>的案件</w:t>
      </w:r>
      <w:r w:rsidRPr="001535BD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02C2F" w:rsidRPr="00831173" w:rsidRDefault="00402C2F">
      <w:bookmarkStart w:id="0" w:name="_GoBack"/>
      <w:bookmarkEnd w:id="0"/>
    </w:p>
    <w:sectPr w:rsidR="00402C2F" w:rsidRPr="0083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A" w:rsidRDefault="00B33C7A" w:rsidP="001535BD">
      <w:r>
        <w:separator/>
      </w:r>
    </w:p>
  </w:endnote>
  <w:endnote w:type="continuationSeparator" w:id="0">
    <w:p w:rsidR="00B33C7A" w:rsidRDefault="00B33C7A" w:rsidP="0015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A" w:rsidRDefault="00B33C7A" w:rsidP="001535BD">
      <w:r>
        <w:separator/>
      </w:r>
    </w:p>
  </w:footnote>
  <w:footnote w:type="continuationSeparator" w:id="0">
    <w:p w:rsidR="00B33C7A" w:rsidRDefault="00B33C7A" w:rsidP="0015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D7"/>
    <w:rsid w:val="00044833"/>
    <w:rsid w:val="000B3EC9"/>
    <w:rsid w:val="000E60F5"/>
    <w:rsid w:val="001535BD"/>
    <w:rsid w:val="001735B8"/>
    <w:rsid w:val="001C2E29"/>
    <w:rsid w:val="001D7EE0"/>
    <w:rsid w:val="001F1BD2"/>
    <w:rsid w:val="002578A4"/>
    <w:rsid w:val="002741A8"/>
    <w:rsid w:val="003C5198"/>
    <w:rsid w:val="003D4A15"/>
    <w:rsid w:val="003E3597"/>
    <w:rsid w:val="003F05D7"/>
    <w:rsid w:val="00402C2F"/>
    <w:rsid w:val="00424FD4"/>
    <w:rsid w:val="0043517A"/>
    <w:rsid w:val="004F276B"/>
    <w:rsid w:val="00542969"/>
    <w:rsid w:val="00550C66"/>
    <w:rsid w:val="005D3B99"/>
    <w:rsid w:val="005E43FD"/>
    <w:rsid w:val="00653494"/>
    <w:rsid w:val="00667634"/>
    <w:rsid w:val="00693761"/>
    <w:rsid w:val="00750896"/>
    <w:rsid w:val="00764F8C"/>
    <w:rsid w:val="00774A1C"/>
    <w:rsid w:val="00831173"/>
    <w:rsid w:val="00847CBD"/>
    <w:rsid w:val="008B6C83"/>
    <w:rsid w:val="008D7102"/>
    <w:rsid w:val="008E482C"/>
    <w:rsid w:val="009F1E51"/>
    <w:rsid w:val="00A14DBA"/>
    <w:rsid w:val="00AA68D6"/>
    <w:rsid w:val="00B1102B"/>
    <w:rsid w:val="00B33C7A"/>
    <w:rsid w:val="00B77F91"/>
    <w:rsid w:val="00BD4ADC"/>
    <w:rsid w:val="00C330BB"/>
    <w:rsid w:val="00D247C3"/>
    <w:rsid w:val="00D52748"/>
    <w:rsid w:val="00DF08AF"/>
    <w:rsid w:val="00EA05BB"/>
    <w:rsid w:val="00EB0D1C"/>
    <w:rsid w:val="00EB2217"/>
    <w:rsid w:val="00F1504C"/>
    <w:rsid w:val="00F32B16"/>
    <w:rsid w:val="00F969BA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4</cp:revision>
  <dcterms:created xsi:type="dcterms:W3CDTF">2018-12-04T08:44:00Z</dcterms:created>
  <dcterms:modified xsi:type="dcterms:W3CDTF">2018-12-05T02:24:00Z</dcterms:modified>
</cp:coreProperties>
</file>