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947" w:rsidRDefault="003F054B">
      <w:pPr>
        <w:spacing w:beforeLines="50" w:before="156" w:line="400" w:lineRule="exact"/>
        <w:jc w:val="center"/>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hint="eastAsia"/>
          <w:kern w:val="0"/>
          <w:sz w:val="32"/>
          <w:szCs w:val="32"/>
        </w:rPr>
        <w:t>市规划和自然资源局关于《深圳市城市更新项目保障性住房配建规定（征求意见稿）》向社会征求意见收集及采纳情况的</w:t>
      </w:r>
      <w:r>
        <w:rPr>
          <w:rFonts w:ascii="方正小标宋简体" w:eastAsia="方正小标宋简体" w:hAnsi="方正小标宋简体" w:cs="方正小标宋简体"/>
          <w:kern w:val="0"/>
          <w:sz w:val="32"/>
          <w:szCs w:val="32"/>
        </w:rPr>
        <w:t>结果反馈</w:t>
      </w:r>
    </w:p>
    <w:p w:rsidR="00ED5947" w:rsidRDefault="00ED5947">
      <w:pPr>
        <w:ind w:firstLineChars="200" w:firstLine="420"/>
        <w:rPr>
          <w:rFonts w:ascii="仿宋" w:eastAsia="仿宋" w:hAnsi="仿宋"/>
          <w:color w:val="000000"/>
          <w:szCs w:val="21"/>
        </w:rPr>
      </w:pPr>
    </w:p>
    <w:p w:rsidR="00ED5947" w:rsidRDefault="003F054B">
      <w:pPr>
        <w:ind w:firstLineChars="200" w:firstLine="420"/>
        <w:rPr>
          <w:rFonts w:ascii="仿宋" w:eastAsia="仿宋" w:hAnsi="仿宋"/>
          <w:color w:val="000000"/>
          <w:szCs w:val="21"/>
        </w:rPr>
      </w:pPr>
      <w:r>
        <w:rPr>
          <w:rFonts w:ascii="仿宋" w:eastAsia="仿宋" w:hAnsi="仿宋" w:hint="eastAsia"/>
          <w:color w:val="000000"/>
          <w:szCs w:val="21"/>
        </w:rPr>
        <w:t>2022</w:t>
      </w:r>
      <w:r>
        <w:rPr>
          <w:rFonts w:ascii="仿宋" w:eastAsia="仿宋" w:hAnsi="仿宋" w:hint="eastAsia"/>
          <w:color w:val="000000"/>
          <w:szCs w:val="21"/>
        </w:rPr>
        <w:t>年</w:t>
      </w:r>
      <w:r>
        <w:rPr>
          <w:rFonts w:ascii="仿宋" w:eastAsia="仿宋" w:hAnsi="仿宋"/>
          <w:color w:val="000000"/>
          <w:szCs w:val="21"/>
        </w:rPr>
        <w:t>9</w:t>
      </w:r>
      <w:r>
        <w:rPr>
          <w:rFonts w:ascii="仿宋" w:eastAsia="仿宋" w:hAnsi="仿宋" w:hint="eastAsia"/>
          <w:color w:val="000000"/>
          <w:szCs w:val="21"/>
        </w:rPr>
        <w:t>月</w:t>
      </w:r>
      <w:r>
        <w:rPr>
          <w:rFonts w:ascii="仿宋" w:eastAsia="仿宋" w:hAnsi="仿宋"/>
          <w:color w:val="000000"/>
          <w:szCs w:val="21"/>
        </w:rPr>
        <w:t>30</w:t>
      </w:r>
      <w:r>
        <w:rPr>
          <w:rFonts w:ascii="仿宋" w:eastAsia="仿宋" w:hAnsi="仿宋" w:hint="eastAsia"/>
          <w:color w:val="000000"/>
          <w:szCs w:val="21"/>
        </w:rPr>
        <w:t>日至</w:t>
      </w:r>
      <w:r>
        <w:rPr>
          <w:rFonts w:ascii="仿宋" w:eastAsia="仿宋" w:hAnsi="仿宋" w:hint="eastAsia"/>
          <w:color w:val="000000"/>
          <w:szCs w:val="21"/>
        </w:rPr>
        <w:t>11</w:t>
      </w:r>
      <w:r>
        <w:rPr>
          <w:rFonts w:ascii="仿宋" w:eastAsia="仿宋" w:hAnsi="仿宋" w:hint="eastAsia"/>
          <w:color w:val="000000"/>
          <w:szCs w:val="21"/>
        </w:rPr>
        <w:t>月</w:t>
      </w:r>
      <w:r>
        <w:rPr>
          <w:rFonts w:ascii="仿宋" w:eastAsia="仿宋" w:hAnsi="仿宋" w:hint="eastAsia"/>
          <w:color w:val="000000"/>
          <w:szCs w:val="21"/>
        </w:rPr>
        <w:t>10</w:t>
      </w:r>
      <w:r>
        <w:rPr>
          <w:rFonts w:ascii="仿宋" w:eastAsia="仿宋" w:hAnsi="仿宋" w:hint="eastAsia"/>
          <w:color w:val="000000"/>
          <w:szCs w:val="21"/>
        </w:rPr>
        <w:t>日，我局就《深圳市城市更新项目保障性住房配建规定（征求意见稿）》向社会公开征集意见，共收到公众意见</w:t>
      </w:r>
      <w:r>
        <w:rPr>
          <w:rFonts w:ascii="仿宋" w:eastAsia="仿宋" w:hAnsi="仿宋" w:hint="eastAsia"/>
          <w:color w:val="000000"/>
          <w:szCs w:val="21"/>
        </w:rPr>
        <w:t>41</w:t>
      </w:r>
      <w:r>
        <w:rPr>
          <w:rFonts w:ascii="仿宋" w:eastAsia="仿宋" w:hAnsi="仿宋" w:hint="eastAsia"/>
          <w:color w:val="000000"/>
          <w:szCs w:val="21"/>
        </w:rPr>
        <w:t>条，</w:t>
      </w:r>
      <w:r>
        <w:rPr>
          <w:rFonts w:ascii="仿宋" w:eastAsia="仿宋" w:hAnsi="仿宋"/>
          <w:color w:val="000000"/>
          <w:szCs w:val="21"/>
        </w:rPr>
        <w:t>意见处理情况公示如下，感谢市民对我局工作的关注与支持。</w:t>
      </w:r>
    </w:p>
    <w:tbl>
      <w:tblPr>
        <w:tblStyle w:val="a4"/>
        <w:tblW w:w="5000" w:type="pct"/>
        <w:tblLook w:val="04A0" w:firstRow="1" w:lastRow="0" w:firstColumn="1" w:lastColumn="0" w:noHBand="0" w:noVBand="1"/>
      </w:tblPr>
      <w:tblGrid>
        <w:gridCol w:w="642"/>
        <w:gridCol w:w="7227"/>
        <w:gridCol w:w="1896"/>
        <w:gridCol w:w="4409"/>
      </w:tblGrid>
      <w:tr w:rsidR="00ED5947">
        <w:trPr>
          <w:trHeight w:val="58"/>
        </w:trPr>
        <w:tc>
          <w:tcPr>
            <w:tcW w:w="231" w:type="pct"/>
            <w:vAlign w:val="center"/>
          </w:tcPr>
          <w:p w:rsidR="00ED5947" w:rsidRDefault="003F054B">
            <w:pPr>
              <w:jc w:val="center"/>
              <w:rPr>
                <w:rFonts w:ascii="仿宋" w:eastAsia="仿宋" w:hAnsi="仿宋"/>
                <w:szCs w:val="21"/>
              </w:rPr>
            </w:pPr>
            <w:r>
              <w:rPr>
                <w:rFonts w:ascii="仿宋" w:eastAsia="仿宋" w:hAnsi="仿宋" w:hint="eastAsia"/>
                <w:szCs w:val="21"/>
              </w:rPr>
              <w:t>序号</w:t>
            </w:r>
          </w:p>
        </w:tc>
        <w:tc>
          <w:tcPr>
            <w:tcW w:w="2552" w:type="pct"/>
            <w:vAlign w:val="center"/>
          </w:tcPr>
          <w:p w:rsidR="00ED5947" w:rsidRDefault="003F054B">
            <w:pPr>
              <w:jc w:val="center"/>
              <w:rPr>
                <w:rFonts w:ascii="仿宋" w:eastAsia="仿宋" w:hAnsi="仿宋"/>
                <w:szCs w:val="21"/>
              </w:rPr>
            </w:pPr>
            <w:r>
              <w:rPr>
                <w:rFonts w:ascii="仿宋" w:eastAsia="仿宋" w:hAnsi="仿宋" w:hint="eastAsia"/>
                <w:szCs w:val="21"/>
              </w:rPr>
              <w:t>意见</w:t>
            </w:r>
            <w:r>
              <w:rPr>
                <w:rFonts w:ascii="仿宋" w:eastAsia="仿宋" w:hAnsi="仿宋" w:hint="eastAsia"/>
                <w:szCs w:val="21"/>
              </w:rPr>
              <w:t>/</w:t>
            </w:r>
            <w:r>
              <w:rPr>
                <w:rFonts w:ascii="仿宋" w:eastAsia="仿宋" w:hAnsi="仿宋" w:hint="eastAsia"/>
                <w:szCs w:val="21"/>
              </w:rPr>
              <w:t>建议</w:t>
            </w:r>
          </w:p>
        </w:tc>
        <w:tc>
          <w:tcPr>
            <w:tcW w:w="655" w:type="pct"/>
            <w:vAlign w:val="center"/>
          </w:tcPr>
          <w:p w:rsidR="00ED5947" w:rsidRDefault="003F054B">
            <w:pPr>
              <w:jc w:val="center"/>
              <w:rPr>
                <w:rFonts w:ascii="仿宋" w:eastAsia="仿宋" w:hAnsi="仿宋"/>
                <w:szCs w:val="21"/>
              </w:rPr>
            </w:pPr>
            <w:r>
              <w:rPr>
                <w:rFonts w:ascii="仿宋" w:eastAsia="仿宋" w:hAnsi="仿宋" w:hint="eastAsia"/>
                <w:szCs w:val="21"/>
              </w:rPr>
              <w:t>单位</w:t>
            </w:r>
            <w:r>
              <w:rPr>
                <w:rFonts w:ascii="仿宋" w:eastAsia="仿宋" w:hAnsi="仿宋" w:hint="eastAsia"/>
                <w:szCs w:val="21"/>
              </w:rPr>
              <w:t>/</w:t>
            </w:r>
            <w:r>
              <w:rPr>
                <w:rFonts w:ascii="仿宋" w:eastAsia="仿宋" w:hAnsi="仿宋" w:hint="eastAsia"/>
                <w:szCs w:val="21"/>
              </w:rPr>
              <w:t>个人</w:t>
            </w: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意见反馈</w:t>
            </w:r>
          </w:p>
        </w:tc>
      </w:tr>
      <w:tr w:rsidR="00ED5947">
        <w:tc>
          <w:tcPr>
            <w:tcW w:w="231" w:type="pct"/>
            <w:vAlign w:val="center"/>
          </w:tcPr>
          <w:p w:rsidR="00ED5947" w:rsidRDefault="003F054B">
            <w:pPr>
              <w:rPr>
                <w:rFonts w:ascii="仿宋" w:eastAsia="仿宋" w:hAnsi="仿宋"/>
                <w:szCs w:val="21"/>
              </w:rPr>
            </w:pPr>
            <w:r>
              <w:rPr>
                <w:rFonts w:ascii="仿宋" w:eastAsia="仿宋" w:hAnsi="仿宋" w:hint="eastAsia"/>
                <w:szCs w:val="21"/>
              </w:rPr>
              <w:t>1</w:t>
            </w:r>
          </w:p>
        </w:tc>
        <w:tc>
          <w:tcPr>
            <w:tcW w:w="2552" w:type="pct"/>
            <w:vAlign w:val="center"/>
          </w:tcPr>
          <w:p w:rsidR="00ED5947" w:rsidRDefault="003F054B">
            <w:pPr>
              <w:rPr>
                <w:rFonts w:ascii="仿宋" w:eastAsia="仿宋" w:hAnsi="仿宋"/>
                <w:color w:val="000000"/>
                <w:szCs w:val="21"/>
              </w:rPr>
            </w:pPr>
            <w:r>
              <w:rPr>
                <w:rFonts w:ascii="仿宋" w:eastAsia="仿宋" w:hAnsi="仿宋" w:hint="eastAsia"/>
                <w:color w:val="000000"/>
                <w:szCs w:val="21"/>
              </w:rPr>
              <w:t>《标点符号用法》（</w:t>
            </w:r>
            <w:r>
              <w:rPr>
                <w:rFonts w:ascii="仿宋" w:eastAsia="仿宋" w:hAnsi="仿宋" w:hint="eastAsia"/>
                <w:color w:val="000000"/>
                <w:szCs w:val="21"/>
              </w:rPr>
              <w:t>GB/T15834-2011</w:t>
            </w:r>
            <w:r>
              <w:rPr>
                <w:rFonts w:ascii="仿宋" w:eastAsia="仿宋" w:hAnsi="仿宋" w:hint="eastAsia"/>
                <w:color w:val="000000"/>
                <w:szCs w:val="21"/>
              </w:rPr>
              <w:t>），标有书名号的并列成分之间通常不用顿号。通告正文中</w:t>
            </w:r>
            <w:proofErr w:type="gramStart"/>
            <w:r>
              <w:rPr>
                <w:rFonts w:ascii="仿宋" w:eastAsia="仿宋" w:hAnsi="仿宋" w:hint="eastAsia"/>
                <w:color w:val="000000"/>
                <w:szCs w:val="21"/>
              </w:rPr>
              <w:t>宜修改</w:t>
            </w:r>
            <w:proofErr w:type="gramEnd"/>
            <w:r>
              <w:rPr>
                <w:rFonts w:ascii="仿宋" w:eastAsia="仿宋" w:hAnsi="仿宋" w:hint="eastAsia"/>
                <w:color w:val="000000"/>
                <w:szCs w:val="21"/>
              </w:rPr>
              <w:t>调整。谢谢！</w:t>
            </w:r>
          </w:p>
        </w:tc>
        <w:tc>
          <w:tcPr>
            <w:tcW w:w="655" w:type="pct"/>
            <w:vAlign w:val="center"/>
          </w:tcPr>
          <w:p w:rsidR="00ED5947" w:rsidRDefault="003F054B">
            <w:pPr>
              <w:widowControl/>
              <w:rPr>
                <w:rFonts w:ascii="仿宋" w:eastAsia="仿宋" w:hAnsi="仿宋"/>
                <w:color w:val="000000"/>
                <w:szCs w:val="21"/>
              </w:rPr>
            </w:pPr>
            <w:r>
              <w:rPr>
                <w:rFonts w:ascii="仿宋" w:eastAsia="仿宋" w:hAnsi="仿宋" w:hint="eastAsia"/>
                <w:color w:val="000000"/>
                <w:szCs w:val="21"/>
              </w:rPr>
              <w:t>胡</w:t>
            </w:r>
            <w:r>
              <w:rPr>
                <w:rFonts w:ascii="仿宋" w:eastAsia="仿宋" w:hAnsi="仿宋" w:hint="eastAsia"/>
                <w:color w:val="000000"/>
                <w:szCs w:val="21"/>
              </w:rPr>
              <w:t>*</w:t>
            </w:r>
            <w:proofErr w:type="gramStart"/>
            <w:r>
              <w:rPr>
                <w:rFonts w:ascii="仿宋" w:eastAsia="仿宋" w:hAnsi="仿宋" w:hint="eastAsia"/>
                <w:color w:val="000000"/>
                <w:szCs w:val="21"/>
              </w:rPr>
              <w:t>琛</w:t>
            </w:r>
            <w:proofErr w:type="gramEnd"/>
          </w:p>
        </w:tc>
        <w:tc>
          <w:tcPr>
            <w:tcW w:w="1559" w:type="pct"/>
            <w:vAlign w:val="center"/>
          </w:tcPr>
          <w:p w:rsidR="00ED5947" w:rsidRDefault="003F054B">
            <w:pPr>
              <w:rPr>
                <w:rFonts w:ascii="仿宋" w:eastAsia="仿宋" w:hAnsi="仿宋"/>
                <w:szCs w:val="21"/>
              </w:rPr>
            </w:pPr>
            <w:r>
              <w:rPr>
                <w:rFonts w:ascii="仿宋" w:eastAsia="仿宋" w:hAnsi="仿宋" w:hint="eastAsia"/>
                <w:szCs w:val="21"/>
              </w:rPr>
              <w:t>采纳。感谢指正，将进一步规范化使用标点符号。</w:t>
            </w:r>
          </w:p>
        </w:tc>
      </w:tr>
      <w:tr w:rsidR="00ED5947">
        <w:tc>
          <w:tcPr>
            <w:tcW w:w="231" w:type="pct"/>
            <w:vAlign w:val="center"/>
          </w:tcPr>
          <w:p w:rsidR="00ED5947" w:rsidRDefault="003F054B">
            <w:pPr>
              <w:rPr>
                <w:rFonts w:ascii="仿宋" w:eastAsia="仿宋" w:hAnsi="仿宋"/>
                <w:szCs w:val="21"/>
              </w:rPr>
            </w:pPr>
            <w:r>
              <w:rPr>
                <w:rFonts w:ascii="仿宋" w:eastAsia="仿宋" w:hAnsi="仿宋" w:hint="eastAsia"/>
                <w:szCs w:val="21"/>
              </w:rPr>
              <w:t>2</w:t>
            </w:r>
          </w:p>
        </w:tc>
        <w:tc>
          <w:tcPr>
            <w:tcW w:w="2552" w:type="pct"/>
            <w:vAlign w:val="center"/>
          </w:tcPr>
          <w:p w:rsidR="00ED5947" w:rsidRDefault="003F054B">
            <w:pPr>
              <w:rPr>
                <w:rFonts w:ascii="仿宋" w:eastAsia="仿宋" w:hAnsi="仿宋"/>
                <w:color w:val="000000"/>
                <w:szCs w:val="21"/>
              </w:rPr>
            </w:pPr>
            <w:r>
              <w:rPr>
                <w:rFonts w:ascii="仿宋" w:eastAsia="仿宋" w:hAnsi="仿宋" w:hint="eastAsia"/>
                <w:color w:val="000000"/>
                <w:szCs w:val="21"/>
              </w:rPr>
              <w:t>地块合并计算容积率，且保障性住房部分建筑面积不参与容积率计算。</w:t>
            </w:r>
          </w:p>
          <w:p w:rsidR="00ED5947" w:rsidRDefault="003F054B">
            <w:pPr>
              <w:rPr>
                <w:rFonts w:ascii="仿宋" w:eastAsia="仿宋" w:hAnsi="仿宋"/>
                <w:color w:val="000000"/>
                <w:szCs w:val="21"/>
              </w:rPr>
            </w:pPr>
            <w:r>
              <w:rPr>
                <w:rFonts w:ascii="仿宋" w:eastAsia="仿宋" w:hAnsi="仿宋" w:hint="eastAsia"/>
                <w:color w:val="000000"/>
                <w:szCs w:val="21"/>
              </w:rPr>
              <w:t>此外建议统筹考虑学校等教育资源配套上给予倾斜，通过提供更多优质学位，鼓励开发商建设</w:t>
            </w:r>
            <w:proofErr w:type="gramStart"/>
            <w:r>
              <w:rPr>
                <w:rFonts w:ascii="仿宋" w:eastAsia="仿宋" w:hAnsi="仿宋" w:hint="eastAsia"/>
                <w:color w:val="000000"/>
                <w:szCs w:val="21"/>
              </w:rPr>
              <w:t>更多保障</w:t>
            </w:r>
            <w:proofErr w:type="gramEnd"/>
            <w:r>
              <w:rPr>
                <w:rFonts w:ascii="仿宋" w:eastAsia="仿宋" w:hAnsi="仿宋" w:hint="eastAsia"/>
                <w:color w:val="000000"/>
                <w:szCs w:val="21"/>
              </w:rPr>
              <w:t>性住房。</w:t>
            </w:r>
          </w:p>
        </w:tc>
        <w:tc>
          <w:tcPr>
            <w:tcW w:w="655" w:type="pct"/>
            <w:vAlign w:val="center"/>
          </w:tcPr>
          <w:p w:rsidR="00ED5947" w:rsidRDefault="003F054B">
            <w:pPr>
              <w:widowControl/>
              <w:rPr>
                <w:rFonts w:ascii="仿宋" w:eastAsia="仿宋" w:hAnsi="仿宋"/>
                <w:color w:val="000000"/>
                <w:szCs w:val="21"/>
              </w:rPr>
            </w:pPr>
            <w:proofErr w:type="spellStart"/>
            <w:r>
              <w:rPr>
                <w:rFonts w:ascii="仿宋" w:eastAsia="仿宋" w:hAnsi="仿宋" w:hint="eastAsia"/>
                <w:color w:val="000000"/>
                <w:szCs w:val="21"/>
              </w:rPr>
              <w:t>Ze</w:t>
            </w:r>
            <w:proofErr w:type="spellEnd"/>
            <w:r>
              <w:rPr>
                <w:rFonts w:ascii="仿宋" w:eastAsia="仿宋" w:hAnsi="仿宋" w:hint="eastAsia"/>
                <w:color w:val="000000"/>
                <w:szCs w:val="21"/>
              </w:rPr>
              <w:t>***</w:t>
            </w:r>
            <w:r>
              <w:rPr>
                <w:rFonts w:ascii="仿宋" w:eastAsia="仿宋" w:hAnsi="仿宋" w:hint="eastAsia"/>
                <w:color w:val="000000"/>
                <w:szCs w:val="21"/>
              </w:rPr>
              <w:t xml:space="preserve"> </w:t>
            </w:r>
            <w:proofErr w:type="spellStart"/>
            <w:r>
              <w:rPr>
                <w:rFonts w:ascii="仿宋" w:eastAsia="仿宋" w:hAnsi="仿宋" w:hint="eastAsia"/>
                <w:color w:val="000000"/>
                <w:szCs w:val="21"/>
              </w:rPr>
              <w:t>zhang</w:t>
            </w:r>
            <w:proofErr w:type="spellEnd"/>
          </w:p>
        </w:tc>
        <w:tc>
          <w:tcPr>
            <w:tcW w:w="1559" w:type="pct"/>
            <w:vAlign w:val="center"/>
          </w:tcPr>
          <w:p w:rsidR="00ED5947" w:rsidRDefault="003F054B">
            <w:pPr>
              <w:rPr>
                <w:rFonts w:ascii="仿宋" w:eastAsia="仿宋" w:hAnsi="仿宋"/>
                <w:szCs w:val="21"/>
              </w:rPr>
            </w:pPr>
            <w:r>
              <w:rPr>
                <w:rFonts w:ascii="仿宋" w:eastAsia="仿宋" w:hAnsi="仿宋" w:hint="eastAsia"/>
                <w:szCs w:val="21"/>
              </w:rPr>
              <w:t>解释。为避免因地块开发容积过高造成人居环境品质下降和安全风险增加，保障性住房建筑面积</w:t>
            </w:r>
            <w:proofErr w:type="gramStart"/>
            <w:r>
              <w:rPr>
                <w:rFonts w:ascii="仿宋" w:eastAsia="仿宋" w:hAnsi="仿宋" w:hint="eastAsia"/>
                <w:szCs w:val="21"/>
              </w:rPr>
              <w:t>需参与</w:t>
            </w:r>
            <w:proofErr w:type="gramEnd"/>
            <w:r>
              <w:rPr>
                <w:rFonts w:ascii="仿宋" w:eastAsia="仿宋" w:hAnsi="仿宋" w:hint="eastAsia"/>
                <w:szCs w:val="21"/>
              </w:rPr>
              <w:t>容积率计算；保障性住房教育资源根据规划居住人口规模配置，与商品房配套要求保持一致。</w:t>
            </w:r>
          </w:p>
        </w:tc>
      </w:tr>
      <w:tr w:rsidR="00ED5947">
        <w:tc>
          <w:tcPr>
            <w:tcW w:w="231" w:type="pct"/>
            <w:vAlign w:val="center"/>
          </w:tcPr>
          <w:p w:rsidR="00ED5947" w:rsidRDefault="003F054B">
            <w:pPr>
              <w:rPr>
                <w:rFonts w:ascii="仿宋" w:eastAsia="仿宋" w:hAnsi="仿宋"/>
                <w:szCs w:val="21"/>
              </w:rPr>
            </w:pPr>
            <w:r>
              <w:rPr>
                <w:rFonts w:ascii="仿宋" w:eastAsia="仿宋" w:hAnsi="仿宋" w:hint="eastAsia"/>
                <w:szCs w:val="21"/>
              </w:rPr>
              <w:t>3</w:t>
            </w:r>
          </w:p>
        </w:tc>
        <w:tc>
          <w:tcPr>
            <w:tcW w:w="2552" w:type="pct"/>
            <w:vAlign w:val="center"/>
          </w:tcPr>
          <w:p w:rsidR="00ED5947" w:rsidRDefault="003F054B">
            <w:pPr>
              <w:rPr>
                <w:rFonts w:ascii="仿宋" w:eastAsia="仿宋" w:hAnsi="仿宋"/>
                <w:color w:val="000000"/>
                <w:szCs w:val="21"/>
              </w:rPr>
            </w:pPr>
            <w:r>
              <w:rPr>
                <w:rFonts w:ascii="仿宋" w:eastAsia="仿宋" w:hAnsi="仿宋" w:hint="eastAsia"/>
                <w:color w:val="000000"/>
                <w:szCs w:val="21"/>
              </w:rPr>
              <w:t>市规划局你好，</w:t>
            </w:r>
          </w:p>
          <w:p w:rsidR="00ED5947" w:rsidRDefault="003F054B">
            <w:pPr>
              <w:rPr>
                <w:rFonts w:ascii="仿宋" w:eastAsia="仿宋" w:hAnsi="仿宋"/>
                <w:color w:val="000000"/>
                <w:szCs w:val="21"/>
              </w:rPr>
            </w:pPr>
            <w:r>
              <w:rPr>
                <w:rFonts w:ascii="仿宋" w:eastAsia="仿宋" w:hAnsi="仿宋" w:hint="eastAsia"/>
                <w:color w:val="000000"/>
                <w:szCs w:val="21"/>
              </w:rPr>
              <w:t>留意到近期发布的保障房配建新</w:t>
            </w:r>
            <w:proofErr w:type="gramStart"/>
            <w:r>
              <w:rPr>
                <w:rFonts w:ascii="仿宋" w:eastAsia="仿宋" w:hAnsi="仿宋" w:hint="eastAsia"/>
                <w:color w:val="000000"/>
                <w:szCs w:val="21"/>
              </w:rPr>
              <w:t>规</w:t>
            </w:r>
            <w:proofErr w:type="gramEnd"/>
            <w:r>
              <w:rPr>
                <w:rFonts w:ascii="仿宋" w:eastAsia="仿宋" w:hAnsi="仿宋" w:hint="eastAsia"/>
                <w:color w:val="000000"/>
                <w:szCs w:val="21"/>
              </w:rPr>
              <w:t>通告，提出两点建议，如有不妥之处请包涵指正：</w:t>
            </w:r>
          </w:p>
          <w:p w:rsidR="00ED5947" w:rsidRDefault="003F054B">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我市住房包括保障房供不应求矛盾尖锐，新</w:t>
            </w:r>
            <w:proofErr w:type="gramStart"/>
            <w:r>
              <w:rPr>
                <w:rFonts w:ascii="仿宋" w:eastAsia="仿宋" w:hAnsi="仿宋" w:hint="eastAsia"/>
                <w:color w:val="000000"/>
                <w:szCs w:val="21"/>
              </w:rPr>
              <w:t>规</w:t>
            </w:r>
            <w:proofErr w:type="gramEnd"/>
            <w:r>
              <w:rPr>
                <w:rFonts w:ascii="仿宋" w:eastAsia="仿宋" w:hAnsi="仿宋" w:hint="eastAsia"/>
                <w:color w:val="000000"/>
                <w:szCs w:val="21"/>
              </w:rPr>
              <w:t>导向上是否体现了“加快”城市更新的内容？目前我市城市更新太慢，很多旧</w:t>
            </w:r>
            <w:proofErr w:type="gramStart"/>
            <w:r>
              <w:rPr>
                <w:rFonts w:ascii="仿宋" w:eastAsia="仿宋" w:hAnsi="仿宋" w:hint="eastAsia"/>
                <w:color w:val="000000"/>
                <w:szCs w:val="21"/>
              </w:rPr>
              <w:t>住宅小区想旧改</w:t>
            </w:r>
            <w:proofErr w:type="gramEnd"/>
            <w:r>
              <w:rPr>
                <w:rFonts w:ascii="仿宋" w:eastAsia="仿宋" w:hAnsi="仿宋" w:hint="eastAsia"/>
                <w:color w:val="000000"/>
                <w:szCs w:val="21"/>
              </w:rPr>
              <w:t>动辄等待几年、十几年，既不利于配建保障房，也不利于原业主早日“住有宜居”。往大了说，没房子，不利于年轻人成家立业；没房子，大家干脆不结婚不生孩子，也不会买或者换冰箱洗衣机。攒钱交房租，进一步拉大跟房东的贫富差距，不利于早日实现共同富裕。希望新</w:t>
            </w:r>
            <w:proofErr w:type="gramStart"/>
            <w:r>
              <w:rPr>
                <w:rFonts w:ascii="仿宋" w:eastAsia="仿宋" w:hAnsi="仿宋" w:hint="eastAsia"/>
                <w:color w:val="000000"/>
                <w:szCs w:val="21"/>
              </w:rPr>
              <w:t>规</w:t>
            </w:r>
            <w:proofErr w:type="gramEnd"/>
            <w:r>
              <w:rPr>
                <w:rFonts w:ascii="仿宋" w:eastAsia="仿宋" w:hAnsi="仿宋" w:hint="eastAsia"/>
                <w:color w:val="000000"/>
                <w:szCs w:val="21"/>
              </w:rPr>
              <w:t>体现和促进我市旧住宅早日旧改，让城市早日旧貌换新颜。</w:t>
            </w:r>
          </w:p>
          <w:p w:rsidR="00ED5947" w:rsidRDefault="003F054B">
            <w:pPr>
              <w:rPr>
                <w:rFonts w:ascii="仿宋" w:eastAsia="仿宋" w:hAnsi="仿宋"/>
                <w:color w:val="000000"/>
                <w:szCs w:val="21"/>
              </w:rPr>
            </w:pPr>
            <w:r>
              <w:rPr>
                <w:rFonts w:ascii="仿宋" w:eastAsia="仿宋" w:hAnsi="仿宋" w:hint="eastAsia"/>
                <w:color w:val="000000"/>
                <w:szCs w:val="21"/>
              </w:rPr>
              <w:t xml:space="preserve">2 </w:t>
            </w:r>
            <w:r>
              <w:rPr>
                <w:rFonts w:ascii="仿宋" w:eastAsia="仿宋" w:hAnsi="仿宋" w:hint="eastAsia"/>
                <w:color w:val="000000"/>
                <w:szCs w:val="21"/>
              </w:rPr>
              <w:t>同上，为促进旧住宅早日旧改，建议出台相应政策，比如允许业主自费改造。因为相比于动辄多</w:t>
            </w:r>
            <w:r>
              <w:rPr>
                <w:rFonts w:ascii="仿宋" w:eastAsia="仿宋" w:hAnsi="仿宋" w:hint="eastAsia"/>
                <w:color w:val="000000"/>
                <w:szCs w:val="21"/>
              </w:rPr>
              <w:t>出几百万换新房而言，让业主每户集资几十万，凑几</w:t>
            </w:r>
            <w:r>
              <w:rPr>
                <w:rFonts w:ascii="仿宋" w:eastAsia="仿宋" w:hAnsi="仿宋" w:hint="eastAsia"/>
                <w:color w:val="000000"/>
                <w:szCs w:val="21"/>
              </w:rPr>
              <w:lastRenderedPageBreak/>
              <w:t>个亿，请开发商进行旧房拆迁改造（政府监督），可能是更实惠可行的方式。</w:t>
            </w:r>
          </w:p>
          <w:p w:rsidR="00ED5947" w:rsidRDefault="003F054B">
            <w:pPr>
              <w:rPr>
                <w:rFonts w:ascii="仿宋" w:eastAsia="仿宋" w:hAnsi="仿宋"/>
                <w:color w:val="000000"/>
                <w:szCs w:val="21"/>
              </w:rPr>
            </w:pPr>
            <w:r>
              <w:rPr>
                <w:rFonts w:ascii="仿宋" w:eastAsia="仿宋" w:hAnsi="仿宋" w:hint="eastAsia"/>
                <w:color w:val="000000"/>
                <w:szCs w:val="21"/>
              </w:rPr>
              <w:t>以上，仅供参考，谢谢。</w:t>
            </w:r>
          </w:p>
        </w:tc>
        <w:tc>
          <w:tcPr>
            <w:tcW w:w="655" w:type="pct"/>
            <w:vAlign w:val="center"/>
          </w:tcPr>
          <w:p w:rsidR="00ED5947" w:rsidRDefault="003F054B">
            <w:pPr>
              <w:rPr>
                <w:rFonts w:ascii="仿宋" w:eastAsia="仿宋" w:hAnsi="仿宋"/>
                <w:color w:val="0563C1"/>
                <w:szCs w:val="21"/>
                <w:u w:val="single"/>
              </w:rPr>
            </w:pPr>
            <w:r>
              <w:rPr>
                <w:rFonts w:ascii="仿宋" w:eastAsia="仿宋" w:hAnsi="仿宋" w:hint="eastAsia"/>
                <w:color w:val="000000"/>
                <w:szCs w:val="21"/>
              </w:rPr>
              <w:lastRenderedPageBreak/>
              <w:t>Sol</w:t>
            </w:r>
            <w:r>
              <w:rPr>
                <w:rFonts w:ascii="仿宋" w:eastAsia="仿宋" w:hAnsi="仿宋" w:hint="eastAsia"/>
                <w:color w:val="000000"/>
                <w:szCs w:val="21"/>
              </w:rPr>
              <w:t>***</w:t>
            </w:r>
            <w:r>
              <w:rPr>
                <w:rFonts w:ascii="仿宋" w:eastAsia="仿宋" w:hAnsi="仿宋" w:hint="eastAsia"/>
                <w:color w:val="000000"/>
                <w:szCs w:val="21"/>
              </w:rPr>
              <w:t>en@163.com</w:t>
            </w: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解释。</w:t>
            </w:r>
            <w:r>
              <w:rPr>
                <w:rFonts w:ascii="仿宋" w:eastAsia="仿宋" w:hAnsi="仿宋"/>
                <w:szCs w:val="21"/>
              </w:rPr>
              <w:t>本规定不涉及旧住宅区拆除重建相关规定，</w:t>
            </w:r>
            <w:r>
              <w:rPr>
                <w:rFonts w:ascii="仿宋" w:eastAsia="仿宋" w:hAnsi="仿宋" w:hint="eastAsia"/>
                <w:szCs w:val="21"/>
              </w:rPr>
              <w:t>旧住宅区拆除重建类城市更新</w:t>
            </w:r>
            <w:r>
              <w:rPr>
                <w:rFonts w:ascii="仿宋" w:eastAsia="仿宋" w:hAnsi="仿宋"/>
                <w:szCs w:val="21"/>
              </w:rPr>
              <w:t>另</w:t>
            </w:r>
            <w:r>
              <w:rPr>
                <w:rFonts w:ascii="仿宋" w:eastAsia="仿宋" w:hAnsi="仿宋" w:hint="eastAsia"/>
                <w:szCs w:val="21"/>
              </w:rPr>
              <w:t>有</w:t>
            </w:r>
            <w:r>
              <w:rPr>
                <w:rFonts w:ascii="仿宋" w:eastAsia="仿宋" w:hAnsi="仿宋"/>
                <w:szCs w:val="21"/>
              </w:rPr>
              <w:t>相关</w:t>
            </w:r>
            <w:r>
              <w:rPr>
                <w:rFonts w:ascii="仿宋" w:eastAsia="仿宋" w:hAnsi="仿宋" w:hint="eastAsia"/>
                <w:szCs w:val="21"/>
              </w:rPr>
              <w:t>政策</w:t>
            </w:r>
            <w:r>
              <w:rPr>
                <w:rFonts w:ascii="仿宋" w:eastAsia="仿宋" w:hAnsi="仿宋"/>
                <w:szCs w:val="21"/>
              </w:rPr>
              <w:t>规定。</w:t>
            </w:r>
          </w:p>
        </w:tc>
      </w:tr>
      <w:tr w:rsidR="00ED5947">
        <w:tc>
          <w:tcPr>
            <w:tcW w:w="231" w:type="pct"/>
            <w:vAlign w:val="center"/>
          </w:tcPr>
          <w:p w:rsidR="00ED5947" w:rsidRDefault="003F054B">
            <w:pPr>
              <w:rPr>
                <w:rFonts w:ascii="仿宋" w:eastAsia="仿宋" w:hAnsi="仿宋"/>
                <w:szCs w:val="21"/>
              </w:rPr>
            </w:pPr>
            <w:r>
              <w:rPr>
                <w:rFonts w:ascii="仿宋" w:eastAsia="仿宋" w:hAnsi="仿宋" w:hint="eastAsia"/>
                <w:szCs w:val="21"/>
              </w:rPr>
              <w:lastRenderedPageBreak/>
              <w:t>4</w:t>
            </w:r>
          </w:p>
        </w:tc>
        <w:tc>
          <w:tcPr>
            <w:tcW w:w="2552" w:type="pct"/>
            <w:vAlign w:val="center"/>
          </w:tcPr>
          <w:p w:rsidR="00ED5947" w:rsidRDefault="003F054B">
            <w:pPr>
              <w:rPr>
                <w:rFonts w:ascii="仿宋" w:eastAsia="仿宋" w:hAnsi="仿宋"/>
                <w:color w:val="000000"/>
                <w:szCs w:val="21"/>
              </w:rPr>
            </w:pPr>
            <w:r>
              <w:rPr>
                <w:rFonts w:ascii="仿宋" w:eastAsia="仿宋" w:hAnsi="仿宋" w:hint="eastAsia"/>
                <w:color w:val="000000"/>
                <w:szCs w:val="21"/>
              </w:rPr>
              <w:t>首先感谢政府政策制度的行动力，作为一名普通深圳市民，现就《深圳市城市更新项目保障性住房配建规定》（征求意见稿），希望考虑如下问题：</w:t>
            </w:r>
          </w:p>
          <w:p w:rsidR="00ED5947" w:rsidRDefault="003F054B">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）数量上希望公租房和安居</w:t>
            </w:r>
            <w:proofErr w:type="gramStart"/>
            <w:r>
              <w:rPr>
                <w:rFonts w:ascii="仿宋" w:eastAsia="仿宋" w:hAnsi="仿宋" w:hint="eastAsia"/>
                <w:color w:val="000000"/>
                <w:szCs w:val="21"/>
              </w:rPr>
              <w:t>房加大</w:t>
            </w:r>
            <w:proofErr w:type="gramEnd"/>
            <w:r>
              <w:rPr>
                <w:rFonts w:ascii="仿宋" w:eastAsia="仿宋" w:hAnsi="仿宋" w:hint="eastAsia"/>
                <w:color w:val="000000"/>
                <w:szCs w:val="21"/>
              </w:rPr>
              <w:t>建设力度，尤其是罗湖福田南山，罗湖至今没有罗湖区的公租房；</w:t>
            </w:r>
          </w:p>
          <w:p w:rsidR="00ED5947" w:rsidRDefault="003F054B">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）地域上希望各区</w:t>
            </w:r>
            <w:r>
              <w:rPr>
                <w:rFonts w:ascii="仿宋" w:eastAsia="仿宋" w:hAnsi="仿宋" w:hint="eastAsia"/>
                <w:color w:val="000000"/>
                <w:szCs w:val="21"/>
              </w:rPr>
              <w:t>级公租房可以不受户籍所在区限制，依申请人自主抉择房源；</w:t>
            </w:r>
          </w:p>
          <w:p w:rsidR="00ED5947" w:rsidRDefault="003F054B">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）有效人口</w:t>
            </w:r>
            <w:r>
              <w:rPr>
                <w:rFonts w:ascii="仿宋" w:eastAsia="仿宋" w:hAnsi="仿宋" w:hint="eastAsia"/>
                <w:color w:val="000000"/>
                <w:szCs w:val="21"/>
              </w:rPr>
              <w:t>2</w:t>
            </w:r>
            <w:r>
              <w:rPr>
                <w:rFonts w:ascii="仿宋" w:eastAsia="仿宋" w:hAnsi="仿宋" w:hint="eastAsia"/>
                <w:color w:val="000000"/>
                <w:szCs w:val="21"/>
              </w:rPr>
              <w:t>人的家庭，希望可以选</w:t>
            </w:r>
            <w:r>
              <w:rPr>
                <w:rFonts w:ascii="仿宋" w:eastAsia="仿宋" w:hAnsi="仿宋" w:hint="eastAsia"/>
                <w:color w:val="000000"/>
                <w:szCs w:val="21"/>
              </w:rPr>
              <w:t>2</w:t>
            </w:r>
            <w:proofErr w:type="gramStart"/>
            <w:r>
              <w:rPr>
                <w:rFonts w:ascii="仿宋" w:eastAsia="仿宋" w:hAnsi="仿宋" w:hint="eastAsia"/>
                <w:color w:val="000000"/>
                <w:szCs w:val="21"/>
              </w:rPr>
              <w:t>房公租房</w:t>
            </w:r>
            <w:proofErr w:type="gramEnd"/>
            <w:r>
              <w:rPr>
                <w:rFonts w:ascii="仿宋" w:eastAsia="仿宋" w:hAnsi="仿宋" w:hint="eastAsia"/>
                <w:color w:val="000000"/>
                <w:szCs w:val="21"/>
              </w:rPr>
              <w:t>；</w:t>
            </w:r>
          </w:p>
          <w:p w:rsidR="00ED5947" w:rsidRDefault="003F054B">
            <w:pPr>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）建议</w:t>
            </w:r>
            <w:proofErr w:type="gramStart"/>
            <w:r>
              <w:rPr>
                <w:rFonts w:ascii="仿宋" w:eastAsia="仿宋" w:hAnsi="仿宋" w:hint="eastAsia"/>
                <w:color w:val="000000"/>
                <w:szCs w:val="21"/>
              </w:rPr>
              <w:t>人才房</w:t>
            </w:r>
            <w:proofErr w:type="gramEnd"/>
            <w:r>
              <w:rPr>
                <w:rFonts w:ascii="仿宋" w:eastAsia="仿宋" w:hAnsi="仿宋" w:hint="eastAsia"/>
                <w:color w:val="000000"/>
                <w:szCs w:val="21"/>
              </w:rPr>
              <w:t>延长居住期限，最多</w:t>
            </w:r>
            <w:r>
              <w:rPr>
                <w:rFonts w:ascii="仿宋" w:eastAsia="仿宋" w:hAnsi="仿宋" w:hint="eastAsia"/>
                <w:color w:val="000000"/>
                <w:szCs w:val="21"/>
              </w:rPr>
              <w:t>6</w:t>
            </w:r>
            <w:r>
              <w:rPr>
                <w:rFonts w:ascii="仿宋" w:eastAsia="仿宋" w:hAnsi="仿宋" w:hint="eastAsia"/>
                <w:color w:val="000000"/>
                <w:szCs w:val="21"/>
              </w:rPr>
              <w:t>年居住，广大市民也未必可以攒够安居房或商品房的首付；</w:t>
            </w:r>
          </w:p>
          <w:p w:rsidR="00ED5947" w:rsidRDefault="003F054B">
            <w:pPr>
              <w:rPr>
                <w:rFonts w:ascii="仿宋" w:eastAsia="仿宋" w:hAnsi="仿宋"/>
                <w:color w:val="000000"/>
                <w:szCs w:val="21"/>
              </w:rPr>
            </w:pPr>
            <w:r>
              <w:rPr>
                <w:rFonts w:ascii="仿宋" w:eastAsia="仿宋" w:hAnsi="仿宋" w:hint="eastAsia"/>
                <w:color w:val="000000"/>
                <w:szCs w:val="21"/>
              </w:rPr>
              <w:t>5</w:t>
            </w:r>
            <w:r>
              <w:rPr>
                <w:rFonts w:ascii="仿宋" w:eastAsia="仿宋" w:hAnsi="仿宋" w:hint="eastAsia"/>
                <w:color w:val="000000"/>
                <w:szCs w:val="21"/>
              </w:rPr>
              <w:t>）降低安居房和可售型人才房价格，增加安居房数量；</w:t>
            </w:r>
          </w:p>
          <w:p w:rsidR="00ED5947" w:rsidRDefault="003F054B">
            <w:pPr>
              <w:rPr>
                <w:rFonts w:ascii="仿宋" w:eastAsia="仿宋" w:hAnsi="仿宋"/>
                <w:color w:val="000000"/>
                <w:szCs w:val="21"/>
              </w:rPr>
            </w:pPr>
            <w:r>
              <w:rPr>
                <w:rFonts w:ascii="仿宋" w:eastAsia="仿宋" w:hAnsi="仿宋" w:hint="eastAsia"/>
                <w:color w:val="000000"/>
                <w:szCs w:val="21"/>
              </w:rPr>
              <w:t>6</w:t>
            </w:r>
            <w:r>
              <w:rPr>
                <w:rFonts w:ascii="仿宋" w:eastAsia="仿宋" w:hAnsi="仿宋" w:hint="eastAsia"/>
                <w:color w:val="000000"/>
                <w:szCs w:val="21"/>
              </w:rPr>
              <w:t>）安居房入库希望只要主申请人是深户就好；</w:t>
            </w:r>
          </w:p>
        </w:tc>
        <w:tc>
          <w:tcPr>
            <w:tcW w:w="655" w:type="pct"/>
            <w:vAlign w:val="center"/>
          </w:tcPr>
          <w:p w:rsidR="00ED5947" w:rsidRDefault="003F054B">
            <w:pPr>
              <w:widowControl/>
              <w:rPr>
                <w:rFonts w:ascii="仿宋" w:eastAsia="仿宋" w:hAnsi="仿宋"/>
                <w:color w:val="000000"/>
                <w:szCs w:val="21"/>
              </w:rPr>
            </w:pPr>
            <w:r>
              <w:rPr>
                <w:rFonts w:ascii="仿宋" w:eastAsia="仿宋" w:hAnsi="仿宋" w:hint="eastAsia"/>
                <w:color w:val="000000"/>
                <w:szCs w:val="21"/>
              </w:rPr>
              <w:t>全</w:t>
            </w:r>
            <w:r>
              <w:rPr>
                <w:rFonts w:ascii="仿宋" w:eastAsia="仿宋" w:hAnsi="仿宋" w:hint="eastAsia"/>
                <w:color w:val="000000"/>
                <w:szCs w:val="21"/>
              </w:rPr>
              <w:t>*</w:t>
            </w:r>
            <w:r>
              <w:rPr>
                <w:rFonts w:ascii="仿宋" w:eastAsia="仿宋" w:hAnsi="仿宋" w:hint="eastAsia"/>
                <w:color w:val="000000"/>
                <w:szCs w:val="21"/>
              </w:rPr>
              <w:t xml:space="preserve"> </w:t>
            </w: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部分采纳。罗湖福田南山主要位于本规定确定的一类地区，</w:t>
            </w:r>
            <w:r>
              <w:rPr>
                <w:rFonts w:ascii="仿宋" w:eastAsia="仿宋" w:hAnsi="仿宋"/>
                <w:szCs w:val="21"/>
              </w:rPr>
              <w:t>相比较其他</w:t>
            </w:r>
            <w:proofErr w:type="gramStart"/>
            <w:r>
              <w:rPr>
                <w:rFonts w:ascii="仿宋" w:eastAsia="仿宋" w:hAnsi="仿宋"/>
                <w:szCs w:val="21"/>
              </w:rPr>
              <w:t>区</w:t>
            </w:r>
            <w:r>
              <w:rPr>
                <w:rFonts w:ascii="仿宋" w:eastAsia="仿宋" w:hAnsi="仿宋" w:hint="eastAsia"/>
                <w:szCs w:val="21"/>
              </w:rPr>
              <w:t>保障</w:t>
            </w:r>
            <w:proofErr w:type="gramEnd"/>
            <w:r>
              <w:rPr>
                <w:rFonts w:ascii="仿宋" w:eastAsia="仿宋" w:hAnsi="仿宋" w:hint="eastAsia"/>
                <w:szCs w:val="21"/>
              </w:rPr>
              <w:t>性住房配建力度</w:t>
            </w:r>
            <w:r>
              <w:rPr>
                <w:rFonts w:ascii="仿宋" w:eastAsia="仿宋" w:hAnsi="仿宋"/>
                <w:szCs w:val="21"/>
              </w:rPr>
              <w:t>已加大</w:t>
            </w:r>
            <w:r>
              <w:rPr>
                <w:rFonts w:ascii="仿宋" w:eastAsia="仿宋" w:hAnsi="仿宋" w:hint="eastAsia"/>
                <w:szCs w:val="21"/>
              </w:rPr>
              <w:t>；</w:t>
            </w:r>
            <w:r>
              <w:rPr>
                <w:rFonts w:ascii="仿宋" w:eastAsia="仿宋" w:hAnsi="仿宋"/>
                <w:szCs w:val="21"/>
              </w:rPr>
              <w:t>本规定不涉及保障性住房轮</w:t>
            </w:r>
            <w:proofErr w:type="gramStart"/>
            <w:r>
              <w:rPr>
                <w:rFonts w:ascii="仿宋" w:eastAsia="仿宋" w:hAnsi="仿宋"/>
                <w:szCs w:val="21"/>
              </w:rPr>
              <w:t>候申请</w:t>
            </w:r>
            <w:proofErr w:type="gramEnd"/>
            <w:r>
              <w:rPr>
                <w:rFonts w:ascii="仿宋" w:eastAsia="仿宋" w:hAnsi="仿宋"/>
                <w:szCs w:val="21"/>
              </w:rPr>
              <w:t>及定价的相关规定。</w:t>
            </w:r>
          </w:p>
        </w:tc>
      </w:tr>
      <w:tr w:rsidR="00ED5947">
        <w:tc>
          <w:tcPr>
            <w:tcW w:w="231" w:type="pct"/>
            <w:vAlign w:val="center"/>
          </w:tcPr>
          <w:p w:rsidR="00ED5947" w:rsidRDefault="003F054B">
            <w:pPr>
              <w:rPr>
                <w:rFonts w:ascii="仿宋" w:eastAsia="仿宋" w:hAnsi="仿宋"/>
                <w:szCs w:val="21"/>
              </w:rPr>
            </w:pPr>
            <w:r>
              <w:rPr>
                <w:rFonts w:ascii="仿宋" w:eastAsia="仿宋" w:hAnsi="仿宋" w:hint="eastAsia"/>
                <w:szCs w:val="21"/>
              </w:rPr>
              <w:t>5</w:t>
            </w:r>
          </w:p>
        </w:tc>
        <w:tc>
          <w:tcPr>
            <w:tcW w:w="2552" w:type="pct"/>
            <w:vAlign w:val="center"/>
          </w:tcPr>
          <w:p w:rsidR="00ED5947" w:rsidRDefault="003F054B">
            <w:pPr>
              <w:rPr>
                <w:rFonts w:ascii="仿宋" w:eastAsia="仿宋" w:hAnsi="仿宋"/>
                <w:color w:val="000000"/>
                <w:szCs w:val="21"/>
              </w:rPr>
            </w:pPr>
            <w:r>
              <w:rPr>
                <w:rFonts w:ascii="仿宋" w:eastAsia="仿宋" w:hAnsi="仿宋" w:hint="eastAsia"/>
                <w:color w:val="000000"/>
                <w:szCs w:val="21"/>
              </w:rPr>
              <w:t>深圳市规划和自然资源局：</w:t>
            </w:r>
          </w:p>
          <w:p w:rsidR="00ED5947" w:rsidRDefault="003F054B">
            <w:pPr>
              <w:rPr>
                <w:rFonts w:ascii="仿宋" w:eastAsia="仿宋" w:hAnsi="仿宋"/>
                <w:color w:val="000000"/>
                <w:szCs w:val="21"/>
              </w:rPr>
            </w:pPr>
            <w:r>
              <w:rPr>
                <w:rFonts w:ascii="仿宋" w:eastAsia="仿宋" w:hAnsi="仿宋" w:hint="eastAsia"/>
                <w:color w:val="000000"/>
                <w:szCs w:val="21"/>
              </w:rPr>
              <w:t>你好！</w:t>
            </w:r>
          </w:p>
          <w:p w:rsidR="00ED5947" w:rsidRDefault="003F054B">
            <w:pPr>
              <w:rPr>
                <w:rFonts w:ascii="仿宋" w:eastAsia="仿宋" w:hAnsi="仿宋"/>
                <w:color w:val="000000"/>
                <w:szCs w:val="21"/>
              </w:rPr>
            </w:pPr>
            <w:r>
              <w:rPr>
                <w:rFonts w:ascii="仿宋" w:eastAsia="仿宋" w:hAnsi="仿宋" w:hint="eastAsia"/>
                <w:color w:val="000000"/>
                <w:szCs w:val="21"/>
              </w:rPr>
              <w:t xml:space="preserve">    </w:t>
            </w:r>
            <w:r>
              <w:rPr>
                <w:rFonts w:ascii="仿宋" w:eastAsia="仿宋" w:hAnsi="仿宋" w:hint="eastAsia"/>
                <w:color w:val="000000"/>
                <w:szCs w:val="21"/>
              </w:rPr>
              <w:t>我阅读了贵局公布于网站上的《深圳市城市更新项目保障性住房配建规定（征求意见稿）》，关于“第六条</w:t>
            </w:r>
            <w:r>
              <w:rPr>
                <w:rFonts w:ascii="仿宋" w:eastAsia="仿宋" w:hAnsi="仿宋" w:hint="eastAsia"/>
                <w:color w:val="000000"/>
                <w:szCs w:val="21"/>
              </w:rPr>
              <w:t xml:space="preserve"> </w:t>
            </w:r>
            <w:r>
              <w:rPr>
                <w:rFonts w:ascii="仿宋" w:eastAsia="仿宋" w:hAnsi="仿宋" w:hint="eastAsia"/>
                <w:color w:val="000000"/>
                <w:szCs w:val="21"/>
              </w:rPr>
              <w:t>配建类型为共有产权房的，实施主体应额外无偿移交部分搬迁安置用房，搬迁安置用房建筑面积按照规划配建的共有产权房建筑面积的</w:t>
            </w:r>
            <w:r>
              <w:rPr>
                <w:rFonts w:ascii="仿宋" w:eastAsia="仿宋" w:hAnsi="仿宋" w:hint="eastAsia"/>
                <w:color w:val="000000"/>
                <w:szCs w:val="21"/>
              </w:rPr>
              <w:t>15%</w:t>
            </w:r>
            <w:r>
              <w:rPr>
                <w:rFonts w:ascii="仿宋" w:eastAsia="仿宋" w:hAnsi="仿宋" w:hint="eastAsia"/>
                <w:color w:val="000000"/>
                <w:szCs w:val="21"/>
              </w:rPr>
              <w:t>确定”，存在一些疑问：</w:t>
            </w:r>
          </w:p>
          <w:p w:rsidR="00ED5947" w:rsidRDefault="003F054B">
            <w:pPr>
              <w:rPr>
                <w:rFonts w:ascii="仿宋" w:eastAsia="仿宋" w:hAnsi="仿宋"/>
                <w:color w:val="000000"/>
                <w:szCs w:val="21"/>
              </w:rPr>
            </w:pPr>
            <w:r>
              <w:rPr>
                <w:rFonts w:ascii="仿宋" w:eastAsia="仿宋" w:hAnsi="仿宋" w:hint="eastAsia"/>
                <w:color w:val="000000"/>
                <w:szCs w:val="21"/>
              </w:rPr>
              <w:t xml:space="preserve">    </w:t>
            </w:r>
            <w:r>
              <w:rPr>
                <w:rFonts w:ascii="仿宋" w:eastAsia="仿宋" w:hAnsi="仿宋" w:hint="eastAsia"/>
                <w:color w:val="000000"/>
                <w:szCs w:val="21"/>
              </w:rPr>
              <w:t>该条款所指“无偿移交的搬迁安置房”是否属于保障性住房？是否纳入保障性住房配建比例的计算？若不属于保障性住房，则该部分“无偿移交的搬迁安置房”能否算作奖励容积？</w:t>
            </w:r>
          </w:p>
        </w:tc>
        <w:tc>
          <w:tcPr>
            <w:tcW w:w="655" w:type="pct"/>
            <w:vAlign w:val="center"/>
          </w:tcPr>
          <w:p w:rsidR="00ED5947" w:rsidRDefault="003F054B">
            <w:pPr>
              <w:widowControl/>
              <w:rPr>
                <w:rFonts w:ascii="仿宋" w:eastAsia="仿宋" w:hAnsi="仿宋"/>
                <w:color w:val="000000"/>
                <w:szCs w:val="21"/>
              </w:rPr>
            </w:pPr>
            <w:proofErr w:type="spellStart"/>
            <w:r>
              <w:rPr>
                <w:rFonts w:ascii="仿宋" w:eastAsia="仿宋" w:hAnsi="仿宋" w:hint="eastAsia"/>
                <w:color w:val="000000"/>
                <w:szCs w:val="21"/>
              </w:rPr>
              <w:t>Ji</w:t>
            </w:r>
            <w:proofErr w:type="spellEnd"/>
            <w:r>
              <w:rPr>
                <w:rFonts w:ascii="仿宋" w:eastAsia="仿宋" w:hAnsi="仿宋" w:hint="eastAsia"/>
                <w:color w:val="000000"/>
                <w:szCs w:val="21"/>
              </w:rPr>
              <w:t>***</w:t>
            </w:r>
            <w:proofErr w:type="spellStart"/>
            <w:r>
              <w:rPr>
                <w:rFonts w:ascii="仿宋" w:eastAsia="仿宋" w:hAnsi="仿宋" w:hint="eastAsia"/>
                <w:color w:val="000000"/>
                <w:szCs w:val="21"/>
              </w:rPr>
              <w:t>wei</w:t>
            </w:r>
            <w:proofErr w:type="spellEnd"/>
            <w:r>
              <w:rPr>
                <w:rFonts w:ascii="仿宋" w:eastAsia="仿宋" w:hAnsi="仿宋" w:hint="eastAsia"/>
                <w:color w:val="000000"/>
                <w:szCs w:val="21"/>
              </w:rPr>
              <w:t xml:space="preserve"> </w:t>
            </w: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采纳。搬迁安置用房是当配建的保障性住房类型为共有产权住房时，在配建共有产</w:t>
            </w:r>
            <w:r>
              <w:rPr>
                <w:rFonts w:ascii="仿宋" w:eastAsia="仿宋" w:hAnsi="仿宋" w:hint="eastAsia"/>
                <w:szCs w:val="21"/>
              </w:rPr>
              <w:t>权住房之外无偿移交的部分，该部分不算保障性住房，不纳入保障性住房配建比例计算，不算作奖励容积。</w:t>
            </w:r>
          </w:p>
        </w:tc>
      </w:tr>
      <w:tr w:rsidR="00ED5947">
        <w:tc>
          <w:tcPr>
            <w:tcW w:w="231" w:type="pct"/>
            <w:vAlign w:val="center"/>
          </w:tcPr>
          <w:p w:rsidR="00ED5947" w:rsidRDefault="003F054B">
            <w:pPr>
              <w:rPr>
                <w:rFonts w:ascii="仿宋" w:eastAsia="仿宋" w:hAnsi="仿宋"/>
                <w:szCs w:val="21"/>
              </w:rPr>
            </w:pPr>
            <w:r>
              <w:rPr>
                <w:rFonts w:ascii="仿宋" w:eastAsia="仿宋" w:hAnsi="仿宋" w:hint="eastAsia"/>
                <w:szCs w:val="21"/>
              </w:rPr>
              <w:t>6</w:t>
            </w:r>
          </w:p>
        </w:tc>
        <w:tc>
          <w:tcPr>
            <w:tcW w:w="2552" w:type="pct"/>
            <w:vAlign w:val="center"/>
          </w:tcPr>
          <w:p w:rsidR="00ED5947" w:rsidRDefault="003F054B">
            <w:pPr>
              <w:rPr>
                <w:rFonts w:ascii="仿宋" w:eastAsia="仿宋" w:hAnsi="仿宋"/>
                <w:color w:val="000000"/>
                <w:szCs w:val="21"/>
              </w:rPr>
            </w:pPr>
            <w:r>
              <w:rPr>
                <w:rFonts w:ascii="仿宋" w:eastAsia="仿宋" w:hAnsi="仿宋" w:hint="eastAsia"/>
                <w:color w:val="000000"/>
                <w:szCs w:val="21"/>
              </w:rPr>
              <w:t>一、配建类型选取的原则</w:t>
            </w:r>
          </w:p>
          <w:p w:rsidR="00ED5947" w:rsidRDefault="003F054B">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、政策条文：征求意见稿第六条，“配建类型为共有产权房的，实施主体应额外无偿移交部分搬迁安置用房，搬迁安置用房建筑面积按照规划配建的共有产权房建筑面积的</w:t>
            </w:r>
            <w:r>
              <w:rPr>
                <w:rFonts w:ascii="仿宋" w:eastAsia="仿宋" w:hAnsi="仿宋" w:hint="eastAsia"/>
                <w:color w:val="000000"/>
                <w:szCs w:val="21"/>
              </w:rPr>
              <w:t xml:space="preserve"> 15%</w:t>
            </w:r>
            <w:r>
              <w:rPr>
                <w:rFonts w:ascii="仿宋" w:eastAsia="仿宋" w:hAnsi="仿宋" w:hint="eastAsia"/>
                <w:color w:val="000000"/>
                <w:szCs w:val="21"/>
              </w:rPr>
              <w:t>确定”。</w:t>
            </w:r>
          </w:p>
          <w:p w:rsidR="00ED5947" w:rsidRDefault="003F054B">
            <w:pPr>
              <w:rPr>
                <w:rFonts w:ascii="仿宋" w:eastAsia="仿宋" w:hAnsi="仿宋"/>
                <w:color w:val="000000"/>
                <w:szCs w:val="21"/>
              </w:rPr>
            </w:pPr>
            <w:r>
              <w:rPr>
                <w:rFonts w:ascii="仿宋" w:eastAsia="仿宋" w:hAnsi="仿宋" w:hint="eastAsia"/>
                <w:color w:val="000000"/>
                <w:szCs w:val="21"/>
              </w:rPr>
              <w:lastRenderedPageBreak/>
              <w:t>2</w:t>
            </w:r>
            <w:r>
              <w:rPr>
                <w:rFonts w:ascii="仿宋" w:eastAsia="仿宋" w:hAnsi="仿宋" w:hint="eastAsia"/>
                <w:color w:val="000000"/>
                <w:szCs w:val="21"/>
              </w:rPr>
              <w:t>、咨询问题：各城市更新项目对于配建类型的选择是否具有自主性，若不是，是否可公布配建类型选取的原则。</w:t>
            </w:r>
          </w:p>
        </w:tc>
        <w:tc>
          <w:tcPr>
            <w:tcW w:w="655" w:type="pct"/>
            <w:vMerge w:val="restart"/>
            <w:vAlign w:val="center"/>
          </w:tcPr>
          <w:p w:rsidR="00ED5947" w:rsidRDefault="003F054B">
            <w:pPr>
              <w:widowControl/>
              <w:rPr>
                <w:rFonts w:ascii="仿宋" w:eastAsia="仿宋" w:hAnsi="仿宋"/>
                <w:color w:val="000000"/>
                <w:szCs w:val="21"/>
              </w:rPr>
            </w:pPr>
            <w:r>
              <w:rPr>
                <w:rFonts w:ascii="仿宋" w:eastAsia="仿宋" w:hAnsi="仿宋" w:hint="eastAsia"/>
                <w:color w:val="000000"/>
                <w:szCs w:val="21"/>
              </w:rPr>
              <w:lastRenderedPageBreak/>
              <w:t>兜</w:t>
            </w:r>
            <w:r>
              <w:rPr>
                <w:rFonts w:ascii="仿宋" w:eastAsia="仿宋" w:hAnsi="仿宋" w:hint="eastAsia"/>
                <w:color w:val="000000"/>
                <w:szCs w:val="21"/>
              </w:rPr>
              <w:t>*</w:t>
            </w:r>
            <w:r>
              <w:rPr>
                <w:rFonts w:ascii="仿宋" w:eastAsia="仿宋" w:hAnsi="仿宋" w:hint="eastAsia"/>
                <w:color w:val="000000"/>
                <w:szCs w:val="21"/>
              </w:rPr>
              <w:t>~~</w:t>
            </w: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采纳。配建类型为规划编制过程中</w:t>
            </w:r>
            <w:r>
              <w:rPr>
                <w:rFonts w:ascii="仿宋" w:eastAsia="仿宋" w:hAnsi="仿宋"/>
                <w:szCs w:val="21"/>
              </w:rPr>
              <w:t>由</w:t>
            </w:r>
            <w:r>
              <w:rPr>
                <w:rFonts w:ascii="仿宋" w:eastAsia="仿宋" w:hAnsi="仿宋" w:hint="eastAsia"/>
                <w:szCs w:val="21"/>
              </w:rPr>
              <w:t>住房建设主管部门</w:t>
            </w:r>
            <w:r>
              <w:rPr>
                <w:rFonts w:ascii="仿宋" w:eastAsia="仿宋" w:hAnsi="仿宋"/>
                <w:szCs w:val="21"/>
              </w:rPr>
              <w:t>或政府指定部门</w:t>
            </w:r>
            <w:r>
              <w:rPr>
                <w:rFonts w:ascii="仿宋" w:eastAsia="仿宋" w:hAnsi="仿宋" w:hint="eastAsia"/>
                <w:szCs w:val="21"/>
              </w:rPr>
              <w:t>确定。</w:t>
            </w:r>
          </w:p>
        </w:tc>
      </w:tr>
      <w:tr w:rsidR="00ED5947">
        <w:tc>
          <w:tcPr>
            <w:tcW w:w="231" w:type="pct"/>
            <w:vAlign w:val="center"/>
          </w:tcPr>
          <w:p w:rsidR="00ED5947" w:rsidRDefault="003F054B">
            <w:pPr>
              <w:rPr>
                <w:rFonts w:ascii="仿宋" w:eastAsia="仿宋" w:hAnsi="仿宋"/>
                <w:szCs w:val="21"/>
              </w:rPr>
            </w:pPr>
            <w:r>
              <w:rPr>
                <w:rFonts w:ascii="仿宋" w:eastAsia="仿宋" w:hAnsi="仿宋" w:hint="eastAsia"/>
                <w:szCs w:val="21"/>
              </w:rPr>
              <w:lastRenderedPageBreak/>
              <w:t>7</w:t>
            </w:r>
          </w:p>
        </w:tc>
        <w:tc>
          <w:tcPr>
            <w:tcW w:w="2552" w:type="pct"/>
            <w:vAlign w:val="center"/>
          </w:tcPr>
          <w:p w:rsidR="00ED5947" w:rsidRDefault="003F054B">
            <w:pPr>
              <w:rPr>
                <w:rFonts w:ascii="仿宋" w:eastAsia="仿宋" w:hAnsi="仿宋"/>
                <w:color w:val="000000"/>
                <w:szCs w:val="21"/>
              </w:rPr>
            </w:pPr>
            <w:r>
              <w:rPr>
                <w:rFonts w:ascii="仿宋" w:eastAsia="仿宋" w:hAnsi="仿宋" w:hint="eastAsia"/>
                <w:color w:val="000000"/>
                <w:szCs w:val="21"/>
              </w:rPr>
              <w:t>二、保障房配建分类的建议：</w:t>
            </w:r>
          </w:p>
          <w:p w:rsidR="00ED5947" w:rsidRDefault="003F054B">
            <w:pPr>
              <w:rPr>
                <w:rFonts w:ascii="仿宋" w:eastAsia="仿宋" w:hAnsi="仿宋"/>
                <w:color w:val="000000"/>
                <w:szCs w:val="21"/>
              </w:rPr>
            </w:pPr>
            <w:r>
              <w:rPr>
                <w:rFonts w:ascii="仿宋" w:eastAsia="仿宋" w:hAnsi="仿宋" w:hint="eastAsia"/>
                <w:color w:val="000000"/>
                <w:szCs w:val="21"/>
              </w:rPr>
              <w:t>额外参考政策：《关于城市更新实施工作若干问题的处理意见（二）》（深</w:t>
            </w:r>
            <w:proofErr w:type="gramStart"/>
            <w:r>
              <w:rPr>
                <w:rFonts w:ascii="仿宋" w:eastAsia="仿宋" w:hAnsi="仿宋" w:hint="eastAsia"/>
                <w:color w:val="000000"/>
                <w:szCs w:val="21"/>
              </w:rPr>
              <w:t>规</w:t>
            </w:r>
            <w:proofErr w:type="gramEnd"/>
            <w:r>
              <w:rPr>
                <w:rFonts w:ascii="仿宋" w:eastAsia="仿宋" w:hAnsi="仿宋" w:hint="eastAsia"/>
                <w:color w:val="000000"/>
                <w:szCs w:val="21"/>
              </w:rPr>
              <w:t>土</w:t>
            </w:r>
            <w:proofErr w:type="gramStart"/>
            <w:r>
              <w:rPr>
                <w:rFonts w:ascii="仿宋" w:eastAsia="仿宋" w:hAnsi="仿宋" w:hint="eastAsia"/>
                <w:color w:val="000000"/>
                <w:szCs w:val="21"/>
              </w:rPr>
              <w:t>规</w:t>
            </w:r>
            <w:proofErr w:type="gramEnd"/>
            <w:r>
              <w:rPr>
                <w:rFonts w:ascii="仿宋" w:eastAsia="仿宋" w:hAnsi="仿宋" w:hint="eastAsia"/>
                <w:color w:val="000000"/>
                <w:szCs w:val="21"/>
              </w:rPr>
              <w:t>〔</w:t>
            </w:r>
            <w:r>
              <w:rPr>
                <w:rFonts w:ascii="仿宋" w:eastAsia="仿宋" w:hAnsi="仿宋" w:hint="eastAsia"/>
                <w:color w:val="000000"/>
                <w:szCs w:val="21"/>
              </w:rPr>
              <w:t>2017</w:t>
            </w:r>
            <w:r>
              <w:rPr>
                <w:rFonts w:ascii="仿宋" w:eastAsia="仿宋" w:hAnsi="仿宋" w:hint="eastAsia"/>
                <w:color w:val="000000"/>
                <w:szCs w:val="21"/>
              </w:rPr>
              <w:t>〕</w:t>
            </w:r>
            <w:r>
              <w:rPr>
                <w:rFonts w:ascii="仿宋" w:eastAsia="仿宋" w:hAnsi="仿宋" w:hint="eastAsia"/>
                <w:color w:val="000000"/>
                <w:szCs w:val="21"/>
              </w:rPr>
              <w:t xml:space="preserve">3 </w:t>
            </w:r>
            <w:r>
              <w:rPr>
                <w:rFonts w:ascii="仿宋" w:eastAsia="仿宋" w:hAnsi="仿宋" w:hint="eastAsia"/>
                <w:color w:val="000000"/>
                <w:szCs w:val="21"/>
              </w:rPr>
              <w:t>号，以下简称“现行政策”）</w:t>
            </w:r>
          </w:p>
          <w:p w:rsidR="00ED5947" w:rsidRDefault="003F054B">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、政策条文：征求意见稿修订说明第三条第六项，“除一类地区之外的已建、在建以及国家发改委批复的近期建设的城际线和轨道站点</w:t>
            </w:r>
            <w:r>
              <w:rPr>
                <w:rFonts w:ascii="仿宋" w:eastAsia="仿宋" w:hAnsi="仿宋" w:hint="eastAsia"/>
                <w:color w:val="000000"/>
                <w:szCs w:val="21"/>
              </w:rPr>
              <w:t xml:space="preserve">1000 </w:t>
            </w:r>
            <w:r>
              <w:rPr>
                <w:rFonts w:ascii="仿宋" w:eastAsia="仿宋" w:hAnsi="仿宋" w:hint="eastAsia"/>
                <w:color w:val="000000"/>
                <w:szCs w:val="21"/>
              </w:rPr>
              <w:t>米覆盖的地区和国土空间总体规划确定的都市核心区、市级功能中心、重要的科技创新空间及城市功能节点，确定为二类地区。”</w:t>
            </w:r>
          </w:p>
          <w:p w:rsidR="00ED5947" w:rsidRDefault="003F054B">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、建议调整：建议参考现行政策约定“轨道站点</w:t>
            </w:r>
            <w:r>
              <w:rPr>
                <w:rFonts w:ascii="仿宋" w:eastAsia="仿宋" w:hAnsi="仿宋" w:hint="eastAsia"/>
                <w:color w:val="000000"/>
                <w:szCs w:val="21"/>
              </w:rPr>
              <w:t xml:space="preserve"> 500 </w:t>
            </w:r>
            <w:r>
              <w:rPr>
                <w:rFonts w:ascii="仿宋" w:eastAsia="仿宋" w:hAnsi="仿宋" w:hint="eastAsia"/>
                <w:color w:val="000000"/>
                <w:szCs w:val="21"/>
              </w:rPr>
              <w:t>米范围内居住用地”，只考虑轨道站点覆盖的范围对保障房分类的影响，取消国土空间总体规划确定的都市核</w:t>
            </w:r>
            <w:r>
              <w:rPr>
                <w:rFonts w:ascii="仿宋" w:eastAsia="仿宋" w:hAnsi="仿宋" w:hint="eastAsia"/>
                <w:color w:val="000000"/>
                <w:szCs w:val="21"/>
              </w:rPr>
              <w:t>心区、市级功能中心、重要的科技创新空间及城市功能节点对保障房分类的影响，即调整为：“除一类地区之外的已建、在建以及国家发改委批复的近期建设的城际线和轨道站点</w:t>
            </w:r>
            <w:r>
              <w:rPr>
                <w:rFonts w:ascii="仿宋" w:eastAsia="仿宋" w:hAnsi="仿宋" w:hint="eastAsia"/>
                <w:color w:val="000000"/>
                <w:szCs w:val="21"/>
              </w:rPr>
              <w:t xml:space="preserve">1000 </w:t>
            </w:r>
            <w:r>
              <w:rPr>
                <w:rFonts w:ascii="仿宋" w:eastAsia="仿宋" w:hAnsi="仿宋" w:hint="eastAsia"/>
                <w:color w:val="000000"/>
                <w:szCs w:val="21"/>
              </w:rPr>
              <w:t>米覆盖，确定为二类地区”。</w:t>
            </w:r>
          </w:p>
        </w:tc>
        <w:tc>
          <w:tcPr>
            <w:tcW w:w="655" w:type="pct"/>
            <w:vMerge/>
            <w:vAlign w:val="center"/>
          </w:tcPr>
          <w:p w:rsidR="00ED5947" w:rsidRDefault="00ED5947">
            <w:pPr>
              <w:rPr>
                <w:rFonts w:ascii="仿宋" w:eastAsia="仿宋" w:hAnsi="仿宋"/>
                <w:color w:val="000000"/>
                <w:szCs w:val="21"/>
              </w:rPr>
            </w:pP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解释。我市国土空间总体规划确定的都市核心区、市级功能中心为未来发展重点地区和各类发展资源倾斜的地区，适宜配建保障性住房，提高配建要求有利于促进职住平衡，故本次修订将其纳入划定依据。</w:t>
            </w:r>
          </w:p>
        </w:tc>
      </w:tr>
      <w:tr w:rsidR="00ED5947">
        <w:tc>
          <w:tcPr>
            <w:tcW w:w="231" w:type="pct"/>
            <w:vAlign w:val="center"/>
          </w:tcPr>
          <w:p w:rsidR="00ED5947" w:rsidRDefault="003F054B">
            <w:pPr>
              <w:rPr>
                <w:rFonts w:ascii="仿宋" w:eastAsia="仿宋" w:hAnsi="仿宋"/>
                <w:szCs w:val="21"/>
              </w:rPr>
            </w:pPr>
            <w:r>
              <w:rPr>
                <w:rFonts w:ascii="仿宋" w:eastAsia="仿宋" w:hAnsi="仿宋" w:hint="eastAsia"/>
                <w:szCs w:val="21"/>
              </w:rPr>
              <w:t>8</w:t>
            </w:r>
          </w:p>
        </w:tc>
        <w:tc>
          <w:tcPr>
            <w:tcW w:w="2552" w:type="pct"/>
            <w:vAlign w:val="center"/>
          </w:tcPr>
          <w:p w:rsidR="00ED5947" w:rsidRDefault="003F054B">
            <w:pPr>
              <w:rPr>
                <w:rFonts w:ascii="仿宋" w:eastAsia="仿宋" w:hAnsi="仿宋"/>
                <w:color w:val="000000"/>
                <w:szCs w:val="21"/>
              </w:rPr>
            </w:pPr>
            <w:r>
              <w:rPr>
                <w:rFonts w:ascii="仿宋" w:eastAsia="仿宋" w:hAnsi="仿宋" w:hint="eastAsia"/>
                <w:color w:val="000000"/>
                <w:szCs w:val="21"/>
              </w:rPr>
              <w:t>三、保障房核减政策的延续：</w:t>
            </w:r>
          </w:p>
          <w:p w:rsidR="00ED5947" w:rsidRDefault="003F054B">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、政策条文：征求意见中，核增核减约定均已删减；</w:t>
            </w:r>
          </w:p>
          <w:p w:rsidR="00ED5947" w:rsidRDefault="003F054B">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、建议调整：经初步核算，</w:t>
            </w:r>
            <w:proofErr w:type="gramStart"/>
            <w:r>
              <w:rPr>
                <w:rFonts w:ascii="仿宋" w:eastAsia="仿宋" w:hAnsi="仿宋" w:hint="eastAsia"/>
                <w:color w:val="000000"/>
                <w:szCs w:val="21"/>
              </w:rPr>
              <w:t>若项目</w:t>
            </w:r>
            <w:proofErr w:type="gramEnd"/>
            <w:r>
              <w:rPr>
                <w:rFonts w:ascii="仿宋" w:eastAsia="仿宋" w:hAnsi="仿宋" w:hint="eastAsia"/>
                <w:color w:val="000000"/>
                <w:szCs w:val="21"/>
              </w:rPr>
              <w:t>未处于地铁</w:t>
            </w:r>
            <w:r>
              <w:rPr>
                <w:rFonts w:ascii="仿宋" w:eastAsia="仿宋" w:hAnsi="仿宋" w:hint="eastAsia"/>
                <w:color w:val="000000"/>
                <w:szCs w:val="21"/>
              </w:rPr>
              <w:t xml:space="preserve"> 1 </w:t>
            </w:r>
            <w:r>
              <w:rPr>
                <w:rFonts w:ascii="仿宋" w:eastAsia="仿宋" w:hAnsi="仿宋" w:hint="eastAsia"/>
                <w:color w:val="000000"/>
                <w:szCs w:val="21"/>
              </w:rPr>
              <w:t>公</w:t>
            </w:r>
            <w:r>
              <w:rPr>
                <w:rFonts w:ascii="仿宋" w:eastAsia="仿宋" w:hAnsi="仿宋" w:hint="eastAsia"/>
                <w:color w:val="000000"/>
                <w:szCs w:val="21"/>
              </w:rPr>
              <w:t>里覆盖范围</w:t>
            </w:r>
            <w:proofErr w:type="gramStart"/>
            <w:r>
              <w:rPr>
                <w:rFonts w:ascii="仿宋" w:eastAsia="仿宋" w:hAnsi="仿宋" w:hint="eastAsia"/>
                <w:color w:val="000000"/>
                <w:szCs w:val="21"/>
              </w:rPr>
              <w:t>内但配建分类仍</w:t>
            </w:r>
            <w:proofErr w:type="gramEnd"/>
            <w:r>
              <w:rPr>
                <w:rFonts w:ascii="仿宋" w:eastAsia="仿宋" w:hAnsi="仿宋" w:hint="eastAsia"/>
                <w:color w:val="000000"/>
                <w:szCs w:val="21"/>
              </w:rPr>
              <w:t>升级、非农建设用地</w:t>
            </w:r>
            <w:proofErr w:type="gramStart"/>
            <w:r>
              <w:rPr>
                <w:rFonts w:ascii="仿宋" w:eastAsia="仿宋" w:hAnsi="仿宋" w:hint="eastAsia"/>
                <w:color w:val="000000"/>
                <w:szCs w:val="21"/>
              </w:rPr>
              <w:t>占比较</w:t>
            </w:r>
            <w:proofErr w:type="gramEnd"/>
            <w:r>
              <w:rPr>
                <w:rFonts w:ascii="仿宋" w:eastAsia="仿宋" w:hAnsi="仿宋" w:hint="eastAsia"/>
                <w:color w:val="000000"/>
                <w:szCs w:val="21"/>
              </w:rPr>
              <w:t>大、</w:t>
            </w:r>
            <w:proofErr w:type="gramStart"/>
            <w:r>
              <w:rPr>
                <w:rFonts w:ascii="仿宋" w:eastAsia="仿宋" w:hAnsi="仿宋" w:hint="eastAsia"/>
                <w:color w:val="000000"/>
                <w:szCs w:val="21"/>
              </w:rPr>
              <w:t>贡献率超</w:t>
            </w:r>
            <w:proofErr w:type="gramEnd"/>
            <w:r>
              <w:rPr>
                <w:rFonts w:ascii="仿宋" w:eastAsia="仿宋" w:hAnsi="仿宋" w:hint="eastAsia"/>
                <w:color w:val="000000"/>
                <w:szCs w:val="21"/>
              </w:rPr>
              <w:t xml:space="preserve"> 40%</w:t>
            </w:r>
            <w:r>
              <w:rPr>
                <w:rFonts w:ascii="仿宋" w:eastAsia="仿宋" w:hAnsi="仿宋" w:hint="eastAsia"/>
                <w:color w:val="000000"/>
                <w:szCs w:val="21"/>
              </w:rPr>
              <w:t>，配建比例提高约</w:t>
            </w:r>
            <w:r>
              <w:rPr>
                <w:rFonts w:ascii="仿宋" w:eastAsia="仿宋" w:hAnsi="仿宋" w:hint="eastAsia"/>
                <w:color w:val="000000"/>
                <w:szCs w:val="21"/>
              </w:rPr>
              <w:t xml:space="preserve"> 4%</w:t>
            </w:r>
            <w:r>
              <w:rPr>
                <w:rFonts w:ascii="仿宋" w:eastAsia="仿宋" w:hAnsi="仿宋" w:hint="eastAsia"/>
                <w:color w:val="000000"/>
                <w:szCs w:val="21"/>
              </w:rPr>
              <w:t>，对项目可行性影响巨大，建议仍保留土地移交率核减系数，提高项目对加大贡献的积极性。</w:t>
            </w:r>
          </w:p>
          <w:p w:rsidR="00ED5947" w:rsidRDefault="003F054B">
            <w:pPr>
              <w:rPr>
                <w:rFonts w:ascii="仿宋" w:eastAsia="仿宋" w:hAnsi="仿宋"/>
                <w:color w:val="000000"/>
                <w:szCs w:val="21"/>
              </w:rPr>
            </w:pPr>
            <w:r>
              <w:rPr>
                <w:rFonts w:ascii="仿宋" w:eastAsia="仿宋" w:hAnsi="仿宋" w:hint="eastAsia"/>
                <w:color w:val="000000"/>
                <w:szCs w:val="21"/>
              </w:rPr>
              <w:t>举例说明：</w:t>
            </w:r>
          </w:p>
          <w:p w:rsidR="00ED5947" w:rsidRDefault="003F054B">
            <w:pPr>
              <w:rPr>
                <w:rFonts w:ascii="仿宋" w:eastAsia="仿宋" w:hAnsi="仿宋"/>
                <w:color w:val="000000"/>
                <w:szCs w:val="21"/>
              </w:rPr>
            </w:pPr>
            <w:r>
              <w:rPr>
                <w:rFonts w:ascii="仿宋" w:eastAsia="仿宋" w:hAnsi="仿宋" w:hint="eastAsia"/>
                <w:color w:val="000000"/>
                <w:szCs w:val="21"/>
              </w:rPr>
              <w:t xml:space="preserve">A </w:t>
            </w:r>
            <w:r>
              <w:rPr>
                <w:rFonts w:ascii="仿宋" w:eastAsia="仿宋" w:hAnsi="仿宋" w:hint="eastAsia"/>
                <w:color w:val="000000"/>
                <w:szCs w:val="21"/>
              </w:rPr>
              <w:t>项目未分布在地铁</w:t>
            </w:r>
            <w:r>
              <w:rPr>
                <w:rFonts w:ascii="仿宋" w:eastAsia="仿宋" w:hAnsi="仿宋" w:hint="eastAsia"/>
                <w:color w:val="000000"/>
                <w:szCs w:val="21"/>
              </w:rPr>
              <w:t xml:space="preserve"> 1 </w:t>
            </w:r>
            <w:r>
              <w:rPr>
                <w:rFonts w:ascii="仿宋" w:eastAsia="仿宋" w:hAnsi="仿宋" w:hint="eastAsia"/>
                <w:color w:val="000000"/>
                <w:szCs w:val="21"/>
              </w:rPr>
              <w:t>公里内，配建分类由三类地区调至二类地区，非农建设用地几乎全覆盖开发建设用地，贡献率大于</w:t>
            </w:r>
            <w:r>
              <w:rPr>
                <w:rFonts w:ascii="仿宋" w:eastAsia="仿宋" w:hAnsi="仿宋" w:hint="eastAsia"/>
                <w:color w:val="000000"/>
                <w:szCs w:val="21"/>
              </w:rPr>
              <w:t xml:space="preserve"> 40%</w:t>
            </w:r>
            <w:r>
              <w:rPr>
                <w:rFonts w:ascii="仿宋" w:eastAsia="仿宋" w:hAnsi="仿宋" w:hint="eastAsia"/>
                <w:color w:val="000000"/>
                <w:szCs w:val="21"/>
              </w:rPr>
              <w:t>；</w:t>
            </w:r>
            <w:r>
              <w:rPr>
                <w:rFonts w:ascii="仿宋" w:eastAsia="仿宋" w:hAnsi="仿宋" w:hint="eastAsia"/>
                <w:color w:val="000000"/>
                <w:szCs w:val="21"/>
              </w:rPr>
              <w:t xml:space="preserve">1 </w:t>
            </w:r>
            <w:r>
              <w:rPr>
                <w:rFonts w:ascii="仿宋" w:eastAsia="仿宋" w:hAnsi="仿宋" w:hint="eastAsia"/>
                <w:color w:val="000000"/>
                <w:szCs w:val="21"/>
              </w:rPr>
              <w:t>现行政策测算：配建基准比例</w:t>
            </w:r>
            <w:r>
              <w:rPr>
                <w:rFonts w:ascii="仿宋" w:eastAsia="仿宋" w:hAnsi="仿宋" w:hint="eastAsia"/>
                <w:color w:val="000000"/>
                <w:szCs w:val="21"/>
              </w:rPr>
              <w:t xml:space="preserve"> 15%</w:t>
            </w:r>
            <w:r>
              <w:rPr>
                <w:rFonts w:ascii="仿宋" w:eastAsia="仿宋" w:hAnsi="仿宋" w:hint="eastAsia"/>
                <w:color w:val="000000"/>
                <w:szCs w:val="21"/>
              </w:rPr>
              <w:t>，城中村核减</w:t>
            </w:r>
            <w:r>
              <w:rPr>
                <w:rFonts w:ascii="仿宋" w:eastAsia="仿宋" w:hAnsi="仿宋" w:hint="eastAsia"/>
                <w:color w:val="000000"/>
                <w:szCs w:val="21"/>
              </w:rPr>
              <w:t xml:space="preserve"> 3.93%</w:t>
            </w:r>
            <w:r>
              <w:rPr>
                <w:rFonts w:ascii="仿宋" w:eastAsia="仿宋" w:hAnsi="仿宋" w:hint="eastAsia"/>
                <w:color w:val="000000"/>
                <w:szCs w:val="21"/>
              </w:rPr>
              <w:t>，贡献率核减</w:t>
            </w:r>
            <w:r>
              <w:rPr>
                <w:rFonts w:ascii="仿宋" w:eastAsia="仿宋" w:hAnsi="仿宋" w:hint="eastAsia"/>
                <w:color w:val="000000"/>
                <w:szCs w:val="21"/>
              </w:rPr>
              <w:t xml:space="preserve"> 3%</w:t>
            </w:r>
            <w:r>
              <w:rPr>
                <w:rFonts w:ascii="仿宋" w:eastAsia="仿宋" w:hAnsi="仿宋" w:hint="eastAsia"/>
                <w:color w:val="000000"/>
                <w:szCs w:val="21"/>
              </w:rPr>
              <w:t>，最终核算保障房配建比例为</w:t>
            </w:r>
            <w:r>
              <w:rPr>
                <w:rFonts w:ascii="仿宋" w:eastAsia="仿宋" w:hAnsi="仿宋" w:hint="eastAsia"/>
                <w:color w:val="000000"/>
                <w:szCs w:val="21"/>
              </w:rPr>
              <w:t xml:space="preserve"> 8.07%</w:t>
            </w:r>
            <w:r>
              <w:rPr>
                <w:rFonts w:ascii="仿宋" w:eastAsia="仿宋" w:hAnsi="仿宋" w:hint="eastAsia"/>
                <w:color w:val="000000"/>
                <w:szCs w:val="21"/>
              </w:rPr>
              <w:t>；</w:t>
            </w:r>
          </w:p>
          <w:p w:rsidR="00ED5947" w:rsidRDefault="003F054B">
            <w:pPr>
              <w:rPr>
                <w:rFonts w:ascii="仿宋" w:eastAsia="仿宋" w:hAnsi="仿宋"/>
                <w:color w:val="000000"/>
                <w:szCs w:val="21"/>
              </w:rPr>
            </w:pPr>
            <w:r>
              <w:rPr>
                <w:rFonts w:ascii="仿宋" w:eastAsia="仿宋" w:hAnsi="仿宋" w:hint="eastAsia"/>
                <w:color w:val="000000"/>
                <w:szCs w:val="21"/>
              </w:rPr>
              <w:t xml:space="preserve">2 </w:t>
            </w:r>
            <w:r>
              <w:rPr>
                <w:rFonts w:ascii="仿宋" w:eastAsia="仿宋" w:hAnsi="仿宋" w:hint="eastAsia"/>
                <w:color w:val="000000"/>
                <w:szCs w:val="21"/>
              </w:rPr>
              <w:t>征求意见稿测算：保障房配建比例为</w:t>
            </w:r>
            <w:r>
              <w:rPr>
                <w:rFonts w:ascii="仿宋" w:eastAsia="仿宋" w:hAnsi="仿宋" w:hint="eastAsia"/>
                <w:color w:val="000000"/>
                <w:szCs w:val="21"/>
              </w:rPr>
              <w:t xml:space="preserve"> 11.49%</w:t>
            </w:r>
            <w:r>
              <w:rPr>
                <w:rFonts w:ascii="仿宋" w:eastAsia="仿宋" w:hAnsi="仿宋" w:hint="eastAsia"/>
                <w:color w:val="000000"/>
                <w:szCs w:val="21"/>
              </w:rPr>
              <w:t>；经核算后，</w:t>
            </w:r>
            <w:r>
              <w:rPr>
                <w:rFonts w:ascii="仿宋" w:eastAsia="仿宋" w:hAnsi="仿宋" w:hint="eastAsia"/>
                <w:color w:val="000000"/>
                <w:szCs w:val="21"/>
              </w:rPr>
              <w:t xml:space="preserve">A </w:t>
            </w:r>
            <w:r>
              <w:rPr>
                <w:rFonts w:ascii="仿宋" w:eastAsia="仿宋" w:hAnsi="仿宋" w:hint="eastAsia"/>
                <w:color w:val="000000"/>
                <w:szCs w:val="21"/>
              </w:rPr>
              <w:t>项目保障房的</w:t>
            </w:r>
            <w:r>
              <w:rPr>
                <w:rFonts w:ascii="仿宋" w:eastAsia="仿宋" w:hAnsi="仿宋" w:hint="eastAsia"/>
                <w:color w:val="000000"/>
                <w:szCs w:val="21"/>
              </w:rPr>
              <w:lastRenderedPageBreak/>
              <w:t>配建比例增加了</w:t>
            </w:r>
            <w:r>
              <w:rPr>
                <w:rFonts w:ascii="仿宋" w:eastAsia="仿宋" w:hAnsi="仿宋" w:hint="eastAsia"/>
                <w:color w:val="000000"/>
                <w:szCs w:val="21"/>
              </w:rPr>
              <w:t xml:space="preserve"> 3.42%</w:t>
            </w:r>
            <w:r>
              <w:rPr>
                <w:rFonts w:ascii="仿宋" w:eastAsia="仿宋" w:hAnsi="仿宋" w:hint="eastAsia"/>
                <w:color w:val="000000"/>
                <w:szCs w:val="21"/>
              </w:rPr>
              <w:t>，项目</w:t>
            </w:r>
            <w:proofErr w:type="gramStart"/>
            <w:r>
              <w:rPr>
                <w:rFonts w:ascii="仿宋" w:eastAsia="仿宋" w:hAnsi="仿宋" w:hint="eastAsia"/>
                <w:color w:val="000000"/>
                <w:szCs w:val="21"/>
              </w:rPr>
              <w:t>利润折减巨大</w:t>
            </w:r>
            <w:proofErr w:type="gramEnd"/>
            <w:r>
              <w:rPr>
                <w:rFonts w:ascii="仿宋" w:eastAsia="仿宋" w:hAnsi="仿宋" w:hint="eastAsia"/>
                <w:color w:val="000000"/>
                <w:szCs w:val="21"/>
              </w:rPr>
              <w:t>，利润出现亏损、导致项目无法继续推动，难以实现城市更新政策多方共赢的</w:t>
            </w:r>
            <w:proofErr w:type="gramStart"/>
            <w:r>
              <w:rPr>
                <w:rFonts w:ascii="仿宋" w:eastAsia="仿宋" w:hAnsi="仿宋" w:hint="eastAsia"/>
                <w:color w:val="000000"/>
                <w:szCs w:val="21"/>
              </w:rPr>
              <w:t>美好愿景</w:t>
            </w:r>
            <w:proofErr w:type="gramEnd"/>
            <w:r>
              <w:rPr>
                <w:rFonts w:ascii="仿宋" w:eastAsia="仿宋" w:hAnsi="仿宋" w:hint="eastAsia"/>
                <w:color w:val="000000"/>
                <w:szCs w:val="21"/>
              </w:rPr>
              <w:t>。</w:t>
            </w:r>
          </w:p>
        </w:tc>
        <w:tc>
          <w:tcPr>
            <w:tcW w:w="655" w:type="pct"/>
            <w:vMerge/>
            <w:vAlign w:val="center"/>
          </w:tcPr>
          <w:p w:rsidR="00ED5947" w:rsidRDefault="00ED5947">
            <w:pPr>
              <w:rPr>
                <w:rFonts w:ascii="仿宋" w:eastAsia="仿宋" w:hAnsi="仿宋"/>
                <w:color w:val="000000"/>
                <w:szCs w:val="21"/>
              </w:rPr>
            </w:pP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解释。考虑到政策修订对已有项目可能产生的影响，为做好平稳过渡，本规定已设置第十六条过渡条款，符合过渡条件的可依照原有规定或本规定执行。</w:t>
            </w:r>
          </w:p>
        </w:tc>
      </w:tr>
      <w:tr w:rsidR="00ED5947">
        <w:tc>
          <w:tcPr>
            <w:tcW w:w="231" w:type="pct"/>
            <w:vAlign w:val="center"/>
          </w:tcPr>
          <w:p w:rsidR="00ED5947" w:rsidRDefault="003F054B">
            <w:pPr>
              <w:rPr>
                <w:rFonts w:ascii="仿宋" w:eastAsia="仿宋" w:hAnsi="仿宋"/>
                <w:szCs w:val="21"/>
              </w:rPr>
            </w:pPr>
            <w:r>
              <w:rPr>
                <w:rFonts w:ascii="仿宋" w:eastAsia="仿宋" w:hAnsi="仿宋" w:hint="eastAsia"/>
                <w:szCs w:val="21"/>
              </w:rPr>
              <w:lastRenderedPageBreak/>
              <w:t>9</w:t>
            </w:r>
          </w:p>
        </w:tc>
        <w:tc>
          <w:tcPr>
            <w:tcW w:w="2552" w:type="pct"/>
            <w:vAlign w:val="center"/>
          </w:tcPr>
          <w:p w:rsidR="00ED5947" w:rsidRDefault="003F054B">
            <w:pPr>
              <w:rPr>
                <w:rFonts w:ascii="仿宋" w:eastAsia="仿宋" w:hAnsi="仿宋"/>
                <w:color w:val="000000"/>
                <w:szCs w:val="21"/>
              </w:rPr>
            </w:pPr>
            <w:r>
              <w:rPr>
                <w:rFonts w:ascii="仿宋" w:eastAsia="仿宋" w:hAnsi="仿宋" w:hint="eastAsia"/>
                <w:color w:val="000000"/>
                <w:szCs w:val="21"/>
              </w:rPr>
              <w:t>一、</w:t>
            </w:r>
            <w:r>
              <w:rPr>
                <w:rFonts w:ascii="仿宋" w:eastAsia="仿宋" w:hAnsi="仿宋" w:hint="eastAsia"/>
                <w:color w:val="000000"/>
                <w:szCs w:val="21"/>
              </w:rPr>
              <w:t xml:space="preserve"> </w:t>
            </w:r>
            <w:r>
              <w:rPr>
                <w:rFonts w:ascii="仿宋" w:eastAsia="仿宋" w:hAnsi="仿宋" w:hint="eastAsia"/>
                <w:color w:val="000000"/>
                <w:szCs w:val="21"/>
              </w:rPr>
              <w:t>关于外部移交用地权属认定：</w:t>
            </w:r>
          </w:p>
          <w:p w:rsidR="00ED5947" w:rsidRDefault="003F054B">
            <w:pPr>
              <w:rPr>
                <w:rFonts w:ascii="仿宋" w:eastAsia="仿宋" w:hAnsi="仿宋"/>
                <w:color w:val="000000"/>
                <w:szCs w:val="21"/>
              </w:rPr>
            </w:pPr>
            <w:r>
              <w:rPr>
                <w:rFonts w:ascii="仿宋" w:eastAsia="仿宋" w:hAnsi="仿宋" w:hint="eastAsia"/>
                <w:color w:val="000000"/>
                <w:szCs w:val="21"/>
              </w:rPr>
              <w:t>额外参考政策：《关于印发深圳市城市更新外部移交公共设施用地实施管理规定的通知》（</w:t>
            </w:r>
            <w:r>
              <w:rPr>
                <w:rFonts w:ascii="仿宋" w:eastAsia="仿宋" w:hAnsi="仿宋" w:hint="eastAsia"/>
                <w:color w:val="000000"/>
                <w:szCs w:val="21"/>
              </w:rPr>
              <w:t>2018-11-27</w:t>
            </w:r>
            <w:r>
              <w:rPr>
                <w:rFonts w:ascii="仿宋" w:eastAsia="仿宋" w:hAnsi="仿宋" w:hint="eastAsia"/>
                <w:color w:val="000000"/>
                <w:szCs w:val="21"/>
              </w:rPr>
              <w:t>）</w:t>
            </w:r>
          </w:p>
          <w:p w:rsidR="00ED5947" w:rsidRDefault="003F054B">
            <w:pPr>
              <w:rPr>
                <w:rFonts w:ascii="仿宋" w:eastAsia="仿宋" w:hAnsi="仿宋"/>
                <w:color w:val="000000"/>
                <w:szCs w:val="21"/>
              </w:rPr>
            </w:pPr>
            <w:r>
              <w:rPr>
                <w:rFonts w:ascii="仿宋" w:eastAsia="仿宋" w:hAnsi="仿宋" w:hint="eastAsia"/>
                <w:color w:val="000000"/>
                <w:szCs w:val="21"/>
              </w:rPr>
              <w:t>参考政策原文：第十一条，属外部移交用地计入更新项目合法土地面积的部分，不再进行人才住房、安居型商品房、公共租赁住房配建比例的核增或核减；</w:t>
            </w:r>
          </w:p>
          <w:p w:rsidR="00ED5947" w:rsidRDefault="003F054B">
            <w:pPr>
              <w:rPr>
                <w:rFonts w:ascii="仿宋" w:eastAsia="仿宋" w:hAnsi="仿宋"/>
                <w:color w:val="000000"/>
                <w:szCs w:val="21"/>
              </w:rPr>
            </w:pPr>
            <w:r>
              <w:rPr>
                <w:rFonts w:ascii="仿宋" w:eastAsia="仿宋" w:hAnsi="仿宋" w:hint="eastAsia"/>
                <w:color w:val="000000"/>
                <w:szCs w:val="21"/>
              </w:rPr>
              <w:t>咨询问题：外部移交用地计入更新项目合法土地面积的部分是否参与保障房配建比例的测算：</w:t>
            </w:r>
          </w:p>
          <w:p w:rsidR="00ED5947" w:rsidRDefault="003F054B">
            <w:pPr>
              <w:rPr>
                <w:rFonts w:ascii="仿宋" w:eastAsia="仿宋" w:hAnsi="仿宋"/>
                <w:color w:val="000000"/>
                <w:szCs w:val="21"/>
              </w:rPr>
            </w:pPr>
            <w:r>
              <w:rPr>
                <w:rFonts w:ascii="仿宋" w:eastAsia="仿宋" w:hAnsi="仿宋" w:hint="eastAsia"/>
                <w:color w:val="000000"/>
                <w:szCs w:val="21"/>
              </w:rPr>
              <w:t>参与测算，以外部移交用地的合法用地类别，与拆除范围</w:t>
            </w:r>
            <w:proofErr w:type="gramStart"/>
            <w:r>
              <w:rPr>
                <w:rFonts w:ascii="仿宋" w:eastAsia="仿宋" w:hAnsi="仿宋" w:hint="eastAsia"/>
                <w:color w:val="000000"/>
                <w:szCs w:val="21"/>
              </w:rPr>
              <w:t>内手续</w:t>
            </w:r>
            <w:proofErr w:type="gramEnd"/>
            <w:r>
              <w:rPr>
                <w:rFonts w:ascii="仿宋" w:eastAsia="仿宋" w:hAnsi="仿宋" w:hint="eastAsia"/>
                <w:color w:val="000000"/>
                <w:szCs w:val="21"/>
              </w:rPr>
              <w:t>完善的各类用地按照保障房改造测算规则及次序一并参与测算；</w:t>
            </w:r>
          </w:p>
          <w:p w:rsidR="00ED5947" w:rsidRDefault="003F054B">
            <w:pPr>
              <w:rPr>
                <w:rFonts w:ascii="仿宋" w:eastAsia="仿宋" w:hAnsi="仿宋"/>
                <w:color w:val="000000"/>
                <w:szCs w:val="21"/>
              </w:rPr>
            </w:pPr>
            <w:r>
              <w:rPr>
                <w:rFonts w:ascii="仿宋" w:eastAsia="仿宋" w:hAnsi="仿宋" w:hint="eastAsia"/>
                <w:color w:val="000000"/>
                <w:szCs w:val="21"/>
              </w:rPr>
              <w:t>不参与测算，即除拆除范围</w:t>
            </w:r>
            <w:proofErr w:type="gramStart"/>
            <w:r>
              <w:rPr>
                <w:rFonts w:ascii="仿宋" w:eastAsia="仿宋" w:hAnsi="仿宋" w:hint="eastAsia"/>
                <w:color w:val="000000"/>
                <w:szCs w:val="21"/>
              </w:rPr>
              <w:t>内手续</w:t>
            </w:r>
            <w:proofErr w:type="gramEnd"/>
            <w:r>
              <w:rPr>
                <w:rFonts w:ascii="仿宋" w:eastAsia="仿宋" w:hAnsi="仿宋" w:hint="eastAsia"/>
                <w:color w:val="000000"/>
                <w:szCs w:val="21"/>
              </w:rPr>
              <w:t>完善的各类用地外，不足部分按历史用地处置测算。</w:t>
            </w:r>
          </w:p>
        </w:tc>
        <w:tc>
          <w:tcPr>
            <w:tcW w:w="655" w:type="pct"/>
            <w:vMerge/>
            <w:vAlign w:val="center"/>
          </w:tcPr>
          <w:p w:rsidR="00ED5947" w:rsidRDefault="00ED5947">
            <w:pPr>
              <w:widowControl/>
              <w:rPr>
                <w:rFonts w:ascii="仿宋" w:eastAsia="仿宋" w:hAnsi="仿宋"/>
                <w:color w:val="000000"/>
                <w:szCs w:val="21"/>
              </w:rPr>
            </w:pP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采纳。本规定将进一步完善附表注释并作好说明，明确所提合法用地所属改造类型。</w:t>
            </w:r>
          </w:p>
        </w:tc>
      </w:tr>
      <w:tr w:rsidR="00ED5947">
        <w:tc>
          <w:tcPr>
            <w:tcW w:w="231" w:type="pct"/>
            <w:vAlign w:val="center"/>
          </w:tcPr>
          <w:p w:rsidR="00ED5947" w:rsidRDefault="003F054B">
            <w:pPr>
              <w:rPr>
                <w:rFonts w:ascii="仿宋" w:eastAsia="仿宋" w:hAnsi="仿宋"/>
                <w:szCs w:val="21"/>
              </w:rPr>
            </w:pPr>
            <w:r>
              <w:rPr>
                <w:rFonts w:ascii="仿宋" w:eastAsia="仿宋" w:hAnsi="仿宋" w:hint="eastAsia"/>
                <w:szCs w:val="21"/>
              </w:rPr>
              <w:t>10</w:t>
            </w:r>
          </w:p>
        </w:tc>
        <w:tc>
          <w:tcPr>
            <w:tcW w:w="2552" w:type="pct"/>
            <w:vAlign w:val="center"/>
          </w:tcPr>
          <w:p w:rsidR="00ED5947" w:rsidRDefault="003F054B">
            <w:pPr>
              <w:rPr>
                <w:rFonts w:ascii="仿宋" w:eastAsia="仿宋" w:hAnsi="仿宋"/>
                <w:color w:val="000000"/>
                <w:szCs w:val="21"/>
              </w:rPr>
            </w:pPr>
            <w:r>
              <w:rPr>
                <w:rFonts w:ascii="仿宋" w:eastAsia="仿宋" w:hAnsi="仿宋" w:hint="eastAsia"/>
                <w:color w:val="000000"/>
                <w:szCs w:val="21"/>
              </w:rPr>
              <w:t>深圳规自局您</w:t>
            </w:r>
            <w:r>
              <w:rPr>
                <w:rFonts w:ascii="仿宋" w:eastAsia="仿宋" w:hAnsi="仿宋" w:hint="eastAsia"/>
                <w:color w:val="000000"/>
                <w:szCs w:val="21"/>
              </w:rPr>
              <w:t>好：</w:t>
            </w:r>
          </w:p>
          <w:p w:rsidR="00ED5947" w:rsidRDefault="003F054B">
            <w:pPr>
              <w:rPr>
                <w:rFonts w:ascii="仿宋" w:eastAsia="仿宋" w:hAnsi="仿宋"/>
                <w:color w:val="000000"/>
                <w:szCs w:val="21"/>
              </w:rPr>
            </w:pPr>
            <w:r>
              <w:rPr>
                <w:rFonts w:ascii="仿宋" w:eastAsia="仿宋" w:hAnsi="仿宋" w:hint="eastAsia"/>
                <w:color w:val="000000"/>
                <w:szCs w:val="21"/>
              </w:rPr>
              <w:t>关于这个政策的权属分类，里面有一些疑问：</w:t>
            </w:r>
          </w:p>
          <w:p w:rsidR="00ED5947" w:rsidRDefault="003F054B">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所谓商业及其他分区，究竟包括什么？</w:t>
            </w:r>
          </w:p>
          <w:p w:rsidR="00ED5947" w:rsidRDefault="003F054B">
            <w:pPr>
              <w:rPr>
                <w:rFonts w:ascii="仿宋" w:eastAsia="仿宋" w:hAnsi="仿宋"/>
                <w:color w:val="000000"/>
                <w:szCs w:val="21"/>
              </w:rPr>
            </w:pPr>
            <w:r>
              <w:rPr>
                <w:rFonts w:ascii="仿宋" w:eastAsia="仿宋" w:hAnsi="仿宋" w:hint="eastAsia"/>
                <w:color w:val="000000"/>
                <w:szCs w:val="21"/>
              </w:rPr>
              <w:t>我的理解是，两</w:t>
            </w:r>
            <w:proofErr w:type="gramStart"/>
            <w:r>
              <w:rPr>
                <w:rFonts w:ascii="仿宋" w:eastAsia="仿宋" w:hAnsi="仿宋" w:hint="eastAsia"/>
                <w:color w:val="000000"/>
                <w:szCs w:val="21"/>
              </w:rPr>
              <w:t>规</w:t>
            </w:r>
            <w:proofErr w:type="gramEnd"/>
            <w:r>
              <w:rPr>
                <w:rFonts w:ascii="仿宋" w:eastAsia="仿宋" w:hAnsi="仿宋" w:hint="eastAsia"/>
                <w:color w:val="000000"/>
                <w:szCs w:val="21"/>
              </w:rPr>
              <w:t>和历史用地处置都应该算做这个里面。但是经向区主管部门人员请教，</w:t>
            </w:r>
            <w:proofErr w:type="gramStart"/>
            <w:r>
              <w:rPr>
                <w:rFonts w:ascii="仿宋" w:eastAsia="仿宋" w:hAnsi="仿宋" w:hint="eastAsia"/>
                <w:color w:val="000000"/>
                <w:szCs w:val="21"/>
              </w:rPr>
              <w:t>回复称两规</w:t>
            </w:r>
            <w:proofErr w:type="gramEnd"/>
            <w:r>
              <w:rPr>
                <w:rFonts w:ascii="仿宋" w:eastAsia="仿宋" w:hAnsi="仿宋" w:hint="eastAsia"/>
                <w:color w:val="000000"/>
                <w:szCs w:val="21"/>
              </w:rPr>
              <w:t>如果是私宅的，按照旧住宅改造计算，如果是工业的，按照旧工业改造计算。另外，历史用地处置的部分，同样如果现状是旧宅按旧住宅改造计算。</w:t>
            </w:r>
          </w:p>
          <w:p w:rsidR="00ED5947" w:rsidRDefault="003F054B">
            <w:pPr>
              <w:rPr>
                <w:rFonts w:ascii="仿宋" w:eastAsia="仿宋" w:hAnsi="仿宋"/>
                <w:color w:val="000000"/>
                <w:szCs w:val="21"/>
              </w:rPr>
            </w:pPr>
            <w:r>
              <w:rPr>
                <w:rFonts w:ascii="仿宋" w:eastAsia="仿宋" w:hAnsi="仿宋" w:hint="eastAsia"/>
                <w:color w:val="000000"/>
                <w:szCs w:val="21"/>
              </w:rPr>
              <w:t>如果是这样计算的话，那岂不是没有两</w:t>
            </w:r>
            <w:proofErr w:type="gramStart"/>
            <w:r>
              <w:rPr>
                <w:rFonts w:ascii="仿宋" w:eastAsia="仿宋" w:hAnsi="仿宋" w:hint="eastAsia"/>
                <w:color w:val="000000"/>
                <w:szCs w:val="21"/>
              </w:rPr>
              <w:t>规</w:t>
            </w:r>
            <w:proofErr w:type="gramEnd"/>
            <w:r>
              <w:rPr>
                <w:rFonts w:ascii="仿宋" w:eastAsia="仿宋" w:hAnsi="仿宋" w:hint="eastAsia"/>
                <w:color w:val="000000"/>
                <w:szCs w:val="21"/>
              </w:rPr>
              <w:t>这种权属</w:t>
            </w:r>
            <w:proofErr w:type="gramStart"/>
            <w:r>
              <w:rPr>
                <w:rFonts w:ascii="仿宋" w:eastAsia="仿宋" w:hAnsi="仿宋" w:hint="eastAsia"/>
                <w:color w:val="000000"/>
                <w:szCs w:val="21"/>
              </w:rPr>
              <w:t>属</w:t>
            </w:r>
            <w:proofErr w:type="gramEnd"/>
            <w:r>
              <w:rPr>
                <w:rFonts w:ascii="仿宋" w:eastAsia="仿宋" w:hAnsi="仿宋" w:hint="eastAsia"/>
                <w:color w:val="000000"/>
                <w:szCs w:val="21"/>
              </w:rPr>
              <w:t>什么事了？而且政策里明明写着商业及其他分类改造包括历史用地处置，为什么还要按照旧住宅和</w:t>
            </w:r>
            <w:proofErr w:type="gramStart"/>
            <w:r>
              <w:rPr>
                <w:rFonts w:ascii="仿宋" w:eastAsia="仿宋" w:hAnsi="仿宋" w:hint="eastAsia"/>
                <w:color w:val="000000"/>
                <w:szCs w:val="21"/>
              </w:rPr>
              <w:t>旧工业</w:t>
            </w:r>
            <w:proofErr w:type="gramEnd"/>
            <w:r>
              <w:rPr>
                <w:rFonts w:ascii="仿宋" w:eastAsia="仿宋" w:hAnsi="仿宋" w:hint="eastAsia"/>
                <w:color w:val="000000"/>
                <w:szCs w:val="21"/>
              </w:rPr>
              <w:t>改造计算？请指正！</w:t>
            </w:r>
          </w:p>
        </w:tc>
        <w:tc>
          <w:tcPr>
            <w:tcW w:w="655" w:type="pct"/>
            <w:vAlign w:val="center"/>
          </w:tcPr>
          <w:p w:rsidR="00ED5947" w:rsidRDefault="003F054B">
            <w:pPr>
              <w:widowControl/>
              <w:rPr>
                <w:rFonts w:ascii="仿宋" w:eastAsia="仿宋" w:hAnsi="仿宋"/>
                <w:color w:val="000000"/>
                <w:szCs w:val="21"/>
              </w:rPr>
            </w:pPr>
            <w:r>
              <w:rPr>
                <w:rFonts w:ascii="仿宋" w:eastAsia="仿宋" w:hAnsi="仿宋" w:hint="eastAsia"/>
                <w:color w:val="000000"/>
                <w:szCs w:val="21"/>
              </w:rPr>
              <w:t>梁</w:t>
            </w:r>
            <w:r>
              <w:rPr>
                <w:rFonts w:ascii="仿宋" w:eastAsia="仿宋" w:hAnsi="仿宋" w:hint="eastAsia"/>
                <w:color w:val="000000"/>
                <w:szCs w:val="21"/>
              </w:rPr>
              <w:t>*</w:t>
            </w:r>
            <w:r>
              <w:rPr>
                <w:rFonts w:ascii="仿宋" w:eastAsia="仿宋" w:hAnsi="仿宋" w:hint="eastAsia"/>
                <w:color w:val="000000"/>
                <w:szCs w:val="21"/>
              </w:rPr>
              <w:t>达</w:t>
            </w:r>
            <w:r>
              <w:rPr>
                <w:rFonts w:ascii="仿宋" w:eastAsia="仿宋" w:hAnsi="仿宋" w:hint="eastAsia"/>
                <w:color w:val="000000"/>
                <w:szCs w:val="21"/>
              </w:rPr>
              <w:t xml:space="preserve"> </w:t>
            </w: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采纳。本规定将进一步完善附表注释并作好说明，明确所提合法用地所属改造类型。</w:t>
            </w:r>
          </w:p>
        </w:tc>
      </w:tr>
      <w:tr w:rsidR="00ED5947">
        <w:tc>
          <w:tcPr>
            <w:tcW w:w="231" w:type="pct"/>
            <w:vAlign w:val="center"/>
          </w:tcPr>
          <w:p w:rsidR="00ED5947" w:rsidRDefault="003F054B">
            <w:pPr>
              <w:rPr>
                <w:rFonts w:ascii="仿宋" w:eastAsia="仿宋" w:hAnsi="仿宋"/>
                <w:szCs w:val="21"/>
              </w:rPr>
            </w:pPr>
            <w:r>
              <w:rPr>
                <w:rFonts w:ascii="仿宋" w:eastAsia="仿宋" w:hAnsi="仿宋" w:hint="eastAsia"/>
                <w:szCs w:val="21"/>
              </w:rPr>
              <w:t>11</w:t>
            </w:r>
          </w:p>
        </w:tc>
        <w:tc>
          <w:tcPr>
            <w:tcW w:w="2552" w:type="pct"/>
            <w:vAlign w:val="center"/>
          </w:tcPr>
          <w:p w:rsidR="00ED5947" w:rsidRDefault="003F054B">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、《意见稿》第八条中关于工改</w:t>
            </w:r>
            <w:proofErr w:type="gramStart"/>
            <w:r>
              <w:rPr>
                <w:rFonts w:ascii="仿宋" w:eastAsia="仿宋" w:hAnsi="仿宋" w:hint="eastAsia"/>
                <w:color w:val="000000"/>
                <w:szCs w:val="21"/>
              </w:rPr>
              <w:t>保范围</w:t>
            </w:r>
            <w:proofErr w:type="gramEnd"/>
            <w:r>
              <w:rPr>
                <w:rFonts w:ascii="仿宋" w:eastAsia="仿宋" w:hAnsi="仿宋" w:hint="eastAsia"/>
                <w:color w:val="000000"/>
                <w:szCs w:val="21"/>
              </w:rPr>
              <w:t>界定，建议将轨道站点</w:t>
            </w:r>
            <w:r>
              <w:rPr>
                <w:rFonts w:ascii="仿宋" w:eastAsia="仿宋" w:hAnsi="仿宋" w:hint="eastAsia"/>
                <w:color w:val="000000"/>
                <w:szCs w:val="21"/>
              </w:rPr>
              <w:t>500</w:t>
            </w:r>
            <w:r>
              <w:rPr>
                <w:rFonts w:ascii="仿宋" w:eastAsia="仿宋" w:hAnsi="仿宋" w:hint="eastAsia"/>
                <w:color w:val="000000"/>
                <w:szCs w:val="21"/>
              </w:rPr>
              <w:t>米范围扩大为轨道站点</w:t>
            </w:r>
            <w:r>
              <w:rPr>
                <w:rFonts w:ascii="仿宋" w:eastAsia="仿宋" w:hAnsi="仿宋" w:hint="eastAsia"/>
                <w:color w:val="000000"/>
                <w:szCs w:val="21"/>
              </w:rPr>
              <w:t>1000</w:t>
            </w:r>
            <w:r>
              <w:rPr>
                <w:rFonts w:ascii="仿宋" w:eastAsia="仿宋" w:hAnsi="仿宋" w:hint="eastAsia"/>
                <w:color w:val="000000"/>
                <w:szCs w:val="21"/>
              </w:rPr>
              <w:t>米范围。随着深圳轨道线网建设日趋密集，轨道站点辐射</w:t>
            </w:r>
            <w:r>
              <w:rPr>
                <w:rFonts w:ascii="仿宋" w:eastAsia="仿宋" w:hAnsi="仿宋" w:hint="eastAsia"/>
                <w:color w:val="000000"/>
                <w:szCs w:val="21"/>
              </w:rPr>
              <w:lastRenderedPageBreak/>
              <w:t>范围大幅提升，</w:t>
            </w:r>
            <w:r>
              <w:rPr>
                <w:rFonts w:ascii="仿宋" w:eastAsia="仿宋" w:hAnsi="仿宋" w:hint="eastAsia"/>
                <w:color w:val="000000"/>
                <w:szCs w:val="21"/>
              </w:rPr>
              <w:t>1000</w:t>
            </w:r>
            <w:r>
              <w:rPr>
                <w:rFonts w:ascii="仿宋" w:eastAsia="仿宋" w:hAnsi="仿宋" w:hint="eastAsia"/>
                <w:color w:val="000000"/>
                <w:szCs w:val="21"/>
              </w:rPr>
              <w:t>米位于步行</w:t>
            </w:r>
            <w:r>
              <w:rPr>
                <w:rFonts w:ascii="仿宋" w:eastAsia="仿宋" w:hAnsi="仿宋" w:hint="eastAsia"/>
                <w:color w:val="000000"/>
                <w:szCs w:val="21"/>
              </w:rPr>
              <w:t>15min</w:t>
            </w:r>
            <w:r>
              <w:rPr>
                <w:rFonts w:ascii="仿宋" w:eastAsia="仿宋" w:hAnsi="仿宋" w:hint="eastAsia"/>
                <w:color w:val="000000"/>
                <w:szCs w:val="21"/>
              </w:rPr>
              <w:t>生活圈，扩大范围，有助于提升轨道站点与周边地块的联通，充分推升土地价值。</w:t>
            </w:r>
          </w:p>
          <w:p w:rsidR="00ED5947" w:rsidRDefault="003F054B">
            <w:pPr>
              <w:rPr>
                <w:rFonts w:ascii="仿宋" w:eastAsia="仿宋" w:hAnsi="仿宋"/>
                <w:color w:val="000000"/>
                <w:szCs w:val="21"/>
              </w:rPr>
            </w:pPr>
            <w:r>
              <w:rPr>
                <w:rFonts w:ascii="仿宋" w:eastAsia="仿宋" w:hAnsi="仿宋" w:hint="eastAsia"/>
                <w:color w:val="000000"/>
                <w:szCs w:val="21"/>
              </w:rPr>
              <w:t xml:space="preserve">    </w:t>
            </w:r>
            <w:r>
              <w:rPr>
                <w:rFonts w:ascii="仿宋" w:eastAsia="仿宋" w:hAnsi="仿宋" w:hint="eastAsia"/>
                <w:color w:val="000000"/>
                <w:szCs w:val="21"/>
              </w:rPr>
              <w:t>同时第八条中套型建筑面积应控制在</w:t>
            </w:r>
            <w:r>
              <w:rPr>
                <w:rFonts w:ascii="仿宋" w:eastAsia="仿宋" w:hAnsi="仿宋" w:hint="eastAsia"/>
                <w:color w:val="000000"/>
                <w:szCs w:val="21"/>
              </w:rPr>
              <w:t>90</w:t>
            </w:r>
            <w:r>
              <w:rPr>
                <w:rFonts w:ascii="仿宋" w:eastAsia="仿宋" w:hAnsi="仿宋" w:hint="eastAsia"/>
                <w:color w:val="000000"/>
                <w:szCs w:val="21"/>
              </w:rPr>
              <w:t>平方米方面，建议改为建筑面积</w:t>
            </w:r>
            <w:r>
              <w:rPr>
                <w:rFonts w:ascii="仿宋" w:eastAsia="仿宋" w:hAnsi="仿宋" w:hint="eastAsia"/>
                <w:color w:val="000000"/>
                <w:szCs w:val="21"/>
              </w:rPr>
              <w:t>90</w:t>
            </w:r>
            <w:r>
              <w:rPr>
                <w:rFonts w:ascii="仿宋" w:eastAsia="仿宋" w:hAnsi="仿宋" w:hint="eastAsia"/>
                <w:color w:val="000000"/>
                <w:szCs w:val="21"/>
              </w:rPr>
              <w:t>平方米，同时建议通过建筑面积核</w:t>
            </w:r>
            <w:proofErr w:type="gramStart"/>
            <w:r>
              <w:rPr>
                <w:rFonts w:ascii="仿宋" w:eastAsia="仿宋" w:hAnsi="仿宋" w:hint="eastAsia"/>
                <w:color w:val="000000"/>
                <w:szCs w:val="21"/>
              </w:rPr>
              <w:t>增或者</w:t>
            </w:r>
            <w:proofErr w:type="gramEnd"/>
            <w:r>
              <w:rPr>
                <w:rFonts w:ascii="仿宋" w:eastAsia="仿宋" w:hAnsi="仿宋" w:hint="eastAsia"/>
                <w:color w:val="000000"/>
                <w:szCs w:val="21"/>
              </w:rPr>
              <w:t>容积率奖励等政策鼓励增加小户型。纵观全球城市发展历程及城市演</w:t>
            </w:r>
            <w:r>
              <w:rPr>
                <w:rFonts w:ascii="仿宋" w:eastAsia="仿宋" w:hAnsi="仿宋" w:hint="eastAsia"/>
                <w:color w:val="000000"/>
                <w:szCs w:val="21"/>
              </w:rPr>
              <w:t>替模型，城市中心区主要为年轻人群为主，未来城市的家庭结构也趋于小型化，主要为一人，两人，三人的小家庭单元，空间需求较低，经济能力有限，小户型充分匹配市场需求；同时借鉴新加坡组屋主要分布在城市轨道站点附近等公共交通便捷区域，因为轨道站点附近主要为中低层工薪阶层，没有汽车，购买力较低，主要依靠公共交通出行；而购买力强，有汽车的中上阶层均居住在城市外围环境优美区域，对城市公共交通使用需求较低；综上所述，建议扩大轨道站点范围，同时鼓励建设更小户型，利于城市健康长远发展。</w:t>
            </w:r>
          </w:p>
        </w:tc>
        <w:tc>
          <w:tcPr>
            <w:tcW w:w="655" w:type="pct"/>
            <w:vAlign w:val="center"/>
          </w:tcPr>
          <w:p w:rsidR="00ED5947" w:rsidRDefault="003F054B">
            <w:pPr>
              <w:widowControl/>
              <w:rPr>
                <w:rFonts w:ascii="仿宋" w:eastAsia="仿宋" w:hAnsi="仿宋"/>
                <w:color w:val="000000"/>
                <w:szCs w:val="21"/>
              </w:rPr>
            </w:pPr>
            <w:r>
              <w:rPr>
                <w:rFonts w:ascii="仿宋" w:eastAsia="仿宋" w:hAnsi="仿宋" w:hint="eastAsia"/>
                <w:color w:val="000000"/>
                <w:szCs w:val="21"/>
              </w:rPr>
              <w:lastRenderedPageBreak/>
              <w:t>天</w:t>
            </w:r>
            <w:proofErr w:type="gramStart"/>
            <w:r>
              <w:rPr>
                <w:rFonts w:ascii="仿宋" w:eastAsia="仿宋" w:hAnsi="仿宋" w:hint="eastAsia"/>
                <w:color w:val="000000"/>
                <w:szCs w:val="21"/>
              </w:rPr>
              <w:t>***</w:t>
            </w:r>
            <w:r>
              <w:rPr>
                <w:rFonts w:ascii="仿宋" w:eastAsia="仿宋" w:hAnsi="仿宋" w:hint="eastAsia"/>
                <w:color w:val="000000"/>
                <w:szCs w:val="21"/>
              </w:rPr>
              <w:t>鸥</w:t>
            </w:r>
            <w:proofErr w:type="gramEnd"/>
            <w:r>
              <w:rPr>
                <w:rFonts w:ascii="仿宋" w:eastAsia="仿宋" w:hAnsi="仿宋" w:hint="eastAsia"/>
                <w:color w:val="000000"/>
                <w:szCs w:val="21"/>
              </w:rPr>
              <w:t xml:space="preserve"> </w:t>
            </w: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解释。该项内容在《关于加强和改</w:t>
            </w:r>
            <w:r>
              <w:rPr>
                <w:rFonts w:ascii="仿宋" w:eastAsia="仿宋" w:hAnsi="仿宋" w:hint="eastAsia"/>
                <w:szCs w:val="21"/>
              </w:rPr>
              <w:t>进城市更新实施工作的暂行措施》（深府办〔</w:t>
            </w:r>
            <w:r>
              <w:rPr>
                <w:rFonts w:ascii="仿宋" w:eastAsia="仿宋" w:hAnsi="仿宋"/>
                <w:szCs w:val="21"/>
              </w:rPr>
              <w:t>2016</w:t>
            </w:r>
            <w:r>
              <w:rPr>
                <w:rFonts w:ascii="仿宋" w:eastAsia="仿宋" w:hAnsi="仿宋"/>
                <w:szCs w:val="21"/>
              </w:rPr>
              <w:t>〕</w:t>
            </w:r>
            <w:r>
              <w:rPr>
                <w:rFonts w:ascii="仿宋" w:eastAsia="仿宋" w:hAnsi="仿宋"/>
                <w:szCs w:val="21"/>
              </w:rPr>
              <w:t>38</w:t>
            </w:r>
            <w:r>
              <w:rPr>
                <w:rFonts w:ascii="仿宋" w:eastAsia="仿宋" w:hAnsi="仿宋" w:hint="eastAsia"/>
                <w:szCs w:val="21"/>
              </w:rPr>
              <w:t>号）</w:t>
            </w:r>
            <w:r>
              <w:rPr>
                <w:rFonts w:ascii="仿宋" w:eastAsia="仿宋" w:hAnsi="仿宋" w:hint="eastAsia"/>
                <w:szCs w:val="21"/>
              </w:rPr>
              <w:lastRenderedPageBreak/>
              <w:t>和《深圳市拆除重建类城市更新单元计划管理规定》（</w:t>
            </w:r>
            <w:proofErr w:type="gramStart"/>
            <w:r>
              <w:rPr>
                <w:rFonts w:ascii="仿宋" w:eastAsia="仿宋" w:hAnsi="仿宋" w:hint="eastAsia"/>
                <w:szCs w:val="21"/>
              </w:rPr>
              <w:t>深规划资源规</w:t>
            </w:r>
            <w:proofErr w:type="gramEnd"/>
            <w:r>
              <w:rPr>
                <w:rFonts w:ascii="仿宋" w:eastAsia="仿宋" w:hAnsi="仿宋" w:hint="eastAsia"/>
                <w:szCs w:val="21"/>
              </w:rPr>
              <w:t>〔</w:t>
            </w:r>
            <w:r>
              <w:rPr>
                <w:rFonts w:ascii="仿宋" w:eastAsia="仿宋" w:hAnsi="仿宋"/>
                <w:szCs w:val="21"/>
              </w:rPr>
              <w:t>2019</w:t>
            </w:r>
            <w:r>
              <w:rPr>
                <w:rFonts w:ascii="仿宋" w:eastAsia="仿宋" w:hAnsi="仿宋"/>
                <w:szCs w:val="21"/>
              </w:rPr>
              <w:t>〕</w:t>
            </w:r>
            <w:r>
              <w:rPr>
                <w:rFonts w:ascii="仿宋" w:eastAsia="仿宋" w:hAnsi="仿宋"/>
                <w:szCs w:val="21"/>
              </w:rPr>
              <w:t xml:space="preserve">4 </w:t>
            </w:r>
            <w:r>
              <w:rPr>
                <w:rFonts w:ascii="仿宋" w:eastAsia="仿宋" w:hAnsi="仿宋"/>
                <w:szCs w:val="21"/>
              </w:rPr>
              <w:t>号</w:t>
            </w:r>
            <w:r>
              <w:rPr>
                <w:rFonts w:ascii="仿宋" w:eastAsia="仿宋" w:hAnsi="仿宋" w:hint="eastAsia"/>
                <w:szCs w:val="21"/>
              </w:rPr>
              <w:t>）已有明确规定，本规定已删除该条款。</w:t>
            </w:r>
          </w:p>
        </w:tc>
      </w:tr>
      <w:tr w:rsidR="00ED5947">
        <w:tc>
          <w:tcPr>
            <w:tcW w:w="231" w:type="pct"/>
            <w:vAlign w:val="center"/>
          </w:tcPr>
          <w:p w:rsidR="00ED5947" w:rsidRDefault="003F054B">
            <w:pPr>
              <w:rPr>
                <w:rFonts w:ascii="仿宋" w:eastAsia="仿宋" w:hAnsi="仿宋"/>
                <w:szCs w:val="21"/>
              </w:rPr>
            </w:pPr>
            <w:r>
              <w:rPr>
                <w:rFonts w:ascii="仿宋" w:eastAsia="仿宋" w:hAnsi="仿宋" w:hint="eastAsia"/>
                <w:szCs w:val="21"/>
              </w:rPr>
              <w:lastRenderedPageBreak/>
              <w:t>12</w:t>
            </w:r>
          </w:p>
        </w:tc>
        <w:tc>
          <w:tcPr>
            <w:tcW w:w="2552" w:type="pct"/>
            <w:vAlign w:val="center"/>
          </w:tcPr>
          <w:p w:rsidR="00ED5947" w:rsidRDefault="003F054B">
            <w:pPr>
              <w:rPr>
                <w:rFonts w:ascii="仿宋" w:eastAsia="仿宋" w:hAnsi="仿宋"/>
                <w:color w:val="000000"/>
                <w:szCs w:val="21"/>
              </w:rPr>
            </w:pPr>
            <w:r>
              <w:rPr>
                <w:rFonts w:ascii="仿宋" w:eastAsia="仿宋" w:hAnsi="仿宋" w:hint="eastAsia"/>
                <w:color w:val="000000"/>
                <w:szCs w:val="21"/>
              </w:rPr>
              <w:t>《深圳市城市更新项目保障性住房配建规定（征求意见稿）》第八条提出的“工改保”条件延续了《关于加强和改进城市更新实施工作暂行措施的通知》（深府办〔</w:t>
            </w:r>
            <w:r>
              <w:rPr>
                <w:rFonts w:ascii="仿宋" w:eastAsia="仿宋" w:hAnsi="仿宋" w:hint="eastAsia"/>
                <w:color w:val="000000"/>
                <w:szCs w:val="21"/>
              </w:rPr>
              <w:t>2016</w:t>
            </w:r>
            <w:r>
              <w:rPr>
                <w:rFonts w:ascii="仿宋" w:eastAsia="仿宋" w:hAnsi="仿宋" w:hint="eastAsia"/>
                <w:color w:val="000000"/>
                <w:szCs w:val="21"/>
              </w:rPr>
              <w:t>〕</w:t>
            </w:r>
            <w:r>
              <w:rPr>
                <w:rFonts w:ascii="仿宋" w:eastAsia="仿宋" w:hAnsi="仿宋" w:hint="eastAsia"/>
                <w:color w:val="000000"/>
                <w:szCs w:val="21"/>
              </w:rPr>
              <w:t>38</w:t>
            </w:r>
            <w:r>
              <w:rPr>
                <w:rFonts w:ascii="仿宋" w:eastAsia="仿宋" w:hAnsi="仿宋" w:hint="eastAsia"/>
                <w:color w:val="000000"/>
                <w:szCs w:val="21"/>
              </w:rPr>
              <w:t>号）中对于“工改保”的条件，但是和《深圳市拆除重建类城市更新单元计划管理规定》（</w:t>
            </w:r>
            <w:proofErr w:type="gramStart"/>
            <w:r>
              <w:rPr>
                <w:rFonts w:ascii="仿宋" w:eastAsia="仿宋" w:hAnsi="仿宋" w:hint="eastAsia"/>
                <w:color w:val="000000"/>
                <w:szCs w:val="21"/>
              </w:rPr>
              <w:t>深规划资源规</w:t>
            </w:r>
            <w:proofErr w:type="gramEnd"/>
            <w:r>
              <w:rPr>
                <w:rFonts w:ascii="仿宋" w:eastAsia="仿宋" w:hAnsi="仿宋" w:hint="eastAsia"/>
                <w:color w:val="000000"/>
                <w:szCs w:val="21"/>
              </w:rPr>
              <w:t>〔</w:t>
            </w:r>
            <w:r>
              <w:rPr>
                <w:rFonts w:ascii="仿宋" w:eastAsia="仿宋" w:hAnsi="仿宋" w:hint="eastAsia"/>
                <w:color w:val="000000"/>
                <w:szCs w:val="21"/>
              </w:rPr>
              <w:t>2019</w:t>
            </w:r>
            <w:r>
              <w:rPr>
                <w:rFonts w:ascii="仿宋" w:eastAsia="仿宋" w:hAnsi="仿宋" w:hint="eastAsia"/>
                <w:color w:val="000000"/>
                <w:szCs w:val="21"/>
              </w:rPr>
              <w:t>〕</w:t>
            </w:r>
            <w:r>
              <w:rPr>
                <w:rFonts w:ascii="仿宋" w:eastAsia="仿宋" w:hAnsi="仿宋" w:hint="eastAsia"/>
                <w:color w:val="000000"/>
                <w:szCs w:val="21"/>
              </w:rPr>
              <w:t>4</w:t>
            </w:r>
            <w:r>
              <w:rPr>
                <w:rFonts w:ascii="仿宋" w:eastAsia="仿宋" w:hAnsi="仿宋" w:hint="eastAsia"/>
                <w:color w:val="000000"/>
                <w:szCs w:val="21"/>
              </w:rPr>
              <w:t>号）中“工改保”的条件冲突，建议该条款保持政策延续性或者在修订说明</w:t>
            </w:r>
            <w:r>
              <w:rPr>
                <w:rFonts w:ascii="仿宋" w:eastAsia="仿宋" w:hAnsi="仿宋" w:hint="eastAsia"/>
                <w:color w:val="000000"/>
                <w:szCs w:val="21"/>
              </w:rPr>
              <w:t>中明确。</w:t>
            </w:r>
          </w:p>
        </w:tc>
        <w:tc>
          <w:tcPr>
            <w:tcW w:w="655" w:type="pct"/>
            <w:vAlign w:val="center"/>
          </w:tcPr>
          <w:p w:rsidR="00ED5947" w:rsidRDefault="003F054B">
            <w:pPr>
              <w:widowControl/>
              <w:rPr>
                <w:rFonts w:ascii="仿宋" w:eastAsia="仿宋" w:hAnsi="仿宋"/>
                <w:color w:val="000000"/>
                <w:szCs w:val="21"/>
              </w:rPr>
            </w:pPr>
            <w:r>
              <w:rPr>
                <w:rFonts w:ascii="仿宋" w:eastAsia="仿宋" w:hAnsi="仿宋" w:hint="eastAsia"/>
                <w:color w:val="000000"/>
                <w:szCs w:val="21"/>
              </w:rPr>
              <w:t>饶</w:t>
            </w:r>
            <w:r>
              <w:rPr>
                <w:rFonts w:ascii="仿宋" w:eastAsia="仿宋" w:hAnsi="仿宋" w:hint="eastAsia"/>
                <w:color w:val="000000"/>
                <w:szCs w:val="21"/>
              </w:rPr>
              <w:t>*</w:t>
            </w:r>
            <w:proofErr w:type="gramStart"/>
            <w:r>
              <w:rPr>
                <w:rFonts w:ascii="仿宋" w:eastAsia="仿宋" w:hAnsi="仿宋" w:hint="eastAsia"/>
                <w:color w:val="000000"/>
                <w:szCs w:val="21"/>
              </w:rPr>
              <w:t>斌</w:t>
            </w:r>
            <w:proofErr w:type="gramEnd"/>
          </w:p>
        </w:tc>
        <w:tc>
          <w:tcPr>
            <w:tcW w:w="1559" w:type="pct"/>
            <w:vAlign w:val="center"/>
          </w:tcPr>
          <w:p w:rsidR="00ED5947" w:rsidRDefault="003F054B">
            <w:pPr>
              <w:rPr>
                <w:rFonts w:ascii="仿宋" w:eastAsia="仿宋" w:hAnsi="仿宋"/>
                <w:szCs w:val="21"/>
              </w:rPr>
            </w:pPr>
            <w:r>
              <w:rPr>
                <w:rFonts w:ascii="仿宋" w:eastAsia="仿宋" w:hAnsi="仿宋" w:hint="eastAsia"/>
                <w:szCs w:val="21"/>
              </w:rPr>
              <w:t>解释。该项内容在《关于加强和改进城市更新实施工作的暂行措施》（深府办〔</w:t>
            </w:r>
            <w:r>
              <w:rPr>
                <w:rFonts w:ascii="仿宋" w:eastAsia="仿宋" w:hAnsi="仿宋"/>
                <w:szCs w:val="21"/>
              </w:rPr>
              <w:t>2016</w:t>
            </w:r>
            <w:r>
              <w:rPr>
                <w:rFonts w:ascii="仿宋" w:eastAsia="仿宋" w:hAnsi="仿宋"/>
                <w:szCs w:val="21"/>
              </w:rPr>
              <w:t>〕</w:t>
            </w:r>
            <w:r>
              <w:rPr>
                <w:rFonts w:ascii="仿宋" w:eastAsia="仿宋" w:hAnsi="仿宋"/>
                <w:szCs w:val="21"/>
              </w:rPr>
              <w:t>38</w:t>
            </w:r>
            <w:r>
              <w:rPr>
                <w:rFonts w:ascii="仿宋" w:eastAsia="仿宋" w:hAnsi="仿宋" w:hint="eastAsia"/>
                <w:szCs w:val="21"/>
              </w:rPr>
              <w:t>号）和《深圳市拆除重建类城市更新单元计划管理规定》（</w:t>
            </w:r>
            <w:proofErr w:type="gramStart"/>
            <w:r>
              <w:rPr>
                <w:rFonts w:ascii="仿宋" w:eastAsia="仿宋" w:hAnsi="仿宋" w:hint="eastAsia"/>
                <w:szCs w:val="21"/>
              </w:rPr>
              <w:t>深规划资源规</w:t>
            </w:r>
            <w:proofErr w:type="gramEnd"/>
            <w:r>
              <w:rPr>
                <w:rFonts w:ascii="仿宋" w:eastAsia="仿宋" w:hAnsi="仿宋" w:hint="eastAsia"/>
                <w:szCs w:val="21"/>
              </w:rPr>
              <w:t>〔</w:t>
            </w:r>
            <w:r>
              <w:rPr>
                <w:rFonts w:ascii="仿宋" w:eastAsia="仿宋" w:hAnsi="仿宋"/>
                <w:szCs w:val="21"/>
              </w:rPr>
              <w:t>2019</w:t>
            </w:r>
            <w:r>
              <w:rPr>
                <w:rFonts w:ascii="仿宋" w:eastAsia="仿宋" w:hAnsi="仿宋"/>
                <w:szCs w:val="21"/>
              </w:rPr>
              <w:t>〕</w:t>
            </w:r>
            <w:r>
              <w:rPr>
                <w:rFonts w:ascii="仿宋" w:eastAsia="仿宋" w:hAnsi="仿宋"/>
                <w:szCs w:val="21"/>
              </w:rPr>
              <w:t xml:space="preserve">4 </w:t>
            </w:r>
            <w:r>
              <w:rPr>
                <w:rFonts w:ascii="仿宋" w:eastAsia="仿宋" w:hAnsi="仿宋"/>
                <w:szCs w:val="21"/>
              </w:rPr>
              <w:t>号</w:t>
            </w:r>
            <w:r>
              <w:rPr>
                <w:rFonts w:ascii="仿宋" w:eastAsia="仿宋" w:hAnsi="仿宋" w:hint="eastAsia"/>
                <w:szCs w:val="21"/>
              </w:rPr>
              <w:t>）已有明确规定，本规定已删除该条款。</w:t>
            </w:r>
          </w:p>
        </w:tc>
      </w:tr>
      <w:tr w:rsidR="00ED5947">
        <w:tc>
          <w:tcPr>
            <w:tcW w:w="231" w:type="pct"/>
            <w:vAlign w:val="center"/>
          </w:tcPr>
          <w:p w:rsidR="00ED5947" w:rsidRDefault="003F054B">
            <w:pPr>
              <w:rPr>
                <w:rFonts w:ascii="仿宋" w:eastAsia="仿宋" w:hAnsi="仿宋"/>
                <w:szCs w:val="21"/>
              </w:rPr>
            </w:pPr>
            <w:r>
              <w:rPr>
                <w:rFonts w:ascii="仿宋" w:eastAsia="仿宋" w:hAnsi="仿宋" w:hint="eastAsia"/>
                <w:szCs w:val="21"/>
              </w:rPr>
              <w:t>12</w:t>
            </w:r>
          </w:p>
        </w:tc>
        <w:tc>
          <w:tcPr>
            <w:tcW w:w="2552" w:type="pct"/>
            <w:vAlign w:val="center"/>
          </w:tcPr>
          <w:p w:rsidR="00ED5947" w:rsidRDefault="003F054B">
            <w:pPr>
              <w:rPr>
                <w:rFonts w:ascii="仿宋" w:eastAsia="仿宋" w:hAnsi="仿宋"/>
                <w:color w:val="000000"/>
                <w:szCs w:val="21"/>
              </w:rPr>
            </w:pPr>
            <w:r>
              <w:rPr>
                <w:rFonts w:ascii="仿宋" w:eastAsia="仿宋" w:hAnsi="仿宋" w:hint="eastAsia"/>
                <w:color w:val="000000"/>
                <w:szCs w:val="21"/>
              </w:rPr>
              <w:t>深圳市规划和自然资源局：</w:t>
            </w:r>
          </w:p>
          <w:p w:rsidR="00ED5947" w:rsidRDefault="003F054B">
            <w:pPr>
              <w:rPr>
                <w:rFonts w:ascii="仿宋" w:eastAsia="仿宋" w:hAnsi="仿宋"/>
                <w:color w:val="000000"/>
                <w:szCs w:val="21"/>
              </w:rPr>
            </w:pPr>
            <w:r>
              <w:rPr>
                <w:rFonts w:ascii="仿宋" w:eastAsia="仿宋" w:hAnsi="仿宋" w:hint="eastAsia"/>
                <w:color w:val="000000"/>
                <w:szCs w:val="21"/>
              </w:rPr>
              <w:t>最近在贵局</w:t>
            </w:r>
            <w:proofErr w:type="gramStart"/>
            <w:r>
              <w:rPr>
                <w:rFonts w:ascii="仿宋" w:eastAsia="仿宋" w:hAnsi="仿宋" w:hint="eastAsia"/>
                <w:color w:val="000000"/>
                <w:szCs w:val="21"/>
              </w:rPr>
              <w:t>官网看到</w:t>
            </w:r>
            <w:proofErr w:type="gramEnd"/>
            <w:r>
              <w:rPr>
                <w:rFonts w:ascii="仿宋" w:eastAsia="仿宋" w:hAnsi="仿宋" w:hint="eastAsia"/>
                <w:color w:val="000000"/>
                <w:szCs w:val="21"/>
              </w:rPr>
              <w:t>关于《深圳市城市更新项目保障性住房配建规定（征求意见稿）》意见的通告，有关意见及疑问如下：</w:t>
            </w:r>
          </w:p>
          <w:p w:rsidR="00ED5947" w:rsidRDefault="003F054B">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本规定是否适用于深圳现在已列入棚改计划但未获得专项规划批复的棚改项目？</w:t>
            </w:r>
          </w:p>
          <w:p w:rsidR="00ED5947" w:rsidRDefault="003F054B">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若适用于第一条中的棚改项目，规定中的第八条，是否能作为棚改项目配建商品住宅的依据？</w:t>
            </w:r>
          </w:p>
        </w:tc>
        <w:tc>
          <w:tcPr>
            <w:tcW w:w="655" w:type="pct"/>
            <w:vAlign w:val="center"/>
          </w:tcPr>
          <w:p w:rsidR="00ED5947" w:rsidRDefault="003F054B">
            <w:pPr>
              <w:widowControl/>
              <w:rPr>
                <w:rFonts w:ascii="仿宋" w:eastAsia="仿宋" w:hAnsi="仿宋"/>
                <w:color w:val="000000"/>
                <w:szCs w:val="21"/>
              </w:rPr>
            </w:pPr>
            <w:r>
              <w:rPr>
                <w:rFonts w:ascii="仿宋" w:eastAsia="仿宋" w:hAnsi="仿宋" w:hint="eastAsia"/>
                <w:color w:val="000000"/>
                <w:szCs w:val="21"/>
              </w:rPr>
              <w:t>陈</w:t>
            </w:r>
            <w:r>
              <w:rPr>
                <w:rFonts w:ascii="仿宋" w:eastAsia="仿宋" w:hAnsi="仿宋" w:hint="eastAsia"/>
                <w:color w:val="000000"/>
                <w:szCs w:val="21"/>
              </w:rPr>
              <w:t>*</w:t>
            </w:r>
            <w:r>
              <w:rPr>
                <w:rFonts w:ascii="仿宋" w:eastAsia="仿宋" w:hAnsi="仿宋" w:hint="eastAsia"/>
                <w:color w:val="000000"/>
                <w:szCs w:val="21"/>
              </w:rPr>
              <w:t>洲</w:t>
            </w: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解释。本规定仅适用于城市更新项目中保障性住房的配建及建设，棚户区改造依棚户区改造有关政策执行。</w:t>
            </w:r>
          </w:p>
        </w:tc>
      </w:tr>
      <w:tr w:rsidR="00ED5947">
        <w:tc>
          <w:tcPr>
            <w:tcW w:w="231" w:type="pct"/>
            <w:vAlign w:val="center"/>
          </w:tcPr>
          <w:p w:rsidR="00ED5947" w:rsidRDefault="003F054B">
            <w:pPr>
              <w:rPr>
                <w:rFonts w:ascii="仿宋" w:eastAsia="仿宋" w:hAnsi="仿宋"/>
                <w:szCs w:val="21"/>
              </w:rPr>
            </w:pPr>
            <w:r>
              <w:rPr>
                <w:rFonts w:ascii="仿宋" w:eastAsia="仿宋" w:hAnsi="仿宋" w:hint="eastAsia"/>
                <w:szCs w:val="21"/>
              </w:rPr>
              <w:t>13</w:t>
            </w:r>
          </w:p>
        </w:tc>
        <w:tc>
          <w:tcPr>
            <w:tcW w:w="2552" w:type="pct"/>
            <w:vAlign w:val="center"/>
          </w:tcPr>
          <w:p w:rsidR="00ED5947" w:rsidRDefault="003F054B">
            <w:pPr>
              <w:rPr>
                <w:rFonts w:ascii="仿宋" w:eastAsia="仿宋" w:hAnsi="仿宋"/>
                <w:color w:val="000000"/>
                <w:szCs w:val="21"/>
              </w:rPr>
            </w:pPr>
            <w:r>
              <w:rPr>
                <w:rFonts w:ascii="仿宋" w:eastAsia="仿宋" w:hAnsi="仿宋" w:hint="eastAsia"/>
                <w:color w:val="000000"/>
                <w:szCs w:val="21"/>
              </w:rPr>
              <w:t>一、建议修改条文</w:t>
            </w:r>
          </w:p>
          <w:p w:rsidR="00ED5947" w:rsidRDefault="003F054B">
            <w:pPr>
              <w:rPr>
                <w:rFonts w:ascii="仿宋" w:eastAsia="仿宋" w:hAnsi="仿宋"/>
                <w:color w:val="000000"/>
                <w:szCs w:val="21"/>
              </w:rPr>
            </w:pPr>
            <w:r>
              <w:rPr>
                <w:rFonts w:ascii="仿宋" w:eastAsia="仿宋" w:hAnsi="仿宋" w:hint="eastAsia"/>
                <w:color w:val="000000"/>
                <w:szCs w:val="21"/>
              </w:rPr>
              <w:t>（一）</w:t>
            </w:r>
            <w:r>
              <w:rPr>
                <w:rFonts w:ascii="仿宋" w:eastAsia="仿宋" w:hAnsi="仿宋" w:hint="eastAsia"/>
                <w:color w:val="000000"/>
                <w:szCs w:val="21"/>
              </w:rPr>
              <w:t xml:space="preserve"> </w:t>
            </w:r>
            <w:r>
              <w:rPr>
                <w:rFonts w:ascii="仿宋" w:eastAsia="仿宋" w:hAnsi="仿宋" w:hint="eastAsia"/>
                <w:color w:val="000000"/>
                <w:szCs w:val="21"/>
              </w:rPr>
              <w:t>修订空间范围图</w:t>
            </w:r>
          </w:p>
          <w:p w:rsidR="00ED5947" w:rsidRDefault="003F054B">
            <w:pPr>
              <w:rPr>
                <w:rFonts w:ascii="仿宋" w:eastAsia="仿宋" w:hAnsi="仿宋"/>
                <w:color w:val="000000"/>
                <w:szCs w:val="21"/>
              </w:rPr>
            </w:pPr>
            <w:r>
              <w:rPr>
                <w:rFonts w:ascii="仿宋" w:eastAsia="仿宋" w:hAnsi="仿宋" w:hint="eastAsia"/>
                <w:color w:val="000000"/>
                <w:szCs w:val="21"/>
              </w:rPr>
              <w:lastRenderedPageBreak/>
              <w:t>原文：“一是全面衔接城镇开发边界的集中建设区、弹</w:t>
            </w:r>
            <w:r>
              <w:rPr>
                <w:rFonts w:ascii="仿宋" w:eastAsia="仿宋" w:hAnsi="仿宋" w:hint="eastAsia"/>
                <w:color w:val="000000"/>
                <w:szCs w:val="21"/>
              </w:rPr>
              <w:t xml:space="preserve"> </w:t>
            </w:r>
            <w:r>
              <w:rPr>
                <w:rFonts w:ascii="仿宋" w:eastAsia="仿宋" w:hAnsi="仿宋" w:hint="eastAsia"/>
                <w:color w:val="000000"/>
                <w:szCs w:val="21"/>
              </w:rPr>
              <w:t>性发展区，扩大空间范围图覆盖范围。本次修订后，空间</w:t>
            </w:r>
            <w:proofErr w:type="gramStart"/>
            <w:r>
              <w:rPr>
                <w:rFonts w:ascii="仿宋" w:eastAsia="仿宋" w:hAnsi="仿宋" w:hint="eastAsia"/>
                <w:color w:val="000000"/>
                <w:szCs w:val="21"/>
              </w:rPr>
              <w:t>范</w:t>
            </w:r>
            <w:proofErr w:type="gramEnd"/>
            <w:r>
              <w:rPr>
                <w:rFonts w:ascii="仿宋" w:eastAsia="仿宋" w:hAnsi="仿宋" w:hint="eastAsia"/>
                <w:color w:val="000000"/>
                <w:szCs w:val="21"/>
              </w:rPr>
              <w:t xml:space="preserve"> </w:t>
            </w:r>
            <w:r>
              <w:rPr>
                <w:rFonts w:ascii="仿宋" w:eastAsia="仿宋" w:hAnsi="仿宋" w:hint="eastAsia"/>
                <w:color w:val="000000"/>
                <w:szCs w:val="21"/>
              </w:rPr>
              <w:t>围图一、二、三类分级地区覆盖范围共</w:t>
            </w:r>
            <w:r>
              <w:rPr>
                <w:rFonts w:ascii="仿宋" w:eastAsia="仿宋" w:hAnsi="仿宋" w:hint="eastAsia"/>
                <w:color w:val="000000"/>
                <w:szCs w:val="21"/>
              </w:rPr>
              <w:t xml:space="preserve"> 1154 </w:t>
            </w:r>
            <w:r>
              <w:rPr>
                <w:rFonts w:ascii="仿宋" w:eastAsia="仿宋" w:hAnsi="仿宋" w:hint="eastAsia"/>
                <w:color w:val="000000"/>
                <w:szCs w:val="21"/>
              </w:rPr>
              <w:t>平方公里，较修订之前增加了</w:t>
            </w:r>
            <w:r>
              <w:rPr>
                <w:rFonts w:ascii="仿宋" w:eastAsia="仿宋" w:hAnsi="仿宋" w:hint="eastAsia"/>
                <w:color w:val="000000"/>
                <w:szCs w:val="21"/>
              </w:rPr>
              <w:t xml:space="preserve"> 176 </w:t>
            </w:r>
            <w:r>
              <w:rPr>
                <w:rFonts w:ascii="仿宋" w:eastAsia="仿宋" w:hAnsi="仿宋" w:hint="eastAsia"/>
                <w:color w:val="000000"/>
                <w:szCs w:val="21"/>
              </w:rPr>
              <w:t>平方公里。”、“位于国土空间总体</w:t>
            </w:r>
            <w:proofErr w:type="gramStart"/>
            <w:r>
              <w:rPr>
                <w:rFonts w:ascii="仿宋" w:eastAsia="仿宋" w:hAnsi="仿宋" w:hint="eastAsia"/>
                <w:color w:val="000000"/>
                <w:szCs w:val="21"/>
              </w:rPr>
              <w:t>规</w:t>
            </w:r>
            <w:proofErr w:type="gramEnd"/>
            <w:r>
              <w:rPr>
                <w:rFonts w:ascii="仿宋" w:eastAsia="仿宋" w:hAnsi="仿宋" w:hint="eastAsia"/>
                <w:color w:val="000000"/>
                <w:szCs w:val="21"/>
              </w:rPr>
              <w:t xml:space="preserve"> </w:t>
            </w:r>
            <w:r>
              <w:rPr>
                <w:rFonts w:ascii="仿宋" w:eastAsia="仿宋" w:hAnsi="仿宋" w:hint="eastAsia"/>
                <w:color w:val="000000"/>
                <w:szCs w:val="21"/>
              </w:rPr>
              <w:t>划确定的都市核心区、市级功能中心和重要的科技创新</w:t>
            </w:r>
            <w:r>
              <w:rPr>
                <w:rFonts w:ascii="仿宋" w:eastAsia="仿宋" w:hAnsi="仿宋" w:hint="eastAsia"/>
                <w:color w:val="000000"/>
                <w:szCs w:val="21"/>
              </w:rPr>
              <w:t>空间，</w:t>
            </w:r>
            <w:r>
              <w:rPr>
                <w:rFonts w:ascii="仿宋" w:eastAsia="仿宋" w:hAnsi="仿宋" w:hint="eastAsia"/>
                <w:color w:val="000000"/>
                <w:szCs w:val="21"/>
              </w:rPr>
              <w:t xml:space="preserve"> </w:t>
            </w:r>
            <w:r>
              <w:rPr>
                <w:rFonts w:ascii="仿宋" w:eastAsia="仿宋" w:hAnsi="仿宋" w:hint="eastAsia"/>
                <w:color w:val="000000"/>
                <w:szCs w:val="21"/>
              </w:rPr>
              <w:t>且同时位于已建、在建以及国家发改委批复的近期建设的城</w:t>
            </w:r>
            <w:r>
              <w:rPr>
                <w:rFonts w:ascii="仿宋" w:eastAsia="仿宋" w:hAnsi="仿宋" w:hint="eastAsia"/>
                <w:color w:val="000000"/>
                <w:szCs w:val="21"/>
              </w:rPr>
              <w:t xml:space="preserve"> </w:t>
            </w:r>
            <w:r>
              <w:rPr>
                <w:rFonts w:ascii="仿宋" w:eastAsia="仿宋" w:hAnsi="仿宋" w:hint="eastAsia"/>
                <w:color w:val="000000"/>
                <w:szCs w:val="21"/>
              </w:rPr>
              <w:t>际线和轨道站点</w:t>
            </w:r>
            <w:r>
              <w:rPr>
                <w:rFonts w:ascii="仿宋" w:eastAsia="仿宋" w:hAnsi="仿宋" w:hint="eastAsia"/>
                <w:color w:val="000000"/>
                <w:szCs w:val="21"/>
              </w:rPr>
              <w:t xml:space="preserve"> 1000 </w:t>
            </w:r>
            <w:r>
              <w:rPr>
                <w:rFonts w:ascii="仿宋" w:eastAsia="仿宋" w:hAnsi="仿宋" w:hint="eastAsia"/>
                <w:color w:val="000000"/>
                <w:szCs w:val="21"/>
              </w:rPr>
              <w:t>米覆盖的地区，确定为一类地区。”</w:t>
            </w:r>
          </w:p>
          <w:p w:rsidR="00ED5947" w:rsidRDefault="003F054B">
            <w:pPr>
              <w:rPr>
                <w:rFonts w:ascii="仿宋" w:eastAsia="仿宋" w:hAnsi="仿宋"/>
                <w:color w:val="000000"/>
                <w:szCs w:val="21"/>
              </w:rPr>
            </w:pPr>
            <w:r>
              <w:rPr>
                <w:rFonts w:ascii="仿宋" w:eastAsia="仿宋" w:hAnsi="仿宋" w:hint="eastAsia"/>
                <w:color w:val="000000"/>
                <w:szCs w:val="21"/>
              </w:rPr>
              <w:t>建议调整：建议缩小坪山区、龙岗区一二类地图范围。</w:t>
            </w:r>
            <w:r>
              <w:rPr>
                <w:rFonts w:ascii="仿宋" w:eastAsia="仿宋" w:hAnsi="仿宋" w:hint="eastAsia"/>
                <w:color w:val="000000"/>
                <w:szCs w:val="21"/>
              </w:rPr>
              <w:t xml:space="preserve"> </w:t>
            </w:r>
            <w:r>
              <w:rPr>
                <w:rFonts w:ascii="仿宋" w:eastAsia="仿宋" w:hAnsi="仿宋" w:hint="eastAsia"/>
                <w:color w:val="000000"/>
                <w:szCs w:val="21"/>
              </w:rPr>
              <w:t>理由：</w:t>
            </w:r>
            <w:proofErr w:type="gramStart"/>
            <w:r>
              <w:rPr>
                <w:rFonts w:ascii="仿宋" w:eastAsia="仿宋" w:hAnsi="仿宋" w:hint="eastAsia"/>
                <w:color w:val="000000"/>
                <w:szCs w:val="21"/>
              </w:rPr>
              <w:t>坪山区</w:t>
            </w:r>
            <w:proofErr w:type="gramEnd"/>
            <w:r>
              <w:rPr>
                <w:rFonts w:ascii="仿宋" w:eastAsia="仿宋" w:hAnsi="仿宋" w:hint="eastAsia"/>
                <w:color w:val="000000"/>
                <w:szCs w:val="21"/>
              </w:rPr>
              <w:t>距离都市核心区较远、区域辐射范围较小、综</w:t>
            </w:r>
            <w:r>
              <w:rPr>
                <w:rFonts w:ascii="仿宋" w:eastAsia="仿宋" w:hAnsi="仿宋" w:hint="eastAsia"/>
                <w:color w:val="000000"/>
                <w:szCs w:val="21"/>
              </w:rPr>
              <w:t xml:space="preserve"> </w:t>
            </w:r>
            <w:proofErr w:type="gramStart"/>
            <w:r>
              <w:rPr>
                <w:rFonts w:ascii="仿宋" w:eastAsia="仿宋" w:hAnsi="仿宋" w:hint="eastAsia"/>
                <w:color w:val="000000"/>
                <w:szCs w:val="21"/>
              </w:rPr>
              <w:t>合配套</w:t>
            </w:r>
            <w:proofErr w:type="gramEnd"/>
            <w:r>
              <w:rPr>
                <w:rFonts w:ascii="仿宋" w:eastAsia="仿宋" w:hAnsi="仿宋" w:hint="eastAsia"/>
                <w:color w:val="000000"/>
                <w:szCs w:val="21"/>
              </w:rPr>
              <w:t>尚待完善、人口密度较小、且现存产业园内有相应的配套宿舍；龙岗区布吉街道现状密度较大，片区服务能级、</w:t>
            </w:r>
            <w:r>
              <w:rPr>
                <w:rFonts w:ascii="仿宋" w:eastAsia="仿宋" w:hAnsi="仿宋" w:hint="eastAsia"/>
                <w:color w:val="000000"/>
                <w:szCs w:val="21"/>
              </w:rPr>
              <w:t xml:space="preserve"> </w:t>
            </w:r>
            <w:r>
              <w:rPr>
                <w:rFonts w:ascii="仿宋" w:eastAsia="仿宋" w:hAnsi="仿宋" w:hint="eastAsia"/>
                <w:color w:val="000000"/>
                <w:szCs w:val="21"/>
              </w:rPr>
              <w:t>配套设施与都市核心区有较大差距，未来增量空间有限。上</w:t>
            </w:r>
            <w:r>
              <w:rPr>
                <w:rFonts w:ascii="仿宋" w:eastAsia="仿宋" w:hAnsi="仿宋" w:hint="eastAsia"/>
                <w:color w:val="000000"/>
                <w:szCs w:val="21"/>
              </w:rPr>
              <w:t xml:space="preserve"> </w:t>
            </w:r>
            <w:r>
              <w:rPr>
                <w:rFonts w:ascii="仿宋" w:eastAsia="仿宋" w:hAnsi="仿宋" w:hint="eastAsia"/>
                <w:color w:val="000000"/>
                <w:szCs w:val="21"/>
              </w:rPr>
              <w:t>述两个地区现阶段不建议提升其保障性住房配建类别。建议</w:t>
            </w:r>
            <w:r>
              <w:rPr>
                <w:rFonts w:ascii="仿宋" w:eastAsia="仿宋" w:hAnsi="仿宋" w:hint="eastAsia"/>
                <w:color w:val="000000"/>
                <w:szCs w:val="21"/>
              </w:rPr>
              <w:t xml:space="preserve"> </w:t>
            </w:r>
            <w:r>
              <w:rPr>
                <w:rFonts w:ascii="仿宋" w:eastAsia="仿宋" w:hAnsi="仿宋" w:hint="eastAsia"/>
                <w:color w:val="000000"/>
                <w:szCs w:val="21"/>
              </w:rPr>
              <w:t>今后建设成熟后，动态调整空间范围图时再逐步调整。</w:t>
            </w:r>
          </w:p>
          <w:p w:rsidR="00ED5947" w:rsidRDefault="003F054B">
            <w:pPr>
              <w:rPr>
                <w:rFonts w:ascii="仿宋" w:eastAsia="仿宋" w:hAnsi="仿宋"/>
                <w:color w:val="000000"/>
                <w:szCs w:val="21"/>
              </w:rPr>
            </w:pPr>
            <w:r>
              <w:rPr>
                <w:rFonts w:ascii="仿宋" w:eastAsia="仿宋" w:hAnsi="仿宋" w:hint="eastAsia"/>
                <w:color w:val="000000"/>
                <w:szCs w:val="21"/>
              </w:rPr>
              <w:t>（二）附表一</w:t>
            </w:r>
          </w:p>
          <w:p w:rsidR="00ED5947" w:rsidRDefault="003F054B">
            <w:pPr>
              <w:rPr>
                <w:rFonts w:ascii="仿宋" w:eastAsia="仿宋" w:hAnsi="仿宋"/>
                <w:color w:val="000000"/>
                <w:szCs w:val="21"/>
              </w:rPr>
            </w:pPr>
            <w:r>
              <w:rPr>
                <w:rFonts w:ascii="仿宋" w:eastAsia="仿宋" w:hAnsi="仿宋" w:hint="eastAsia"/>
                <w:color w:val="000000"/>
                <w:szCs w:val="21"/>
              </w:rPr>
              <w:t>原文：“</w:t>
            </w:r>
            <w:r>
              <w:rPr>
                <w:rFonts w:ascii="仿宋" w:eastAsia="仿宋" w:hAnsi="仿宋" w:hint="eastAsia"/>
                <w:color w:val="000000"/>
                <w:szCs w:val="21"/>
              </w:rPr>
              <w:t>改造类型从左至右的顺序，依次以各改造类型</w:t>
            </w:r>
            <w:r>
              <w:rPr>
                <w:rFonts w:ascii="仿宋" w:eastAsia="仿宋" w:hAnsi="仿宋" w:hint="eastAsia"/>
                <w:color w:val="000000"/>
                <w:szCs w:val="21"/>
              </w:rPr>
              <w:t xml:space="preserve"> </w:t>
            </w:r>
            <w:r>
              <w:rPr>
                <w:rFonts w:ascii="仿宋" w:eastAsia="仿宋" w:hAnsi="仿宋" w:hint="eastAsia"/>
                <w:color w:val="000000"/>
                <w:szCs w:val="21"/>
              </w:rPr>
              <w:t>用地面积与开发建设用地总面积之比作为权重，对相应的测</w:t>
            </w:r>
            <w:r>
              <w:rPr>
                <w:rFonts w:ascii="仿宋" w:eastAsia="仿宋" w:hAnsi="仿宋" w:hint="eastAsia"/>
                <w:color w:val="000000"/>
                <w:szCs w:val="21"/>
              </w:rPr>
              <w:t xml:space="preserve"> </w:t>
            </w:r>
            <w:r>
              <w:rPr>
                <w:rFonts w:ascii="仿宋" w:eastAsia="仿宋" w:hAnsi="仿宋" w:hint="eastAsia"/>
                <w:color w:val="000000"/>
                <w:szCs w:val="21"/>
              </w:rPr>
              <w:t>算比例进行加权平均”</w:t>
            </w:r>
          </w:p>
          <w:p w:rsidR="00ED5947" w:rsidRDefault="003F054B">
            <w:pPr>
              <w:rPr>
                <w:rFonts w:ascii="仿宋" w:eastAsia="仿宋" w:hAnsi="仿宋"/>
                <w:color w:val="000000"/>
                <w:szCs w:val="21"/>
              </w:rPr>
            </w:pPr>
            <w:r>
              <w:rPr>
                <w:rFonts w:ascii="仿宋" w:eastAsia="仿宋" w:hAnsi="仿宋" w:hint="eastAsia"/>
                <w:color w:val="000000"/>
                <w:szCs w:val="21"/>
              </w:rPr>
              <w:t xml:space="preserve"> </w:t>
            </w:r>
            <w:r>
              <w:rPr>
                <w:rFonts w:ascii="仿宋" w:eastAsia="仿宋" w:hAnsi="仿宋" w:hint="eastAsia"/>
                <w:color w:val="000000"/>
                <w:szCs w:val="21"/>
              </w:rPr>
              <w:t>建议调整为：“改造类型从左至右的顺序，依次以各改造类型用地面积与住宅开发建设用地面积之比作为权重，对</w:t>
            </w:r>
            <w:r>
              <w:rPr>
                <w:rFonts w:ascii="仿宋" w:eastAsia="仿宋" w:hAnsi="仿宋" w:hint="eastAsia"/>
                <w:color w:val="000000"/>
                <w:szCs w:val="21"/>
              </w:rPr>
              <w:t xml:space="preserve"> </w:t>
            </w:r>
            <w:r>
              <w:rPr>
                <w:rFonts w:ascii="仿宋" w:eastAsia="仿宋" w:hAnsi="仿宋" w:hint="eastAsia"/>
                <w:color w:val="000000"/>
                <w:szCs w:val="21"/>
              </w:rPr>
              <w:t>相应的测算比例进行加权平均。”</w:t>
            </w:r>
          </w:p>
          <w:p w:rsidR="00ED5947" w:rsidRDefault="003F054B">
            <w:pPr>
              <w:rPr>
                <w:rFonts w:ascii="仿宋" w:eastAsia="仿宋" w:hAnsi="仿宋"/>
                <w:color w:val="000000"/>
                <w:szCs w:val="21"/>
              </w:rPr>
            </w:pPr>
            <w:r>
              <w:rPr>
                <w:rFonts w:ascii="仿宋" w:eastAsia="仿宋" w:hAnsi="仿宋" w:hint="eastAsia"/>
                <w:color w:val="000000"/>
                <w:szCs w:val="21"/>
              </w:rPr>
              <w:t>理由：根据第五条：“在城市更新单元规划容积率测算</w:t>
            </w:r>
            <w:r>
              <w:rPr>
                <w:rFonts w:ascii="仿宋" w:eastAsia="仿宋" w:hAnsi="仿宋" w:hint="eastAsia"/>
                <w:color w:val="000000"/>
                <w:szCs w:val="21"/>
              </w:rPr>
              <w:t xml:space="preserve"> </w:t>
            </w:r>
            <w:r>
              <w:rPr>
                <w:rFonts w:ascii="仿宋" w:eastAsia="仿宋" w:hAnsi="仿宋" w:hint="eastAsia"/>
                <w:color w:val="000000"/>
                <w:szCs w:val="21"/>
              </w:rPr>
              <w:t>时，城中村（旧屋村）、商业及其他旧区改造为住宅的，</w:t>
            </w:r>
            <w:proofErr w:type="gramStart"/>
            <w:r>
              <w:rPr>
                <w:rFonts w:ascii="仿宋" w:eastAsia="仿宋" w:hAnsi="仿宋" w:hint="eastAsia"/>
                <w:color w:val="000000"/>
                <w:szCs w:val="21"/>
              </w:rPr>
              <w:t>规</w:t>
            </w:r>
            <w:proofErr w:type="gramEnd"/>
            <w:r>
              <w:rPr>
                <w:rFonts w:ascii="仿宋" w:eastAsia="仿宋" w:hAnsi="仿宋" w:hint="eastAsia"/>
                <w:color w:val="000000"/>
                <w:szCs w:val="21"/>
              </w:rPr>
              <w:t xml:space="preserve"> </w:t>
            </w:r>
            <w:r>
              <w:rPr>
                <w:rFonts w:ascii="仿宋" w:eastAsia="仿宋" w:hAnsi="仿宋" w:hint="eastAsia"/>
                <w:color w:val="000000"/>
                <w:szCs w:val="21"/>
              </w:rPr>
              <w:t>划批准住宅建筑面积的</w:t>
            </w:r>
            <w:r>
              <w:rPr>
                <w:rFonts w:ascii="仿宋" w:eastAsia="仿宋" w:hAnsi="仿宋" w:hint="eastAsia"/>
                <w:color w:val="000000"/>
                <w:szCs w:val="21"/>
              </w:rPr>
              <w:t xml:space="preserve"> 4%</w:t>
            </w:r>
            <w:r>
              <w:rPr>
                <w:rFonts w:ascii="仿宋" w:eastAsia="仿宋" w:hAnsi="仿宋" w:hint="eastAsia"/>
                <w:color w:val="000000"/>
                <w:szCs w:val="21"/>
              </w:rPr>
              <w:t>对应的保障性住房配建面积计入</w:t>
            </w:r>
            <w:r>
              <w:rPr>
                <w:rFonts w:ascii="仿宋" w:eastAsia="仿宋" w:hAnsi="仿宋" w:hint="eastAsia"/>
                <w:color w:val="000000"/>
                <w:szCs w:val="21"/>
              </w:rPr>
              <w:t xml:space="preserve"> </w:t>
            </w:r>
            <w:r>
              <w:rPr>
                <w:rFonts w:ascii="仿宋" w:eastAsia="仿宋" w:hAnsi="仿宋" w:hint="eastAsia"/>
                <w:color w:val="000000"/>
                <w:szCs w:val="21"/>
              </w:rPr>
              <w:t>基础容积；旧住宅区改造为住宅的，规划批准住宅建筑面积</w:t>
            </w:r>
            <w:r>
              <w:rPr>
                <w:rFonts w:ascii="仿宋" w:eastAsia="仿宋" w:hAnsi="仿宋" w:hint="eastAsia"/>
                <w:color w:val="000000"/>
                <w:szCs w:val="21"/>
              </w:rPr>
              <w:t xml:space="preserve"> </w:t>
            </w:r>
            <w:r>
              <w:rPr>
                <w:rFonts w:ascii="仿宋" w:eastAsia="仿宋" w:hAnsi="仿宋" w:hint="eastAsia"/>
                <w:color w:val="000000"/>
                <w:szCs w:val="21"/>
              </w:rPr>
              <w:t>的</w:t>
            </w:r>
            <w:r>
              <w:rPr>
                <w:rFonts w:ascii="仿宋" w:eastAsia="仿宋" w:hAnsi="仿宋" w:hint="eastAsia"/>
                <w:color w:val="000000"/>
                <w:szCs w:val="21"/>
              </w:rPr>
              <w:t xml:space="preserve"> 6%</w:t>
            </w:r>
            <w:r>
              <w:rPr>
                <w:rFonts w:ascii="仿宋" w:eastAsia="仿宋" w:hAnsi="仿宋" w:hint="eastAsia"/>
                <w:color w:val="000000"/>
                <w:szCs w:val="21"/>
              </w:rPr>
              <w:t>对应的保障性住房配建面积计入基础容积</w:t>
            </w:r>
            <w:r>
              <w:rPr>
                <w:rFonts w:ascii="仿宋" w:eastAsia="仿宋" w:hAnsi="仿宋" w:hint="eastAsia"/>
                <w:color w:val="000000"/>
                <w:szCs w:val="21"/>
              </w:rPr>
              <w:t>；旧工业区、</w:t>
            </w:r>
            <w:r>
              <w:rPr>
                <w:rFonts w:ascii="仿宋" w:eastAsia="仿宋" w:hAnsi="仿宋" w:hint="eastAsia"/>
                <w:color w:val="000000"/>
                <w:szCs w:val="21"/>
              </w:rPr>
              <w:t xml:space="preserve"> </w:t>
            </w:r>
            <w:r>
              <w:rPr>
                <w:rFonts w:ascii="仿宋" w:eastAsia="仿宋" w:hAnsi="仿宋" w:hint="eastAsia"/>
                <w:color w:val="000000"/>
                <w:szCs w:val="21"/>
              </w:rPr>
              <w:t>仓储区或城市基础设施及公共服务设施改造为住宅的，规划</w:t>
            </w:r>
            <w:r>
              <w:rPr>
                <w:rFonts w:ascii="仿宋" w:eastAsia="仿宋" w:hAnsi="仿宋" w:hint="eastAsia"/>
                <w:color w:val="000000"/>
                <w:szCs w:val="21"/>
              </w:rPr>
              <w:t xml:space="preserve"> </w:t>
            </w:r>
            <w:r>
              <w:rPr>
                <w:rFonts w:ascii="仿宋" w:eastAsia="仿宋" w:hAnsi="仿宋" w:hint="eastAsia"/>
                <w:color w:val="000000"/>
                <w:szCs w:val="21"/>
              </w:rPr>
              <w:t>批准住宅建筑面积的</w:t>
            </w:r>
            <w:r>
              <w:rPr>
                <w:rFonts w:ascii="仿宋" w:eastAsia="仿宋" w:hAnsi="仿宋" w:hint="eastAsia"/>
                <w:color w:val="000000"/>
                <w:szCs w:val="21"/>
              </w:rPr>
              <w:t xml:space="preserve"> 7.5%</w:t>
            </w:r>
            <w:r>
              <w:rPr>
                <w:rFonts w:ascii="仿宋" w:eastAsia="仿宋" w:hAnsi="仿宋" w:hint="eastAsia"/>
                <w:color w:val="000000"/>
                <w:szCs w:val="21"/>
              </w:rPr>
              <w:t>对应的保障性住房配建面积计入</w:t>
            </w:r>
            <w:r>
              <w:rPr>
                <w:rFonts w:ascii="仿宋" w:eastAsia="仿宋" w:hAnsi="仿宋" w:hint="eastAsia"/>
                <w:color w:val="000000"/>
                <w:szCs w:val="21"/>
              </w:rPr>
              <w:t xml:space="preserve"> </w:t>
            </w:r>
            <w:r>
              <w:rPr>
                <w:rFonts w:ascii="仿宋" w:eastAsia="仿宋" w:hAnsi="仿宋" w:hint="eastAsia"/>
                <w:color w:val="000000"/>
                <w:szCs w:val="21"/>
              </w:rPr>
              <w:t>基础容积。”</w:t>
            </w:r>
          </w:p>
          <w:p w:rsidR="00ED5947" w:rsidRDefault="003F054B">
            <w:pPr>
              <w:rPr>
                <w:rFonts w:ascii="仿宋" w:eastAsia="仿宋" w:hAnsi="仿宋"/>
                <w:color w:val="000000"/>
                <w:szCs w:val="21"/>
              </w:rPr>
            </w:pPr>
            <w:r>
              <w:rPr>
                <w:rFonts w:ascii="仿宋" w:eastAsia="仿宋" w:hAnsi="仿宋" w:hint="eastAsia"/>
                <w:color w:val="000000"/>
                <w:szCs w:val="21"/>
              </w:rPr>
              <w:t>建议参照</w:t>
            </w:r>
            <w:proofErr w:type="gramStart"/>
            <w:r>
              <w:rPr>
                <w:rFonts w:ascii="仿宋" w:eastAsia="仿宋" w:hAnsi="仿宋" w:hint="eastAsia"/>
                <w:color w:val="000000"/>
                <w:szCs w:val="21"/>
              </w:rPr>
              <w:t>原配建规定</w:t>
            </w:r>
            <w:proofErr w:type="gramEnd"/>
            <w:r>
              <w:rPr>
                <w:rFonts w:ascii="仿宋" w:eastAsia="仿宋" w:hAnsi="仿宋" w:hint="eastAsia"/>
                <w:color w:val="000000"/>
                <w:szCs w:val="21"/>
              </w:rPr>
              <w:t>的逻辑表述：“改造方向为居住用</w:t>
            </w:r>
            <w:r>
              <w:rPr>
                <w:rFonts w:ascii="仿宋" w:eastAsia="仿宋" w:hAnsi="仿宋" w:hint="eastAsia"/>
                <w:color w:val="000000"/>
                <w:szCs w:val="21"/>
              </w:rPr>
              <w:t xml:space="preserve"> </w:t>
            </w:r>
            <w:r>
              <w:rPr>
                <w:rFonts w:ascii="仿宋" w:eastAsia="仿宋" w:hAnsi="仿宋" w:hint="eastAsia"/>
                <w:color w:val="000000"/>
                <w:szCs w:val="21"/>
              </w:rPr>
              <w:t>地的项目的配建比例是指配建保障性住房的建筑面积占该</w:t>
            </w:r>
            <w:r>
              <w:rPr>
                <w:rFonts w:ascii="仿宋" w:eastAsia="仿宋" w:hAnsi="仿宋" w:hint="eastAsia"/>
                <w:color w:val="000000"/>
                <w:szCs w:val="21"/>
              </w:rPr>
              <w:t xml:space="preserve"> </w:t>
            </w:r>
            <w:r>
              <w:rPr>
                <w:rFonts w:ascii="仿宋" w:eastAsia="仿宋" w:hAnsi="仿宋" w:hint="eastAsia"/>
                <w:color w:val="000000"/>
                <w:szCs w:val="21"/>
              </w:rPr>
              <w:t>项目规划批准住宅建筑面积的比例”。</w:t>
            </w:r>
          </w:p>
        </w:tc>
        <w:tc>
          <w:tcPr>
            <w:tcW w:w="655" w:type="pct"/>
            <w:vMerge w:val="restart"/>
            <w:vAlign w:val="center"/>
          </w:tcPr>
          <w:p w:rsidR="00ED5947" w:rsidRDefault="003F054B">
            <w:pPr>
              <w:widowControl/>
              <w:rPr>
                <w:rFonts w:ascii="仿宋" w:eastAsia="仿宋" w:hAnsi="仿宋"/>
                <w:color w:val="000000"/>
                <w:szCs w:val="21"/>
              </w:rPr>
            </w:pPr>
            <w:r>
              <w:rPr>
                <w:rFonts w:ascii="仿宋" w:eastAsia="仿宋" w:hAnsi="仿宋" w:hint="eastAsia"/>
                <w:color w:val="000000"/>
                <w:szCs w:val="21"/>
              </w:rPr>
              <w:lastRenderedPageBreak/>
              <w:t>华润</w:t>
            </w:r>
            <w:r>
              <w:rPr>
                <w:rFonts w:ascii="仿宋" w:eastAsia="仿宋" w:hAnsi="仿宋" w:hint="eastAsia"/>
                <w:color w:val="000000"/>
                <w:szCs w:val="21"/>
              </w:rPr>
              <w:t>****</w:t>
            </w:r>
            <w:r>
              <w:rPr>
                <w:rFonts w:ascii="仿宋" w:eastAsia="仿宋" w:hAnsi="仿宋" w:hint="eastAsia"/>
                <w:color w:val="000000"/>
                <w:szCs w:val="21"/>
              </w:rPr>
              <w:t>更规划</w:t>
            </w:r>
          </w:p>
          <w:p w:rsidR="00ED5947" w:rsidRDefault="00ED5947">
            <w:pPr>
              <w:rPr>
                <w:rFonts w:ascii="仿宋" w:eastAsia="仿宋" w:hAnsi="仿宋"/>
                <w:color w:val="000000"/>
                <w:szCs w:val="21"/>
              </w:rPr>
            </w:pP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解释。坪山区、龙岗区布吉街道分别为国土空间总体规划确定的市级功能中心和都市核心</w:t>
            </w:r>
            <w:r>
              <w:rPr>
                <w:rFonts w:ascii="仿宋" w:eastAsia="仿宋" w:hAnsi="仿宋" w:hint="eastAsia"/>
                <w:szCs w:val="21"/>
              </w:rPr>
              <w:lastRenderedPageBreak/>
              <w:t>区，为未来发展重点地区和各类发展资源倾斜的地区，适宜配建保障性住房，提高配建要求有利于促进职住平衡，本次修订落实国土空间总体规划意图，</w:t>
            </w:r>
            <w:r>
              <w:rPr>
                <w:rFonts w:ascii="仿宋" w:eastAsia="仿宋" w:hAnsi="仿宋" w:hint="eastAsia"/>
                <w:szCs w:val="21"/>
              </w:rPr>
              <w:t>相应调整坪山区、龙岗布吉街道分级地区范围；本次修订配建比例加权平均计算方法延续现行规定，测算分母为项目整体开发建设用地总面积。</w:t>
            </w:r>
          </w:p>
        </w:tc>
      </w:tr>
      <w:tr w:rsidR="00ED5947">
        <w:tc>
          <w:tcPr>
            <w:tcW w:w="231" w:type="pct"/>
            <w:vAlign w:val="center"/>
          </w:tcPr>
          <w:p w:rsidR="00ED5947" w:rsidRDefault="003F054B">
            <w:pPr>
              <w:rPr>
                <w:rFonts w:ascii="仿宋" w:eastAsia="仿宋" w:hAnsi="仿宋"/>
                <w:szCs w:val="21"/>
              </w:rPr>
            </w:pPr>
            <w:r>
              <w:rPr>
                <w:rFonts w:ascii="仿宋" w:eastAsia="仿宋" w:hAnsi="仿宋" w:hint="eastAsia"/>
                <w:szCs w:val="21"/>
              </w:rPr>
              <w:lastRenderedPageBreak/>
              <w:t>14</w:t>
            </w:r>
          </w:p>
        </w:tc>
        <w:tc>
          <w:tcPr>
            <w:tcW w:w="2552" w:type="pct"/>
            <w:vAlign w:val="center"/>
          </w:tcPr>
          <w:p w:rsidR="00ED5947" w:rsidRDefault="003F054B">
            <w:pPr>
              <w:rPr>
                <w:rFonts w:ascii="仿宋" w:eastAsia="仿宋" w:hAnsi="仿宋"/>
                <w:color w:val="000000"/>
                <w:szCs w:val="21"/>
              </w:rPr>
            </w:pPr>
            <w:r>
              <w:rPr>
                <w:rFonts w:ascii="仿宋" w:eastAsia="仿宋" w:hAnsi="仿宋" w:hint="eastAsia"/>
                <w:color w:val="000000"/>
                <w:szCs w:val="21"/>
              </w:rPr>
              <w:t>二、建议解释条文</w:t>
            </w:r>
          </w:p>
          <w:p w:rsidR="00ED5947" w:rsidRDefault="003F054B">
            <w:pPr>
              <w:rPr>
                <w:rFonts w:ascii="仿宋" w:eastAsia="仿宋" w:hAnsi="仿宋"/>
                <w:color w:val="000000"/>
                <w:szCs w:val="21"/>
              </w:rPr>
            </w:pPr>
            <w:r>
              <w:rPr>
                <w:rFonts w:ascii="仿宋" w:eastAsia="仿宋" w:hAnsi="仿宋" w:hint="eastAsia"/>
                <w:color w:val="000000"/>
                <w:szCs w:val="21"/>
              </w:rPr>
              <w:lastRenderedPageBreak/>
              <w:t>（一）第七条</w:t>
            </w:r>
            <w:r>
              <w:rPr>
                <w:rFonts w:ascii="仿宋" w:eastAsia="仿宋" w:hAnsi="仿宋" w:hint="eastAsia"/>
                <w:color w:val="000000"/>
                <w:szCs w:val="21"/>
              </w:rPr>
              <w:t xml:space="preserve"> </w:t>
            </w:r>
            <w:r>
              <w:rPr>
                <w:rFonts w:ascii="仿宋" w:eastAsia="仿宋" w:hAnsi="仿宋" w:hint="eastAsia"/>
                <w:color w:val="000000"/>
                <w:szCs w:val="21"/>
              </w:rPr>
              <w:t>保障性住房用地规模量计算规则</w:t>
            </w:r>
          </w:p>
          <w:p w:rsidR="00ED5947" w:rsidRDefault="003F054B">
            <w:pPr>
              <w:rPr>
                <w:rFonts w:ascii="仿宋" w:eastAsia="仿宋" w:hAnsi="仿宋"/>
                <w:color w:val="000000"/>
                <w:szCs w:val="21"/>
              </w:rPr>
            </w:pPr>
            <w:r>
              <w:rPr>
                <w:rFonts w:ascii="仿宋" w:eastAsia="仿宋" w:hAnsi="仿宋" w:hint="eastAsia"/>
                <w:color w:val="000000"/>
                <w:szCs w:val="21"/>
              </w:rPr>
              <w:t>原文：可在开发建设用地内，规划不少于开发建设用地</w:t>
            </w:r>
            <w:r>
              <w:rPr>
                <w:rFonts w:ascii="仿宋" w:eastAsia="仿宋" w:hAnsi="仿宋" w:hint="eastAsia"/>
                <w:color w:val="000000"/>
                <w:szCs w:val="21"/>
              </w:rPr>
              <w:t xml:space="preserve"> </w:t>
            </w:r>
            <w:r>
              <w:rPr>
                <w:rFonts w:ascii="仿宋" w:eastAsia="仿宋" w:hAnsi="仿宋" w:hint="eastAsia"/>
                <w:color w:val="000000"/>
                <w:szCs w:val="21"/>
              </w:rPr>
              <w:t>面积</w:t>
            </w:r>
            <w:r>
              <w:rPr>
                <w:rFonts w:ascii="仿宋" w:eastAsia="仿宋" w:hAnsi="仿宋" w:hint="eastAsia"/>
                <w:color w:val="000000"/>
                <w:szCs w:val="21"/>
              </w:rPr>
              <w:t xml:space="preserve"> 15%</w:t>
            </w:r>
            <w:r>
              <w:rPr>
                <w:rFonts w:ascii="仿宋" w:eastAsia="仿宋" w:hAnsi="仿宋" w:hint="eastAsia"/>
                <w:color w:val="000000"/>
                <w:szCs w:val="21"/>
              </w:rPr>
              <w:t>且不超过</w:t>
            </w:r>
            <w:r>
              <w:rPr>
                <w:rFonts w:ascii="仿宋" w:eastAsia="仿宋" w:hAnsi="仿宋" w:hint="eastAsia"/>
                <w:color w:val="000000"/>
                <w:szCs w:val="21"/>
              </w:rPr>
              <w:t xml:space="preserve"> 20%</w:t>
            </w:r>
            <w:r>
              <w:rPr>
                <w:rFonts w:ascii="仿宋" w:eastAsia="仿宋" w:hAnsi="仿宋" w:hint="eastAsia"/>
                <w:color w:val="000000"/>
                <w:szCs w:val="21"/>
              </w:rPr>
              <w:t>的独立的保障性住房用地。</w:t>
            </w:r>
          </w:p>
          <w:p w:rsidR="00ED5947" w:rsidRDefault="003F054B">
            <w:pPr>
              <w:rPr>
                <w:rFonts w:ascii="仿宋" w:eastAsia="仿宋" w:hAnsi="仿宋"/>
                <w:color w:val="000000"/>
                <w:szCs w:val="21"/>
              </w:rPr>
            </w:pPr>
            <w:r>
              <w:rPr>
                <w:rFonts w:ascii="仿宋" w:eastAsia="仿宋" w:hAnsi="仿宋" w:hint="eastAsia"/>
                <w:color w:val="000000"/>
                <w:szCs w:val="21"/>
              </w:rPr>
              <w:t>建议：建议明确独立的保障性住房用地能否参照《关于完善人才住房制度的若干措施》中第十条规定的“人才住房</w:t>
            </w:r>
            <w:r>
              <w:rPr>
                <w:rFonts w:ascii="仿宋" w:eastAsia="仿宋" w:hAnsi="仿宋" w:hint="eastAsia"/>
                <w:color w:val="000000"/>
                <w:szCs w:val="21"/>
              </w:rPr>
              <w:t xml:space="preserve"> </w:t>
            </w:r>
            <w:r>
              <w:rPr>
                <w:rFonts w:ascii="仿宋" w:eastAsia="仿宋" w:hAnsi="仿宋" w:hint="eastAsia"/>
                <w:color w:val="000000"/>
                <w:szCs w:val="21"/>
              </w:rPr>
              <w:t>建设用地应当尽量提高开发强度，在片区配套能力支撑的前</w:t>
            </w:r>
            <w:r>
              <w:rPr>
                <w:rFonts w:ascii="仿宋" w:eastAsia="仿宋" w:hAnsi="仿宋" w:hint="eastAsia"/>
                <w:color w:val="000000"/>
                <w:szCs w:val="21"/>
              </w:rPr>
              <w:t xml:space="preserve"> </w:t>
            </w:r>
            <w:r>
              <w:rPr>
                <w:rFonts w:ascii="仿宋" w:eastAsia="仿宋" w:hAnsi="仿宋" w:hint="eastAsia"/>
                <w:color w:val="000000"/>
                <w:szCs w:val="21"/>
              </w:rPr>
              <w:t>提，取容积率上限。”</w:t>
            </w:r>
          </w:p>
          <w:p w:rsidR="00ED5947" w:rsidRDefault="003F054B">
            <w:pPr>
              <w:rPr>
                <w:rFonts w:ascii="仿宋" w:eastAsia="仿宋" w:hAnsi="仿宋"/>
                <w:color w:val="000000"/>
                <w:szCs w:val="21"/>
              </w:rPr>
            </w:pPr>
            <w:r>
              <w:rPr>
                <w:rFonts w:ascii="仿宋" w:eastAsia="仿宋" w:hAnsi="仿宋" w:hint="eastAsia"/>
                <w:color w:val="000000"/>
                <w:szCs w:val="21"/>
              </w:rPr>
              <w:t>（二）修订说明三</w:t>
            </w:r>
          </w:p>
          <w:p w:rsidR="00ED5947" w:rsidRDefault="003F054B">
            <w:pPr>
              <w:rPr>
                <w:rFonts w:ascii="仿宋" w:eastAsia="仿宋" w:hAnsi="仿宋"/>
                <w:color w:val="000000"/>
                <w:szCs w:val="21"/>
              </w:rPr>
            </w:pPr>
            <w:r>
              <w:rPr>
                <w:rFonts w:ascii="仿宋" w:eastAsia="仿宋" w:hAnsi="仿宋" w:hint="eastAsia"/>
                <w:color w:val="000000"/>
                <w:szCs w:val="21"/>
              </w:rPr>
              <w:t xml:space="preserve"> </w:t>
            </w:r>
            <w:r>
              <w:rPr>
                <w:rFonts w:ascii="仿宋" w:eastAsia="仿宋" w:hAnsi="仿宋" w:hint="eastAsia"/>
                <w:color w:val="000000"/>
                <w:szCs w:val="21"/>
              </w:rPr>
              <w:t>原文：</w:t>
            </w:r>
            <w:proofErr w:type="gramStart"/>
            <w:r>
              <w:rPr>
                <w:rFonts w:ascii="仿宋" w:eastAsia="仿宋" w:hAnsi="仿宋" w:hint="eastAsia"/>
                <w:color w:val="000000"/>
                <w:szCs w:val="21"/>
              </w:rPr>
              <w:t>“</w:t>
            </w:r>
            <w:proofErr w:type="gramEnd"/>
            <w:r>
              <w:rPr>
                <w:rFonts w:ascii="仿宋" w:eastAsia="仿宋" w:hAnsi="仿宋" w:hint="eastAsia"/>
                <w:color w:val="000000"/>
                <w:szCs w:val="21"/>
              </w:rPr>
              <w:t>我市原公共住房类型中出租的人才住房和安居型商品房、享受政府优惠政策且符合“小户型、低租金”的</w:t>
            </w:r>
            <w:r>
              <w:rPr>
                <w:rFonts w:ascii="仿宋" w:eastAsia="仿宋" w:hAnsi="仿宋" w:hint="eastAsia"/>
                <w:color w:val="000000"/>
                <w:szCs w:val="21"/>
              </w:rPr>
              <w:t xml:space="preserve"> </w:t>
            </w:r>
            <w:r>
              <w:rPr>
                <w:rFonts w:ascii="仿宋" w:eastAsia="仿宋" w:hAnsi="仿宋" w:hint="eastAsia"/>
                <w:color w:val="000000"/>
                <w:szCs w:val="21"/>
              </w:rPr>
              <w:t>市场租赁住房和符合条件的产业园区配套宿舍，依本规定通</w:t>
            </w:r>
            <w:r>
              <w:rPr>
                <w:rFonts w:ascii="仿宋" w:eastAsia="仿宋" w:hAnsi="仿宋" w:hint="eastAsia"/>
                <w:color w:val="000000"/>
                <w:szCs w:val="21"/>
              </w:rPr>
              <w:t xml:space="preserve"> </w:t>
            </w:r>
            <w:r>
              <w:rPr>
                <w:rFonts w:ascii="仿宋" w:eastAsia="仿宋" w:hAnsi="仿宋" w:hint="eastAsia"/>
                <w:color w:val="000000"/>
                <w:szCs w:val="21"/>
              </w:rPr>
              <w:t>过城市更新配建可筹集上述第一种类型。”</w:t>
            </w:r>
          </w:p>
          <w:p w:rsidR="00ED5947" w:rsidRDefault="003F054B">
            <w:pPr>
              <w:rPr>
                <w:rFonts w:ascii="仿宋" w:eastAsia="仿宋" w:hAnsi="仿宋"/>
                <w:color w:val="000000"/>
                <w:szCs w:val="21"/>
              </w:rPr>
            </w:pPr>
            <w:r>
              <w:rPr>
                <w:rFonts w:ascii="仿宋" w:eastAsia="仿宋" w:hAnsi="仿宋" w:hint="eastAsia"/>
                <w:color w:val="000000"/>
                <w:szCs w:val="21"/>
              </w:rPr>
              <w:t>建议</w:t>
            </w:r>
            <w:r>
              <w:rPr>
                <w:rFonts w:ascii="仿宋" w:eastAsia="仿宋" w:hAnsi="仿宋" w:hint="eastAsia"/>
                <w:color w:val="000000"/>
                <w:szCs w:val="21"/>
              </w:rPr>
              <w:t xml:space="preserve">  1</w:t>
            </w:r>
            <w:r>
              <w:rPr>
                <w:rFonts w:ascii="仿宋" w:eastAsia="仿宋" w:hAnsi="仿宋" w:hint="eastAsia"/>
                <w:color w:val="000000"/>
                <w:szCs w:val="21"/>
              </w:rPr>
              <w:t>：建议明确“符合条件”所要求的</w:t>
            </w:r>
            <w:proofErr w:type="gramStart"/>
            <w:r>
              <w:rPr>
                <w:rFonts w:ascii="仿宋" w:eastAsia="仿宋" w:hAnsi="仿宋" w:hint="eastAsia"/>
                <w:color w:val="000000"/>
                <w:szCs w:val="21"/>
              </w:rPr>
              <w:t>的</w:t>
            </w:r>
            <w:proofErr w:type="gramEnd"/>
            <w:r>
              <w:rPr>
                <w:rFonts w:ascii="仿宋" w:eastAsia="仿宋" w:hAnsi="仿宋" w:hint="eastAsia"/>
                <w:color w:val="000000"/>
                <w:szCs w:val="21"/>
              </w:rPr>
              <w:t>具体条件。</w:t>
            </w:r>
            <w:r>
              <w:rPr>
                <w:rFonts w:ascii="仿宋" w:eastAsia="仿宋" w:hAnsi="仿宋" w:hint="eastAsia"/>
                <w:color w:val="000000"/>
                <w:szCs w:val="21"/>
              </w:rPr>
              <w:t xml:space="preserve"> </w:t>
            </w:r>
            <w:r>
              <w:rPr>
                <w:rFonts w:ascii="仿宋" w:eastAsia="仿宋" w:hAnsi="仿宋" w:hint="eastAsia"/>
                <w:color w:val="000000"/>
                <w:szCs w:val="21"/>
              </w:rPr>
              <w:t>建议</w:t>
            </w:r>
            <w:r>
              <w:rPr>
                <w:rFonts w:ascii="仿宋" w:eastAsia="仿宋" w:hAnsi="仿宋" w:hint="eastAsia"/>
                <w:color w:val="000000"/>
                <w:szCs w:val="21"/>
              </w:rPr>
              <w:t xml:space="preserve">  2</w:t>
            </w:r>
            <w:r>
              <w:rPr>
                <w:rFonts w:ascii="仿宋" w:eastAsia="仿宋" w:hAnsi="仿宋" w:hint="eastAsia"/>
                <w:color w:val="000000"/>
                <w:szCs w:val="21"/>
              </w:rPr>
              <w:t>：建议说明新型产业用地的配套宿舍，和文中的</w:t>
            </w:r>
          </w:p>
          <w:p w:rsidR="00ED5947" w:rsidRDefault="003F054B">
            <w:pPr>
              <w:rPr>
                <w:rFonts w:ascii="仿宋" w:eastAsia="仿宋" w:hAnsi="仿宋"/>
                <w:color w:val="000000"/>
                <w:szCs w:val="21"/>
              </w:rPr>
            </w:pPr>
            <w:r>
              <w:rPr>
                <w:rFonts w:ascii="仿宋" w:eastAsia="仿宋" w:hAnsi="仿宋" w:hint="eastAsia"/>
                <w:color w:val="000000"/>
                <w:szCs w:val="21"/>
              </w:rPr>
              <w:t>“符合条件的产业园区配套宿舍”的关系。</w:t>
            </w:r>
          </w:p>
          <w:p w:rsidR="00ED5947" w:rsidRDefault="003F054B">
            <w:pPr>
              <w:rPr>
                <w:rFonts w:ascii="仿宋" w:eastAsia="仿宋" w:hAnsi="仿宋"/>
                <w:color w:val="000000"/>
                <w:szCs w:val="21"/>
              </w:rPr>
            </w:pPr>
            <w:r>
              <w:rPr>
                <w:rFonts w:ascii="仿宋" w:eastAsia="仿宋" w:hAnsi="仿宋" w:hint="eastAsia"/>
                <w:color w:val="000000"/>
                <w:szCs w:val="21"/>
              </w:rPr>
              <w:t>（三）第十四条</w:t>
            </w:r>
            <w:r>
              <w:rPr>
                <w:rFonts w:ascii="仿宋" w:eastAsia="仿宋" w:hAnsi="仿宋" w:hint="eastAsia"/>
                <w:color w:val="000000"/>
                <w:szCs w:val="21"/>
              </w:rPr>
              <w:t xml:space="preserve"> </w:t>
            </w:r>
            <w:r>
              <w:rPr>
                <w:rFonts w:ascii="仿宋" w:eastAsia="仿宋" w:hAnsi="仿宋" w:hint="eastAsia"/>
                <w:color w:val="000000"/>
                <w:szCs w:val="21"/>
              </w:rPr>
              <w:t>明确空间范围图动态修订周期</w:t>
            </w:r>
          </w:p>
          <w:p w:rsidR="00ED5947" w:rsidRDefault="003F054B">
            <w:pPr>
              <w:rPr>
                <w:rFonts w:ascii="仿宋" w:eastAsia="仿宋" w:hAnsi="仿宋"/>
                <w:color w:val="000000"/>
                <w:szCs w:val="21"/>
              </w:rPr>
            </w:pPr>
            <w:r>
              <w:rPr>
                <w:rFonts w:ascii="仿宋" w:eastAsia="仿宋" w:hAnsi="仿宋" w:hint="eastAsia"/>
                <w:color w:val="000000"/>
                <w:szCs w:val="21"/>
              </w:rPr>
              <w:t>原文：“市城市更新主管部门可根据城市发展需要及住</w:t>
            </w:r>
            <w:r>
              <w:rPr>
                <w:rFonts w:ascii="仿宋" w:eastAsia="仿宋" w:hAnsi="仿宋" w:hint="eastAsia"/>
                <w:color w:val="000000"/>
                <w:szCs w:val="21"/>
              </w:rPr>
              <w:t xml:space="preserve"> </w:t>
            </w:r>
            <w:r>
              <w:rPr>
                <w:rFonts w:ascii="仿宋" w:eastAsia="仿宋" w:hAnsi="仿宋" w:hint="eastAsia"/>
                <w:color w:val="000000"/>
                <w:szCs w:val="21"/>
              </w:rPr>
              <w:t>房保障发展需要，对空间范围图进行修订，报市政府备案并</w:t>
            </w:r>
            <w:r>
              <w:rPr>
                <w:rFonts w:ascii="仿宋" w:eastAsia="仿宋" w:hAnsi="仿宋" w:hint="eastAsia"/>
                <w:color w:val="000000"/>
                <w:szCs w:val="21"/>
              </w:rPr>
              <w:t xml:space="preserve"> </w:t>
            </w:r>
            <w:r>
              <w:rPr>
                <w:rFonts w:ascii="仿宋" w:eastAsia="仿宋" w:hAnsi="仿宋" w:hint="eastAsia"/>
                <w:color w:val="000000"/>
                <w:szCs w:val="21"/>
              </w:rPr>
              <w:t>公布后施行。”</w:t>
            </w:r>
          </w:p>
          <w:p w:rsidR="00ED5947" w:rsidRDefault="003F054B">
            <w:pPr>
              <w:rPr>
                <w:rFonts w:ascii="仿宋" w:eastAsia="仿宋" w:hAnsi="仿宋"/>
                <w:color w:val="000000"/>
                <w:szCs w:val="21"/>
              </w:rPr>
            </w:pPr>
            <w:r>
              <w:rPr>
                <w:rFonts w:ascii="仿宋" w:eastAsia="仿宋" w:hAnsi="仿宋" w:hint="eastAsia"/>
                <w:color w:val="000000"/>
                <w:szCs w:val="21"/>
              </w:rPr>
              <w:t>建</w:t>
            </w:r>
            <w:r>
              <w:rPr>
                <w:rFonts w:ascii="仿宋" w:eastAsia="仿宋" w:hAnsi="仿宋" w:hint="eastAsia"/>
                <w:color w:val="000000"/>
                <w:szCs w:val="21"/>
              </w:rPr>
              <w:t>议：建议明确市城市更新主管部门空间范围图动态修</w:t>
            </w:r>
            <w:r>
              <w:rPr>
                <w:rFonts w:ascii="仿宋" w:eastAsia="仿宋" w:hAnsi="仿宋" w:hint="eastAsia"/>
                <w:color w:val="000000"/>
                <w:szCs w:val="21"/>
              </w:rPr>
              <w:t xml:space="preserve"> </w:t>
            </w:r>
            <w:r>
              <w:rPr>
                <w:rFonts w:ascii="仿宋" w:eastAsia="仿宋" w:hAnsi="仿宋" w:hint="eastAsia"/>
                <w:color w:val="000000"/>
                <w:szCs w:val="21"/>
              </w:rPr>
              <w:t>订周期是多少年。</w:t>
            </w:r>
          </w:p>
          <w:p w:rsidR="00ED5947" w:rsidRDefault="003F054B">
            <w:pPr>
              <w:rPr>
                <w:rFonts w:ascii="仿宋" w:eastAsia="仿宋" w:hAnsi="仿宋"/>
                <w:color w:val="000000"/>
                <w:szCs w:val="21"/>
              </w:rPr>
            </w:pPr>
            <w:r>
              <w:rPr>
                <w:rFonts w:ascii="仿宋" w:eastAsia="仿宋" w:hAnsi="仿宋" w:hint="eastAsia"/>
                <w:color w:val="000000"/>
                <w:szCs w:val="21"/>
              </w:rPr>
              <w:t>（四）附表一</w:t>
            </w:r>
          </w:p>
          <w:p w:rsidR="00ED5947" w:rsidRDefault="003F054B">
            <w:pPr>
              <w:rPr>
                <w:rFonts w:ascii="仿宋" w:eastAsia="仿宋" w:hAnsi="仿宋"/>
                <w:color w:val="000000"/>
                <w:szCs w:val="21"/>
              </w:rPr>
            </w:pPr>
            <w:r>
              <w:rPr>
                <w:rFonts w:ascii="仿宋" w:eastAsia="仿宋" w:hAnsi="仿宋" w:hint="eastAsia"/>
                <w:color w:val="000000"/>
                <w:szCs w:val="21"/>
              </w:rPr>
              <w:t>建议：情形三中</w:t>
            </w:r>
            <w:r>
              <w:rPr>
                <w:rFonts w:ascii="仿宋" w:eastAsia="仿宋" w:hAnsi="仿宋" w:hint="eastAsia"/>
                <w:color w:val="000000"/>
                <w:szCs w:val="21"/>
              </w:rPr>
              <w:t xml:space="preserve"> Si </w:t>
            </w:r>
            <w:r>
              <w:rPr>
                <w:rFonts w:ascii="仿宋" w:eastAsia="仿宋" w:hAnsi="仿宋" w:hint="eastAsia"/>
                <w:color w:val="000000"/>
                <w:szCs w:val="21"/>
              </w:rPr>
              <w:t>和</w:t>
            </w:r>
            <w:r>
              <w:rPr>
                <w:rFonts w:ascii="仿宋" w:eastAsia="仿宋" w:hAnsi="仿宋" w:hint="eastAsia"/>
                <w:color w:val="000000"/>
                <w:szCs w:val="21"/>
              </w:rPr>
              <w:t xml:space="preserve"> S </w:t>
            </w:r>
            <w:r>
              <w:rPr>
                <w:rFonts w:ascii="仿宋" w:eastAsia="仿宋" w:hAnsi="仿宋" w:hint="eastAsia"/>
                <w:color w:val="000000"/>
                <w:szCs w:val="21"/>
              </w:rPr>
              <w:t>是所有分级地区加总的改造类</w:t>
            </w:r>
            <w:r>
              <w:rPr>
                <w:rFonts w:ascii="仿宋" w:eastAsia="仿宋" w:hAnsi="仿宋" w:hint="eastAsia"/>
                <w:color w:val="000000"/>
                <w:szCs w:val="21"/>
              </w:rPr>
              <w:t xml:space="preserve"> </w:t>
            </w:r>
            <w:r>
              <w:rPr>
                <w:rFonts w:ascii="仿宋" w:eastAsia="仿宋" w:hAnsi="仿宋" w:hint="eastAsia"/>
                <w:color w:val="000000"/>
                <w:szCs w:val="21"/>
              </w:rPr>
              <w:t>型用地和开发建设用地，还是各分级地区的改造类型用地和</w:t>
            </w:r>
            <w:r>
              <w:rPr>
                <w:rFonts w:ascii="仿宋" w:eastAsia="仿宋" w:hAnsi="仿宋" w:hint="eastAsia"/>
                <w:color w:val="000000"/>
                <w:szCs w:val="21"/>
              </w:rPr>
              <w:t xml:space="preserve"> </w:t>
            </w:r>
            <w:r>
              <w:rPr>
                <w:rFonts w:ascii="仿宋" w:eastAsia="仿宋" w:hAnsi="仿宋" w:hint="eastAsia"/>
                <w:color w:val="000000"/>
                <w:szCs w:val="21"/>
              </w:rPr>
              <w:t>开发建设用地，需要加以明确。可在参数说明中，予以符号解释。</w:t>
            </w:r>
          </w:p>
        </w:tc>
        <w:tc>
          <w:tcPr>
            <w:tcW w:w="655" w:type="pct"/>
            <w:vMerge/>
            <w:vAlign w:val="center"/>
          </w:tcPr>
          <w:p w:rsidR="00ED5947" w:rsidRDefault="00ED5947">
            <w:pPr>
              <w:widowControl/>
              <w:rPr>
                <w:rFonts w:ascii="仿宋" w:eastAsia="仿宋" w:hAnsi="仿宋"/>
                <w:color w:val="000000"/>
                <w:szCs w:val="21"/>
              </w:rPr>
            </w:pP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部分采纳。</w:t>
            </w:r>
            <w:r>
              <w:rPr>
                <w:rFonts w:ascii="仿宋" w:eastAsia="仿宋" w:hAnsi="仿宋"/>
                <w:szCs w:val="21"/>
              </w:rPr>
              <w:t>独立的保障性住房用地开发强度在</w:t>
            </w:r>
            <w:r>
              <w:rPr>
                <w:rFonts w:ascii="仿宋" w:eastAsia="仿宋" w:hAnsi="仿宋"/>
                <w:szCs w:val="21"/>
              </w:rPr>
              <w:lastRenderedPageBreak/>
              <w:t>规划编制过程中研究确定，类型由</w:t>
            </w:r>
            <w:r>
              <w:rPr>
                <w:rFonts w:ascii="仿宋" w:eastAsia="仿宋" w:hAnsi="仿宋" w:hint="eastAsia"/>
                <w:szCs w:val="21"/>
              </w:rPr>
              <w:t>住房建设主管</w:t>
            </w:r>
            <w:r>
              <w:rPr>
                <w:rFonts w:ascii="仿宋" w:eastAsia="仿宋" w:hAnsi="仿宋"/>
                <w:szCs w:val="21"/>
              </w:rPr>
              <w:t>部门确定，</w:t>
            </w:r>
            <w:r>
              <w:rPr>
                <w:rFonts w:ascii="仿宋" w:eastAsia="仿宋" w:hAnsi="仿宋" w:hint="eastAsia"/>
                <w:szCs w:val="21"/>
              </w:rPr>
              <w:t>并根据类型</w:t>
            </w:r>
            <w:r>
              <w:rPr>
                <w:rFonts w:ascii="仿宋" w:eastAsia="仿宋" w:hAnsi="仿宋"/>
                <w:szCs w:val="21"/>
              </w:rPr>
              <w:t>适用于有关规定；</w:t>
            </w:r>
          </w:p>
          <w:p w:rsidR="00ED5947" w:rsidRDefault="003F054B">
            <w:pPr>
              <w:rPr>
                <w:rFonts w:ascii="仿宋" w:eastAsia="仿宋" w:hAnsi="仿宋"/>
                <w:szCs w:val="21"/>
              </w:rPr>
            </w:pPr>
            <w:r>
              <w:rPr>
                <w:rFonts w:ascii="仿宋" w:eastAsia="仿宋" w:hAnsi="仿宋" w:hint="eastAsia"/>
                <w:szCs w:val="21"/>
              </w:rPr>
              <w:t>保障性租赁住房定义以住房建设主管部门相关政策为准；</w:t>
            </w:r>
          </w:p>
          <w:p w:rsidR="00ED5947" w:rsidRDefault="003F054B">
            <w:pPr>
              <w:rPr>
                <w:rFonts w:ascii="仿宋" w:eastAsia="仿宋" w:hAnsi="仿宋"/>
                <w:szCs w:val="21"/>
              </w:rPr>
            </w:pPr>
            <w:r>
              <w:rPr>
                <w:rFonts w:ascii="仿宋" w:eastAsia="仿宋" w:hAnsi="仿宋"/>
                <w:szCs w:val="21"/>
              </w:rPr>
              <w:t>空间范围图根据空间规划和轨道交通规划变化情况适时修订，</w:t>
            </w:r>
            <w:r>
              <w:rPr>
                <w:rFonts w:ascii="仿宋" w:eastAsia="仿宋" w:hAnsi="仿宋" w:hint="eastAsia"/>
                <w:szCs w:val="21"/>
              </w:rPr>
              <w:t>无</w:t>
            </w:r>
            <w:r>
              <w:rPr>
                <w:rFonts w:ascii="仿宋" w:eastAsia="仿宋" w:hAnsi="仿宋"/>
                <w:szCs w:val="21"/>
              </w:rPr>
              <w:t>固定修订周期</w:t>
            </w:r>
            <w:r>
              <w:rPr>
                <w:rFonts w:ascii="仿宋" w:eastAsia="仿宋" w:hAnsi="仿宋" w:hint="eastAsia"/>
                <w:szCs w:val="21"/>
              </w:rPr>
              <w:t>；</w:t>
            </w:r>
          </w:p>
          <w:p w:rsidR="00ED5947" w:rsidRDefault="003F054B">
            <w:pPr>
              <w:rPr>
                <w:rFonts w:ascii="仿宋" w:eastAsia="仿宋" w:hAnsi="仿宋"/>
                <w:szCs w:val="21"/>
              </w:rPr>
            </w:pPr>
            <w:r>
              <w:rPr>
                <w:rFonts w:ascii="仿宋" w:eastAsia="仿宋" w:hAnsi="仿宋"/>
                <w:szCs w:val="21"/>
              </w:rPr>
              <w:t>S</w:t>
            </w:r>
            <w:r>
              <w:rPr>
                <w:rFonts w:ascii="仿宋" w:eastAsia="仿宋" w:hAnsi="仿宋"/>
                <w:szCs w:val="21"/>
                <w:vertAlign w:val="subscript"/>
              </w:rPr>
              <w:t>i</w:t>
            </w:r>
            <w:r>
              <w:rPr>
                <w:rFonts w:ascii="仿宋" w:eastAsia="仿宋" w:hAnsi="仿宋"/>
                <w:szCs w:val="21"/>
              </w:rPr>
              <w:t>和</w:t>
            </w:r>
            <w:r>
              <w:rPr>
                <w:rFonts w:ascii="仿宋" w:eastAsia="仿宋" w:hAnsi="仿宋"/>
                <w:szCs w:val="21"/>
              </w:rPr>
              <w:t>S</w:t>
            </w:r>
            <w:r>
              <w:rPr>
                <w:rFonts w:ascii="仿宋" w:eastAsia="仿宋" w:hAnsi="仿宋"/>
                <w:szCs w:val="21"/>
              </w:rPr>
              <w:t>为项目整体的改造类型用地和开发建设用地总面积</w:t>
            </w:r>
            <w:r>
              <w:rPr>
                <w:rFonts w:ascii="仿宋" w:eastAsia="仿宋" w:hAnsi="仿宋" w:hint="eastAsia"/>
                <w:szCs w:val="21"/>
              </w:rPr>
              <w:t>，将进一步完善附表参数说明</w:t>
            </w:r>
            <w:r>
              <w:rPr>
                <w:rFonts w:ascii="仿宋" w:eastAsia="仿宋" w:hAnsi="仿宋"/>
                <w:szCs w:val="21"/>
              </w:rPr>
              <w:t>。</w:t>
            </w:r>
          </w:p>
        </w:tc>
      </w:tr>
      <w:tr w:rsidR="00ED5947">
        <w:tc>
          <w:tcPr>
            <w:tcW w:w="231" w:type="pct"/>
            <w:vAlign w:val="center"/>
          </w:tcPr>
          <w:p w:rsidR="00ED5947" w:rsidRDefault="003F054B">
            <w:pPr>
              <w:rPr>
                <w:rFonts w:ascii="仿宋" w:eastAsia="仿宋" w:hAnsi="仿宋"/>
                <w:szCs w:val="21"/>
              </w:rPr>
            </w:pPr>
            <w:r>
              <w:rPr>
                <w:rFonts w:ascii="仿宋" w:eastAsia="仿宋" w:hAnsi="仿宋" w:hint="eastAsia"/>
                <w:szCs w:val="21"/>
              </w:rPr>
              <w:lastRenderedPageBreak/>
              <w:t>15</w:t>
            </w:r>
          </w:p>
        </w:tc>
        <w:tc>
          <w:tcPr>
            <w:tcW w:w="2552" w:type="pct"/>
            <w:vAlign w:val="center"/>
          </w:tcPr>
          <w:p w:rsidR="00ED5947" w:rsidRDefault="003F054B">
            <w:pPr>
              <w:rPr>
                <w:rFonts w:ascii="仿宋" w:eastAsia="仿宋" w:hAnsi="仿宋"/>
                <w:color w:val="000000"/>
                <w:szCs w:val="21"/>
              </w:rPr>
            </w:pPr>
            <w:proofErr w:type="gramStart"/>
            <w:r>
              <w:rPr>
                <w:rFonts w:ascii="仿宋" w:eastAsia="仿宋" w:hAnsi="仿宋" w:hint="eastAsia"/>
                <w:bCs/>
                <w:color w:val="000000"/>
                <w:szCs w:val="21"/>
              </w:rPr>
              <w:t>一</w:t>
            </w:r>
            <w:proofErr w:type="gramEnd"/>
            <w:r>
              <w:rPr>
                <w:rFonts w:ascii="仿宋" w:eastAsia="仿宋" w:hAnsi="仿宋" w:hint="eastAsia"/>
                <w:bCs/>
                <w:color w:val="000000"/>
                <w:szCs w:val="21"/>
              </w:rPr>
              <w:t>，</w:t>
            </w:r>
            <w:r>
              <w:rPr>
                <w:rFonts w:ascii="仿宋" w:eastAsia="仿宋" w:hAnsi="仿宋" w:hint="eastAsia"/>
                <w:bCs/>
                <w:color w:val="000000"/>
                <w:szCs w:val="21"/>
              </w:rPr>
              <w:t xml:space="preserve"> </w:t>
            </w:r>
            <w:r>
              <w:rPr>
                <w:rFonts w:ascii="仿宋" w:eastAsia="仿宋" w:hAnsi="仿宋" w:hint="eastAsia"/>
                <w:bCs/>
                <w:color w:val="000000"/>
                <w:szCs w:val="21"/>
              </w:rPr>
              <w:t>修订建议</w:t>
            </w:r>
            <w:r>
              <w:rPr>
                <w:rFonts w:ascii="仿宋" w:eastAsia="仿宋" w:hAnsi="仿宋" w:hint="eastAsia"/>
                <w:bCs/>
                <w:color w:val="000000"/>
                <w:szCs w:val="21"/>
              </w:rPr>
              <w:t>1</w:t>
            </w:r>
            <w:r>
              <w:rPr>
                <w:rFonts w:ascii="仿宋" w:eastAsia="仿宋" w:hAnsi="仿宋" w:hint="eastAsia"/>
                <w:bCs/>
                <w:color w:val="000000"/>
                <w:szCs w:val="21"/>
              </w:rPr>
              <w:t>：第四条，表</w:t>
            </w:r>
            <w:r>
              <w:rPr>
                <w:rFonts w:ascii="仿宋" w:eastAsia="仿宋" w:hAnsi="仿宋" w:hint="eastAsia"/>
                <w:bCs/>
                <w:color w:val="000000"/>
                <w:szCs w:val="21"/>
              </w:rPr>
              <w:t>1</w:t>
            </w:r>
          </w:p>
          <w:p w:rsidR="00ED5947" w:rsidRDefault="003F054B">
            <w:pPr>
              <w:rPr>
                <w:rFonts w:ascii="仿宋" w:eastAsia="仿宋" w:hAnsi="仿宋"/>
                <w:color w:val="000000"/>
                <w:szCs w:val="21"/>
              </w:rPr>
            </w:pPr>
            <w:r>
              <w:rPr>
                <w:rFonts w:ascii="仿宋" w:eastAsia="仿宋" w:hAnsi="仿宋" w:hint="eastAsia"/>
                <w:color w:val="000000"/>
                <w:szCs w:val="21"/>
              </w:rPr>
              <w:t>保障性住房配建比例，比原版</w:t>
            </w:r>
            <w:proofErr w:type="gramStart"/>
            <w:r>
              <w:rPr>
                <w:rFonts w:ascii="仿宋" w:eastAsia="仿宋" w:hAnsi="仿宋" w:hint="eastAsia"/>
                <w:color w:val="000000"/>
                <w:szCs w:val="21"/>
              </w:rPr>
              <w:t>本提高</w:t>
            </w:r>
            <w:proofErr w:type="gramEnd"/>
            <w:r>
              <w:rPr>
                <w:rFonts w:ascii="仿宋" w:eastAsia="仿宋" w:hAnsi="仿宋" w:hint="eastAsia"/>
                <w:color w:val="000000"/>
                <w:szCs w:val="21"/>
              </w:rPr>
              <w:t>过多。配建比例过高，增加改造工程成本，不利于工程实施和保障质量。</w:t>
            </w:r>
          </w:p>
          <w:p w:rsidR="00ED5947" w:rsidRDefault="003F054B">
            <w:pPr>
              <w:rPr>
                <w:rFonts w:ascii="仿宋" w:eastAsia="仿宋" w:hAnsi="仿宋"/>
                <w:color w:val="000000"/>
                <w:szCs w:val="21"/>
              </w:rPr>
            </w:pPr>
            <w:r>
              <w:rPr>
                <w:rFonts w:ascii="仿宋" w:eastAsia="仿宋" w:hAnsi="仿宋" w:hint="eastAsia"/>
                <w:color w:val="000000"/>
                <w:szCs w:val="21"/>
              </w:rPr>
              <w:t>建议修改标记蓝色：</w:t>
            </w:r>
            <w:r>
              <w:rPr>
                <w:rFonts w:ascii="Calibri" w:eastAsia="仿宋" w:hAnsi="Calibri" w:cs="Calibri"/>
                <w:color w:val="000000"/>
                <w:szCs w:val="21"/>
              </w:rPr>
              <w:t> </w:t>
            </w:r>
          </w:p>
          <w:tbl>
            <w:tblPr>
              <w:tblW w:w="5041" w:type="pct"/>
              <w:tblCellMar>
                <w:top w:w="15" w:type="dxa"/>
                <w:left w:w="15" w:type="dxa"/>
                <w:bottom w:w="15" w:type="dxa"/>
                <w:right w:w="15" w:type="dxa"/>
              </w:tblCellMar>
              <w:tblLook w:val="04A0" w:firstRow="1" w:lastRow="0" w:firstColumn="1" w:lastColumn="0" w:noHBand="0" w:noVBand="1"/>
            </w:tblPr>
            <w:tblGrid>
              <w:gridCol w:w="1309"/>
              <w:gridCol w:w="1436"/>
              <w:gridCol w:w="1294"/>
              <w:gridCol w:w="978"/>
              <w:gridCol w:w="2031"/>
            </w:tblGrid>
            <w:tr w:rsidR="00ED5947">
              <w:trPr>
                <w:trHeight w:val="18"/>
              </w:trPr>
              <w:tc>
                <w:tcPr>
                  <w:tcW w:w="928" w:type="pct"/>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tcPr>
                <w:p w:rsidR="00ED5947" w:rsidRDefault="003F054B">
                  <w:pPr>
                    <w:rPr>
                      <w:rFonts w:ascii="仿宋" w:eastAsia="仿宋" w:hAnsi="仿宋"/>
                      <w:color w:val="000000"/>
                      <w:szCs w:val="21"/>
                    </w:rPr>
                  </w:pPr>
                  <w:r>
                    <w:rPr>
                      <w:rFonts w:ascii="仿宋" w:eastAsia="仿宋" w:hAnsi="仿宋" w:hint="eastAsia"/>
                      <w:color w:val="000000"/>
                      <w:szCs w:val="21"/>
                    </w:rPr>
                    <w:lastRenderedPageBreak/>
                    <w:t>改造类型</w:t>
                  </w:r>
                </w:p>
                <w:p w:rsidR="00ED5947" w:rsidRDefault="003F054B">
                  <w:pPr>
                    <w:rPr>
                      <w:rFonts w:ascii="仿宋" w:eastAsia="仿宋" w:hAnsi="仿宋"/>
                      <w:color w:val="000000"/>
                      <w:szCs w:val="21"/>
                    </w:rPr>
                  </w:pPr>
                  <w:r>
                    <w:rPr>
                      <w:rFonts w:ascii="Calibri" w:eastAsia="仿宋" w:hAnsi="Calibri" w:cs="Calibri"/>
                      <w:color w:val="000000"/>
                      <w:szCs w:val="21"/>
                    </w:rPr>
                    <w:t> </w:t>
                  </w:r>
                </w:p>
                <w:p w:rsidR="00ED5947" w:rsidRDefault="003F054B">
                  <w:pPr>
                    <w:rPr>
                      <w:rFonts w:ascii="仿宋" w:eastAsia="仿宋" w:hAnsi="仿宋"/>
                      <w:color w:val="000000"/>
                      <w:szCs w:val="21"/>
                    </w:rPr>
                  </w:pPr>
                  <w:r>
                    <w:rPr>
                      <w:rFonts w:ascii="仿宋" w:eastAsia="仿宋" w:hAnsi="仿宋" w:hint="eastAsia"/>
                      <w:color w:val="000000"/>
                      <w:szCs w:val="21"/>
                    </w:rPr>
                    <w:t>分级地区</w:t>
                  </w:r>
                </w:p>
              </w:tc>
              <w:tc>
                <w:tcPr>
                  <w:tcW w:w="1019" w:type="pct"/>
                  <w:tcBorders>
                    <w:top w:val="single" w:sz="8" w:space="0" w:color="auto"/>
                    <w:left w:val="nil"/>
                    <w:bottom w:val="single" w:sz="8" w:space="0" w:color="auto"/>
                    <w:right w:val="single" w:sz="8" w:space="0" w:color="auto"/>
                  </w:tcBorders>
                  <w:tcMar>
                    <w:top w:w="72" w:type="dxa"/>
                    <w:left w:w="144" w:type="dxa"/>
                    <w:bottom w:w="72" w:type="dxa"/>
                    <w:right w:w="144" w:type="dxa"/>
                  </w:tcMar>
                  <w:vAlign w:val="center"/>
                </w:tcPr>
                <w:p w:rsidR="00ED5947" w:rsidRDefault="003F054B">
                  <w:pPr>
                    <w:rPr>
                      <w:rFonts w:ascii="仿宋" w:eastAsia="仿宋" w:hAnsi="仿宋"/>
                      <w:color w:val="000000"/>
                      <w:szCs w:val="21"/>
                    </w:rPr>
                  </w:pPr>
                  <w:r>
                    <w:rPr>
                      <w:rFonts w:ascii="仿宋" w:eastAsia="仿宋" w:hAnsi="仿宋" w:hint="eastAsia"/>
                      <w:color w:val="000000"/>
                      <w:szCs w:val="21"/>
                    </w:rPr>
                    <w:t>城中村（旧屋村）改造</w:t>
                  </w:r>
                </w:p>
              </w:tc>
              <w:tc>
                <w:tcPr>
                  <w:tcW w:w="918"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ED5947" w:rsidRDefault="003F054B">
                  <w:pPr>
                    <w:rPr>
                      <w:rFonts w:ascii="仿宋" w:eastAsia="仿宋" w:hAnsi="仿宋"/>
                      <w:color w:val="000000"/>
                      <w:szCs w:val="21"/>
                    </w:rPr>
                  </w:pPr>
                  <w:r>
                    <w:rPr>
                      <w:rFonts w:ascii="仿宋" w:eastAsia="仿宋" w:hAnsi="仿宋" w:hint="eastAsia"/>
                      <w:bCs/>
                      <w:color w:val="000000"/>
                      <w:szCs w:val="21"/>
                    </w:rPr>
                    <w:t>商业及其他旧区改造</w:t>
                  </w:r>
                </w:p>
              </w:tc>
              <w:tc>
                <w:tcPr>
                  <w:tcW w:w="694"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ED5947" w:rsidRDefault="003F054B">
                  <w:pPr>
                    <w:rPr>
                      <w:rFonts w:ascii="仿宋" w:eastAsia="仿宋" w:hAnsi="仿宋"/>
                      <w:color w:val="000000"/>
                      <w:szCs w:val="21"/>
                    </w:rPr>
                  </w:pPr>
                  <w:r>
                    <w:rPr>
                      <w:rFonts w:ascii="仿宋" w:eastAsia="仿宋" w:hAnsi="仿宋" w:hint="eastAsia"/>
                      <w:bCs/>
                      <w:color w:val="000000"/>
                      <w:szCs w:val="21"/>
                    </w:rPr>
                    <w:t>旧住宅区改造</w:t>
                  </w:r>
                </w:p>
              </w:tc>
              <w:tc>
                <w:tcPr>
                  <w:tcW w:w="1442"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ED5947" w:rsidRDefault="003F054B">
                  <w:pPr>
                    <w:rPr>
                      <w:rFonts w:ascii="仿宋" w:eastAsia="仿宋" w:hAnsi="仿宋"/>
                      <w:color w:val="000000"/>
                      <w:szCs w:val="21"/>
                    </w:rPr>
                  </w:pPr>
                  <w:r>
                    <w:rPr>
                      <w:rFonts w:ascii="仿宋" w:eastAsia="仿宋" w:hAnsi="仿宋" w:hint="eastAsia"/>
                      <w:color w:val="000000"/>
                      <w:szCs w:val="21"/>
                    </w:rPr>
                    <w:t>旧工业区、仓储区或城市基础设施及公共服务设施改造</w:t>
                  </w:r>
                </w:p>
              </w:tc>
            </w:tr>
            <w:tr w:rsidR="00ED5947">
              <w:trPr>
                <w:trHeight w:val="17"/>
              </w:trPr>
              <w:tc>
                <w:tcPr>
                  <w:tcW w:w="928" w:type="pct"/>
                  <w:tcBorders>
                    <w:top w:val="nil"/>
                    <w:left w:val="single" w:sz="8" w:space="0" w:color="auto"/>
                    <w:bottom w:val="single" w:sz="8" w:space="0" w:color="auto"/>
                    <w:right w:val="single" w:sz="8" w:space="0" w:color="auto"/>
                  </w:tcBorders>
                  <w:tcMar>
                    <w:top w:w="13" w:type="dxa"/>
                    <w:left w:w="13" w:type="dxa"/>
                    <w:bottom w:w="0" w:type="dxa"/>
                    <w:right w:w="13" w:type="dxa"/>
                  </w:tcMar>
                  <w:vAlign w:val="center"/>
                </w:tcPr>
                <w:p w:rsidR="00ED5947" w:rsidRDefault="003F054B">
                  <w:pPr>
                    <w:rPr>
                      <w:rFonts w:ascii="仿宋" w:eastAsia="仿宋" w:hAnsi="仿宋"/>
                      <w:color w:val="000000"/>
                      <w:szCs w:val="21"/>
                    </w:rPr>
                  </w:pPr>
                  <w:r>
                    <w:rPr>
                      <w:rFonts w:ascii="仿宋" w:eastAsia="仿宋" w:hAnsi="仿宋" w:hint="eastAsia"/>
                      <w:color w:val="000000"/>
                      <w:szCs w:val="21"/>
                    </w:rPr>
                    <w:t>一类地区</w:t>
                  </w:r>
                  <w:r>
                    <w:rPr>
                      <w:rFonts w:ascii="Calibri" w:eastAsia="仿宋" w:hAnsi="Calibri" w:cs="Calibri"/>
                      <w:color w:val="000000"/>
                      <w:szCs w:val="21"/>
                    </w:rPr>
                    <w:t> </w:t>
                  </w:r>
                </w:p>
              </w:tc>
              <w:tc>
                <w:tcPr>
                  <w:tcW w:w="1019" w:type="pct"/>
                  <w:tcBorders>
                    <w:top w:val="nil"/>
                    <w:left w:val="nil"/>
                    <w:bottom w:val="single" w:sz="8" w:space="0" w:color="auto"/>
                    <w:right w:val="single" w:sz="8" w:space="0" w:color="auto"/>
                  </w:tcBorders>
                  <w:tcMar>
                    <w:top w:w="72" w:type="dxa"/>
                    <w:left w:w="144" w:type="dxa"/>
                    <w:bottom w:w="72" w:type="dxa"/>
                    <w:right w:w="144" w:type="dxa"/>
                  </w:tcMar>
                </w:tcPr>
                <w:p w:rsidR="00ED5947" w:rsidRDefault="003F054B">
                  <w:pPr>
                    <w:rPr>
                      <w:rFonts w:ascii="仿宋" w:eastAsia="仿宋" w:hAnsi="仿宋"/>
                      <w:color w:val="000000"/>
                      <w:szCs w:val="21"/>
                    </w:rPr>
                  </w:pPr>
                  <w:r>
                    <w:rPr>
                      <w:rFonts w:ascii="仿宋" w:eastAsia="仿宋" w:hAnsi="仿宋" w:hint="eastAsia"/>
                      <w:color w:val="000000"/>
                      <w:szCs w:val="21"/>
                    </w:rPr>
                    <w:t>13%</w:t>
                  </w:r>
                  <w:r>
                    <w:rPr>
                      <w:rFonts w:ascii="Calibri" w:eastAsia="仿宋" w:hAnsi="Calibri" w:cs="Calibri"/>
                      <w:color w:val="000000"/>
                      <w:szCs w:val="21"/>
                    </w:rPr>
                    <w:t> </w:t>
                  </w:r>
                </w:p>
              </w:tc>
              <w:tc>
                <w:tcPr>
                  <w:tcW w:w="918" w:type="pct"/>
                  <w:tcBorders>
                    <w:top w:val="nil"/>
                    <w:left w:val="nil"/>
                    <w:bottom w:val="single" w:sz="8" w:space="0" w:color="auto"/>
                    <w:right w:val="single" w:sz="8" w:space="0" w:color="auto"/>
                  </w:tcBorders>
                  <w:tcMar>
                    <w:top w:w="0" w:type="dxa"/>
                    <w:left w:w="0" w:type="dxa"/>
                    <w:bottom w:w="0" w:type="dxa"/>
                    <w:right w:w="0" w:type="dxa"/>
                  </w:tcMar>
                </w:tcPr>
                <w:p w:rsidR="00ED5947" w:rsidRDefault="003F054B">
                  <w:pPr>
                    <w:rPr>
                      <w:rFonts w:ascii="仿宋" w:eastAsia="仿宋" w:hAnsi="仿宋"/>
                      <w:color w:val="000000"/>
                      <w:szCs w:val="21"/>
                    </w:rPr>
                  </w:pPr>
                  <w:r>
                    <w:rPr>
                      <w:rFonts w:ascii="仿宋" w:eastAsia="仿宋" w:hAnsi="仿宋" w:hint="eastAsia"/>
                      <w:bCs/>
                      <w:color w:val="000000"/>
                      <w:szCs w:val="21"/>
                    </w:rPr>
                    <w:t>16%</w:t>
                  </w:r>
                  <w:r>
                    <w:rPr>
                      <w:rFonts w:ascii="Calibri" w:eastAsia="仿宋" w:hAnsi="Calibri" w:cs="Calibri"/>
                      <w:bCs/>
                      <w:color w:val="000000"/>
                      <w:szCs w:val="21"/>
                    </w:rPr>
                    <w:t> </w:t>
                  </w:r>
                </w:p>
              </w:tc>
              <w:tc>
                <w:tcPr>
                  <w:tcW w:w="694" w:type="pct"/>
                  <w:tcBorders>
                    <w:top w:val="nil"/>
                    <w:left w:val="nil"/>
                    <w:bottom w:val="single" w:sz="8" w:space="0" w:color="auto"/>
                    <w:right w:val="single" w:sz="8" w:space="0" w:color="auto"/>
                  </w:tcBorders>
                  <w:tcMar>
                    <w:top w:w="0" w:type="dxa"/>
                    <w:left w:w="0" w:type="dxa"/>
                    <w:bottom w:w="0" w:type="dxa"/>
                    <w:right w:w="0" w:type="dxa"/>
                  </w:tcMar>
                </w:tcPr>
                <w:p w:rsidR="00ED5947" w:rsidRDefault="003F054B">
                  <w:pPr>
                    <w:rPr>
                      <w:rFonts w:ascii="仿宋" w:eastAsia="仿宋" w:hAnsi="仿宋"/>
                      <w:color w:val="000000"/>
                      <w:szCs w:val="21"/>
                    </w:rPr>
                  </w:pPr>
                  <w:r>
                    <w:rPr>
                      <w:rFonts w:ascii="仿宋" w:eastAsia="仿宋" w:hAnsi="仿宋" w:hint="eastAsia"/>
                      <w:bCs/>
                      <w:color w:val="000000"/>
                      <w:szCs w:val="21"/>
                    </w:rPr>
                    <w:t>18%</w:t>
                  </w:r>
                  <w:r>
                    <w:rPr>
                      <w:rFonts w:ascii="Calibri" w:eastAsia="仿宋" w:hAnsi="Calibri" w:cs="Calibri"/>
                      <w:bCs/>
                      <w:color w:val="000000"/>
                      <w:szCs w:val="21"/>
                    </w:rPr>
                    <w:t> </w:t>
                  </w:r>
                </w:p>
              </w:tc>
              <w:tc>
                <w:tcPr>
                  <w:tcW w:w="1442" w:type="pct"/>
                  <w:tcBorders>
                    <w:top w:val="nil"/>
                    <w:left w:val="nil"/>
                    <w:bottom w:val="single" w:sz="8" w:space="0" w:color="auto"/>
                    <w:right w:val="single" w:sz="8" w:space="0" w:color="auto"/>
                  </w:tcBorders>
                  <w:tcMar>
                    <w:top w:w="0" w:type="dxa"/>
                    <w:left w:w="0" w:type="dxa"/>
                    <w:bottom w:w="0" w:type="dxa"/>
                    <w:right w:w="0" w:type="dxa"/>
                  </w:tcMar>
                </w:tcPr>
                <w:p w:rsidR="00ED5947" w:rsidRDefault="003F054B">
                  <w:pPr>
                    <w:rPr>
                      <w:rFonts w:ascii="仿宋" w:eastAsia="仿宋" w:hAnsi="仿宋"/>
                      <w:color w:val="000000"/>
                      <w:szCs w:val="21"/>
                    </w:rPr>
                  </w:pPr>
                  <w:r>
                    <w:rPr>
                      <w:rFonts w:ascii="仿宋" w:eastAsia="仿宋" w:hAnsi="仿宋" w:hint="eastAsia"/>
                      <w:color w:val="000000"/>
                      <w:szCs w:val="21"/>
                    </w:rPr>
                    <w:t>33%</w:t>
                  </w:r>
                  <w:r>
                    <w:rPr>
                      <w:rFonts w:ascii="Calibri" w:eastAsia="仿宋" w:hAnsi="Calibri" w:cs="Calibri"/>
                      <w:color w:val="000000"/>
                      <w:szCs w:val="21"/>
                    </w:rPr>
                    <w:t> </w:t>
                  </w:r>
                </w:p>
              </w:tc>
            </w:tr>
            <w:tr w:rsidR="00ED5947">
              <w:trPr>
                <w:trHeight w:val="17"/>
              </w:trPr>
              <w:tc>
                <w:tcPr>
                  <w:tcW w:w="928" w:type="pct"/>
                  <w:tcBorders>
                    <w:top w:val="nil"/>
                    <w:left w:val="single" w:sz="8" w:space="0" w:color="auto"/>
                    <w:bottom w:val="single" w:sz="8" w:space="0" w:color="auto"/>
                    <w:right w:val="single" w:sz="8" w:space="0" w:color="auto"/>
                  </w:tcBorders>
                  <w:tcMar>
                    <w:top w:w="13" w:type="dxa"/>
                    <w:left w:w="13" w:type="dxa"/>
                    <w:bottom w:w="0" w:type="dxa"/>
                    <w:right w:w="13" w:type="dxa"/>
                  </w:tcMar>
                  <w:vAlign w:val="center"/>
                </w:tcPr>
                <w:p w:rsidR="00ED5947" w:rsidRDefault="003F054B">
                  <w:pPr>
                    <w:rPr>
                      <w:rFonts w:ascii="仿宋" w:eastAsia="仿宋" w:hAnsi="仿宋"/>
                      <w:color w:val="000000"/>
                      <w:szCs w:val="21"/>
                    </w:rPr>
                  </w:pPr>
                  <w:r>
                    <w:rPr>
                      <w:rFonts w:ascii="仿宋" w:eastAsia="仿宋" w:hAnsi="仿宋" w:hint="eastAsia"/>
                      <w:color w:val="000000"/>
                      <w:szCs w:val="21"/>
                    </w:rPr>
                    <w:t>二类地区</w:t>
                  </w:r>
                  <w:r>
                    <w:rPr>
                      <w:rFonts w:ascii="Calibri" w:eastAsia="仿宋" w:hAnsi="Calibri" w:cs="Calibri"/>
                      <w:color w:val="000000"/>
                      <w:szCs w:val="21"/>
                    </w:rPr>
                    <w:t> </w:t>
                  </w:r>
                </w:p>
              </w:tc>
              <w:tc>
                <w:tcPr>
                  <w:tcW w:w="1019" w:type="pct"/>
                  <w:tcBorders>
                    <w:top w:val="nil"/>
                    <w:left w:val="nil"/>
                    <w:bottom w:val="single" w:sz="8" w:space="0" w:color="auto"/>
                    <w:right w:val="single" w:sz="8" w:space="0" w:color="auto"/>
                  </w:tcBorders>
                  <w:tcMar>
                    <w:top w:w="72" w:type="dxa"/>
                    <w:left w:w="144" w:type="dxa"/>
                    <w:bottom w:w="72" w:type="dxa"/>
                    <w:right w:w="144" w:type="dxa"/>
                  </w:tcMar>
                </w:tcPr>
                <w:p w:rsidR="00ED5947" w:rsidRDefault="003F054B">
                  <w:pPr>
                    <w:rPr>
                      <w:rFonts w:ascii="仿宋" w:eastAsia="仿宋" w:hAnsi="仿宋"/>
                      <w:color w:val="000000"/>
                      <w:szCs w:val="21"/>
                    </w:rPr>
                  </w:pPr>
                  <w:r>
                    <w:rPr>
                      <w:rFonts w:ascii="仿宋" w:eastAsia="仿宋" w:hAnsi="仿宋" w:hint="eastAsia"/>
                      <w:color w:val="000000"/>
                      <w:szCs w:val="21"/>
                    </w:rPr>
                    <w:t>11%</w:t>
                  </w:r>
                  <w:r>
                    <w:rPr>
                      <w:rFonts w:ascii="Calibri" w:eastAsia="仿宋" w:hAnsi="Calibri" w:cs="Calibri"/>
                      <w:color w:val="000000"/>
                      <w:szCs w:val="21"/>
                    </w:rPr>
                    <w:t> </w:t>
                  </w:r>
                </w:p>
              </w:tc>
              <w:tc>
                <w:tcPr>
                  <w:tcW w:w="918" w:type="pct"/>
                  <w:tcBorders>
                    <w:top w:val="nil"/>
                    <w:left w:val="nil"/>
                    <w:bottom w:val="single" w:sz="8" w:space="0" w:color="auto"/>
                    <w:right w:val="single" w:sz="8" w:space="0" w:color="auto"/>
                  </w:tcBorders>
                  <w:tcMar>
                    <w:top w:w="0" w:type="dxa"/>
                    <w:left w:w="0" w:type="dxa"/>
                    <w:bottom w:w="0" w:type="dxa"/>
                    <w:right w:w="0" w:type="dxa"/>
                  </w:tcMar>
                </w:tcPr>
                <w:p w:rsidR="00ED5947" w:rsidRDefault="003F054B">
                  <w:pPr>
                    <w:rPr>
                      <w:rFonts w:ascii="仿宋" w:eastAsia="仿宋" w:hAnsi="仿宋"/>
                      <w:color w:val="000000"/>
                      <w:szCs w:val="21"/>
                    </w:rPr>
                  </w:pPr>
                  <w:r>
                    <w:rPr>
                      <w:rFonts w:ascii="仿宋" w:eastAsia="仿宋" w:hAnsi="仿宋" w:hint="eastAsia"/>
                      <w:bCs/>
                      <w:color w:val="000000"/>
                      <w:szCs w:val="21"/>
                    </w:rPr>
                    <w:t>14%</w:t>
                  </w:r>
                  <w:r>
                    <w:rPr>
                      <w:rFonts w:ascii="Calibri" w:eastAsia="仿宋" w:hAnsi="Calibri" w:cs="Calibri"/>
                      <w:bCs/>
                      <w:color w:val="000000"/>
                      <w:szCs w:val="21"/>
                    </w:rPr>
                    <w:t> </w:t>
                  </w:r>
                </w:p>
              </w:tc>
              <w:tc>
                <w:tcPr>
                  <w:tcW w:w="694" w:type="pct"/>
                  <w:tcBorders>
                    <w:top w:val="nil"/>
                    <w:left w:val="nil"/>
                    <w:bottom w:val="single" w:sz="8" w:space="0" w:color="auto"/>
                    <w:right w:val="single" w:sz="8" w:space="0" w:color="auto"/>
                  </w:tcBorders>
                  <w:tcMar>
                    <w:top w:w="0" w:type="dxa"/>
                    <w:left w:w="0" w:type="dxa"/>
                    <w:bottom w:w="0" w:type="dxa"/>
                    <w:right w:w="0" w:type="dxa"/>
                  </w:tcMar>
                </w:tcPr>
                <w:p w:rsidR="00ED5947" w:rsidRDefault="003F054B">
                  <w:pPr>
                    <w:rPr>
                      <w:rFonts w:ascii="仿宋" w:eastAsia="仿宋" w:hAnsi="仿宋"/>
                      <w:color w:val="000000"/>
                      <w:szCs w:val="21"/>
                    </w:rPr>
                  </w:pPr>
                  <w:r>
                    <w:rPr>
                      <w:rFonts w:ascii="仿宋" w:eastAsia="仿宋" w:hAnsi="仿宋" w:hint="eastAsia"/>
                      <w:bCs/>
                      <w:color w:val="000000"/>
                      <w:szCs w:val="21"/>
                    </w:rPr>
                    <w:t>16%</w:t>
                  </w:r>
                  <w:r>
                    <w:rPr>
                      <w:rFonts w:ascii="Calibri" w:eastAsia="仿宋" w:hAnsi="Calibri" w:cs="Calibri"/>
                      <w:bCs/>
                      <w:color w:val="000000"/>
                      <w:szCs w:val="21"/>
                    </w:rPr>
                    <w:t> </w:t>
                  </w:r>
                </w:p>
              </w:tc>
              <w:tc>
                <w:tcPr>
                  <w:tcW w:w="1442" w:type="pct"/>
                  <w:tcBorders>
                    <w:top w:val="nil"/>
                    <w:left w:val="nil"/>
                    <w:bottom w:val="single" w:sz="8" w:space="0" w:color="auto"/>
                    <w:right w:val="single" w:sz="8" w:space="0" w:color="auto"/>
                  </w:tcBorders>
                  <w:tcMar>
                    <w:top w:w="0" w:type="dxa"/>
                    <w:left w:w="0" w:type="dxa"/>
                    <w:bottom w:w="0" w:type="dxa"/>
                    <w:right w:w="0" w:type="dxa"/>
                  </w:tcMar>
                </w:tcPr>
                <w:p w:rsidR="00ED5947" w:rsidRDefault="003F054B">
                  <w:pPr>
                    <w:rPr>
                      <w:rFonts w:ascii="仿宋" w:eastAsia="仿宋" w:hAnsi="仿宋"/>
                      <w:color w:val="000000"/>
                      <w:szCs w:val="21"/>
                    </w:rPr>
                  </w:pPr>
                  <w:r>
                    <w:rPr>
                      <w:rFonts w:ascii="仿宋" w:eastAsia="仿宋" w:hAnsi="仿宋" w:hint="eastAsia"/>
                      <w:color w:val="000000"/>
                      <w:szCs w:val="21"/>
                    </w:rPr>
                    <w:t>31%</w:t>
                  </w:r>
                  <w:r>
                    <w:rPr>
                      <w:rFonts w:ascii="Calibri" w:eastAsia="仿宋" w:hAnsi="Calibri" w:cs="Calibri"/>
                      <w:color w:val="000000"/>
                      <w:szCs w:val="21"/>
                    </w:rPr>
                    <w:t> </w:t>
                  </w:r>
                </w:p>
              </w:tc>
            </w:tr>
            <w:tr w:rsidR="00ED5947">
              <w:trPr>
                <w:trHeight w:val="17"/>
              </w:trPr>
              <w:tc>
                <w:tcPr>
                  <w:tcW w:w="928" w:type="pct"/>
                  <w:tcBorders>
                    <w:top w:val="nil"/>
                    <w:left w:val="single" w:sz="8" w:space="0" w:color="auto"/>
                    <w:bottom w:val="single" w:sz="8" w:space="0" w:color="auto"/>
                    <w:right w:val="single" w:sz="8" w:space="0" w:color="auto"/>
                  </w:tcBorders>
                  <w:tcMar>
                    <w:top w:w="13" w:type="dxa"/>
                    <w:left w:w="13" w:type="dxa"/>
                    <w:bottom w:w="0" w:type="dxa"/>
                    <w:right w:w="13" w:type="dxa"/>
                  </w:tcMar>
                  <w:vAlign w:val="center"/>
                </w:tcPr>
                <w:p w:rsidR="00ED5947" w:rsidRDefault="003F054B">
                  <w:pPr>
                    <w:rPr>
                      <w:rFonts w:ascii="仿宋" w:eastAsia="仿宋" w:hAnsi="仿宋"/>
                      <w:color w:val="000000"/>
                      <w:szCs w:val="21"/>
                    </w:rPr>
                  </w:pPr>
                  <w:r>
                    <w:rPr>
                      <w:rFonts w:ascii="仿宋" w:eastAsia="仿宋" w:hAnsi="仿宋" w:hint="eastAsia"/>
                      <w:color w:val="000000"/>
                      <w:szCs w:val="21"/>
                    </w:rPr>
                    <w:t>三类地区</w:t>
                  </w:r>
                  <w:r>
                    <w:rPr>
                      <w:rFonts w:ascii="Calibri" w:eastAsia="仿宋" w:hAnsi="Calibri" w:cs="Calibri"/>
                      <w:color w:val="000000"/>
                      <w:szCs w:val="21"/>
                    </w:rPr>
                    <w:t> </w:t>
                  </w:r>
                </w:p>
              </w:tc>
              <w:tc>
                <w:tcPr>
                  <w:tcW w:w="1019" w:type="pct"/>
                  <w:tcBorders>
                    <w:top w:val="nil"/>
                    <w:left w:val="nil"/>
                    <w:bottom w:val="single" w:sz="8" w:space="0" w:color="auto"/>
                    <w:right w:val="single" w:sz="8" w:space="0" w:color="auto"/>
                  </w:tcBorders>
                  <w:tcMar>
                    <w:top w:w="72" w:type="dxa"/>
                    <w:left w:w="144" w:type="dxa"/>
                    <w:bottom w:w="72" w:type="dxa"/>
                    <w:right w:w="144" w:type="dxa"/>
                  </w:tcMar>
                </w:tcPr>
                <w:p w:rsidR="00ED5947" w:rsidRDefault="003F054B">
                  <w:pPr>
                    <w:rPr>
                      <w:rFonts w:ascii="仿宋" w:eastAsia="仿宋" w:hAnsi="仿宋"/>
                      <w:color w:val="000000"/>
                      <w:szCs w:val="21"/>
                    </w:rPr>
                  </w:pPr>
                  <w:r>
                    <w:rPr>
                      <w:rFonts w:ascii="仿宋" w:eastAsia="仿宋" w:hAnsi="仿宋" w:hint="eastAsia"/>
                      <w:color w:val="000000"/>
                      <w:szCs w:val="21"/>
                    </w:rPr>
                    <w:t>8%</w:t>
                  </w:r>
                  <w:r>
                    <w:rPr>
                      <w:rFonts w:ascii="Calibri" w:eastAsia="仿宋" w:hAnsi="Calibri" w:cs="Calibri"/>
                      <w:color w:val="000000"/>
                      <w:szCs w:val="21"/>
                    </w:rPr>
                    <w:t> </w:t>
                  </w:r>
                </w:p>
              </w:tc>
              <w:tc>
                <w:tcPr>
                  <w:tcW w:w="918" w:type="pct"/>
                  <w:tcBorders>
                    <w:top w:val="nil"/>
                    <w:left w:val="nil"/>
                    <w:bottom w:val="single" w:sz="8" w:space="0" w:color="auto"/>
                    <w:right w:val="single" w:sz="8" w:space="0" w:color="auto"/>
                  </w:tcBorders>
                  <w:tcMar>
                    <w:top w:w="0" w:type="dxa"/>
                    <w:left w:w="0" w:type="dxa"/>
                    <w:bottom w:w="0" w:type="dxa"/>
                    <w:right w:w="0" w:type="dxa"/>
                  </w:tcMar>
                </w:tcPr>
                <w:p w:rsidR="00ED5947" w:rsidRDefault="003F054B">
                  <w:pPr>
                    <w:rPr>
                      <w:rFonts w:ascii="仿宋" w:eastAsia="仿宋" w:hAnsi="仿宋"/>
                      <w:color w:val="000000"/>
                      <w:szCs w:val="21"/>
                    </w:rPr>
                  </w:pPr>
                  <w:r>
                    <w:rPr>
                      <w:rFonts w:ascii="仿宋" w:eastAsia="仿宋" w:hAnsi="仿宋" w:hint="eastAsia"/>
                      <w:bCs/>
                      <w:color w:val="000000"/>
                      <w:szCs w:val="21"/>
                    </w:rPr>
                    <w:t>13%</w:t>
                  </w:r>
                  <w:r>
                    <w:rPr>
                      <w:rFonts w:ascii="Calibri" w:eastAsia="仿宋" w:hAnsi="Calibri" w:cs="Calibri"/>
                      <w:bCs/>
                      <w:color w:val="000000"/>
                      <w:szCs w:val="21"/>
                    </w:rPr>
                    <w:t> </w:t>
                  </w:r>
                </w:p>
              </w:tc>
              <w:tc>
                <w:tcPr>
                  <w:tcW w:w="694" w:type="pct"/>
                  <w:tcBorders>
                    <w:top w:val="nil"/>
                    <w:left w:val="nil"/>
                    <w:bottom w:val="single" w:sz="8" w:space="0" w:color="auto"/>
                    <w:right w:val="single" w:sz="8" w:space="0" w:color="auto"/>
                  </w:tcBorders>
                  <w:tcMar>
                    <w:top w:w="0" w:type="dxa"/>
                    <w:left w:w="0" w:type="dxa"/>
                    <w:bottom w:w="0" w:type="dxa"/>
                    <w:right w:w="0" w:type="dxa"/>
                  </w:tcMar>
                </w:tcPr>
                <w:p w:rsidR="00ED5947" w:rsidRDefault="003F054B">
                  <w:pPr>
                    <w:rPr>
                      <w:rFonts w:ascii="仿宋" w:eastAsia="仿宋" w:hAnsi="仿宋"/>
                      <w:color w:val="000000"/>
                      <w:szCs w:val="21"/>
                    </w:rPr>
                  </w:pPr>
                  <w:r>
                    <w:rPr>
                      <w:rFonts w:ascii="仿宋" w:eastAsia="仿宋" w:hAnsi="仿宋" w:hint="eastAsia"/>
                      <w:bCs/>
                      <w:color w:val="000000"/>
                      <w:szCs w:val="21"/>
                    </w:rPr>
                    <w:t>14%</w:t>
                  </w:r>
                  <w:r>
                    <w:rPr>
                      <w:rFonts w:ascii="Calibri" w:eastAsia="仿宋" w:hAnsi="Calibri" w:cs="Calibri"/>
                      <w:bCs/>
                      <w:color w:val="000000"/>
                      <w:szCs w:val="21"/>
                    </w:rPr>
                    <w:t> </w:t>
                  </w:r>
                </w:p>
              </w:tc>
              <w:tc>
                <w:tcPr>
                  <w:tcW w:w="1442" w:type="pct"/>
                  <w:tcBorders>
                    <w:top w:val="nil"/>
                    <w:left w:val="nil"/>
                    <w:bottom w:val="single" w:sz="8" w:space="0" w:color="auto"/>
                    <w:right w:val="single" w:sz="8" w:space="0" w:color="auto"/>
                  </w:tcBorders>
                  <w:tcMar>
                    <w:top w:w="0" w:type="dxa"/>
                    <w:left w:w="0" w:type="dxa"/>
                    <w:bottom w:w="0" w:type="dxa"/>
                    <w:right w:w="0" w:type="dxa"/>
                  </w:tcMar>
                </w:tcPr>
                <w:p w:rsidR="00ED5947" w:rsidRDefault="003F054B">
                  <w:pPr>
                    <w:rPr>
                      <w:rFonts w:ascii="仿宋" w:eastAsia="仿宋" w:hAnsi="仿宋"/>
                      <w:color w:val="000000"/>
                      <w:szCs w:val="21"/>
                    </w:rPr>
                  </w:pPr>
                  <w:r>
                    <w:rPr>
                      <w:rFonts w:ascii="仿宋" w:eastAsia="仿宋" w:hAnsi="仿宋" w:hint="eastAsia"/>
                      <w:color w:val="000000"/>
                      <w:szCs w:val="21"/>
                    </w:rPr>
                    <w:t>28%</w:t>
                  </w:r>
                  <w:r>
                    <w:rPr>
                      <w:rFonts w:ascii="Calibri" w:eastAsia="仿宋" w:hAnsi="Calibri" w:cs="Calibri"/>
                      <w:color w:val="000000"/>
                      <w:szCs w:val="21"/>
                    </w:rPr>
                    <w:t> </w:t>
                  </w:r>
                </w:p>
              </w:tc>
            </w:tr>
          </w:tbl>
          <w:p w:rsidR="00ED5947" w:rsidRDefault="003F054B">
            <w:pPr>
              <w:rPr>
                <w:rFonts w:ascii="仿宋" w:eastAsia="仿宋" w:hAnsi="仿宋"/>
                <w:color w:val="000000"/>
                <w:szCs w:val="21"/>
              </w:rPr>
            </w:pPr>
            <w:r>
              <w:rPr>
                <w:rFonts w:ascii="仿宋" w:eastAsia="仿宋" w:hAnsi="仿宋" w:hint="eastAsia"/>
                <w:color w:val="000000"/>
                <w:szCs w:val="21"/>
              </w:rPr>
              <w:t>比上个政策版本提高且能有利于保障建筑质量。</w:t>
            </w:r>
            <w:r>
              <w:rPr>
                <w:rFonts w:ascii="Calibri" w:eastAsia="仿宋" w:hAnsi="Calibri" w:cs="Calibri"/>
                <w:color w:val="000000"/>
                <w:szCs w:val="21"/>
              </w:rPr>
              <w:t> </w:t>
            </w:r>
          </w:p>
        </w:tc>
        <w:tc>
          <w:tcPr>
            <w:tcW w:w="655" w:type="pct"/>
            <w:vMerge w:val="restart"/>
            <w:vAlign w:val="center"/>
          </w:tcPr>
          <w:p w:rsidR="00ED5947" w:rsidRDefault="003F054B">
            <w:pPr>
              <w:widowControl/>
              <w:rPr>
                <w:rFonts w:ascii="仿宋" w:eastAsia="仿宋" w:hAnsi="仿宋"/>
                <w:color w:val="000000"/>
                <w:szCs w:val="21"/>
              </w:rPr>
            </w:pPr>
            <w:r>
              <w:rPr>
                <w:rFonts w:ascii="仿宋" w:eastAsia="仿宋" w:hAnsi="仿宋" w:hint="eastAsia"/>
                <w:color w:val="000000"/>
                <w:szCs w:val="21"/>
              </w:rPr>
              <w:lastRenderedPageBreak/>
              <w:t>刘</w:t>
            </w:r>
            <w:r>
              <w:rPr>
                <w:rFonts w:ascii="仿宋" w:eastAsia="仿宋" w:hAnsi="仿宋" w:hint="eastAsia"/>
                <w:color w:val="000000"/>
                <w:szCs w:val="21"/>
              </w:rPr>
              <w:t>*</w:t>
            </w:r>
            <w:r>
              <w:rPr>
                <w:rFonts w:ascii="仿宋" w:eastAsia="仿宋" w:hAnsi="仿宋" w:hint="eastAsia"/>
                <w:color w:val="000000"/>
                <w:szCs w:val="21"/>
              </w:rPr>
              <w:t>阳</w:t>
            </w: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解释。表</w:t>
            </w:r>
            <w:r>
              <w:rPr>
                <w:rFonts w:ascii="仿宋" w:eastAsia="仿宋" w:hAnsi="仿宋"/>
                <w:szCs w:val="21"/>
              </w:rPr>
              <w:t>1</w:t>
            </w:r>
            <w:r>
              <w:rPr>
                <w:rFonts w:ascii="仿宋" w:eastAsia="仿宋" w:hAnsi="仿宋" w:hint="eastAsia"/>
                <w:szCs w:val="21"/>
              </w:rPr>
              <w:t>确定的</w:t>
            </w:r>
            <w:r>
              <w:rPr>
                <w:rFonts w:ascii="仿宋" w:eastAsia="仿宋" w:hAnsi="仿宋"/>
                <w:szCs w:val="21"/>
              </w:rPr>
              <w:t>配建比例</w:t>
            </w:r>
            <w:r>
              <w:rPr>
                <w:rFonts w:ascii="仿宋" w:eastAsia="仿宋" w:hAnsi="仿宋" w:hint="eastAsia"/>
                <w:szCs w:val="21"/>
              </w:rPr>
              <w:t>中</w:t>
            </w:r>
            <w:r>
              <w:rPr>
                <w:rFonts w:ascii="仿宋" w:eastAsia="仿宋" w:hAnsi="仿宋"/>
                <w:szCs w:val="21"/>
              </w:rPr>
              <w:t>商业及其他旧区类改造与上一</w:t>
            </w:r>
            <w:proofErr w:type="gramStart"/>
            <w:r>
              <w:rPr>
                <w:rFonts w:ascii="仿宋" w:eastAsia="仿宋" w:hAnsi="仿宋"/>
                <w:szCs w:val="21"/>
              </w:rPr>
              <w:t>版</w:t>
            </w:r>
            <w:r>
              <w:rPr>
                <w:rFonts w:ascii="仿宋" w:eastAsia="仿宋" w:hAnsi="仿宋" w:hint="eastAsia"/>
                <w:szCs w:val="21"/>
              </w:rPr>
              <w:t>规定</w:t>
            </w:r>
            <w:proofErr w:type="gramEnd"/>
            <w:r>
              <w:rPr>
                <w:rFonts w:ascii="仿宋" w:eastAsia="仿宋" w:hAnsi="仿宋"/>
                <w:szCs w:val="21"/>
              </w:rPr>
              <w:t>比例基本持平</w:t>
            </w:r>
            <w:r>
              <w:rPr>
                <w:rFonts w:ascii="仿宋" w:eastAsia="仿宋" w:hAnsi="仿宋" w:hint="eastAsia"/>
                <w:szCs w:val="21"/>
              </w:rPr>
              <w:t>；</w:t>
            </w:r>
            <w:r>
              <w:rPr>
                <w:rFonts w:ascii="仿宋" w:eastAsia="仿宋" w:hAnsi="仿宋"/>
                <w:szCs w:val="21"/>
              </w:rPr>
              <w:t>旧住宅区改造比例调升</w:t>
            </w:r>
            <w:proofErr w:type="gramStart"/>
            <w:r>
              <w:rPr>
                <w:rFonts w:ascii="仿宋" w:eastAsia="仿宋" w:hAnsi="仿宋"/>
                <w:szCs w:val="21"/>
              </w:rPr>
              <w:t>乃落实</w:t>
            </w:r>
            <w:proofErr w:type="gramEnd"/>
            <w:r>
              <w:rPr>
                <w:rFonts w:ascii="仿宋" w:eastAsia="仿宋" w:hAnsi="仿宋"/>
                <w:szCs w:val="21"/>
              </w:rPr>
              <w:t>《深圳经济特区城市更新条例》明确的</w:t>
            </w:r>
            <w:r>
              <w:rPr>
                <w:rFonts w:ascii="仿宋" w:eastAsia="仿宋" w:hAnsi="仿宋"/>
                <w:szCs w:val="21"/>
              </w:rPr>
              <w:t>“</w:t>
            </w:r>
            <w:r>
              <w:rPr>
                <w:rFonts w:ascii="仿宋" w:eastAsia="仿宋" w:hAnsi="仿宋"/>
                <w:szCs w:val="21"/>
              </w:rPr>
              <w:t>旧住宅区拆除重建后优先用于公共租赁住房、安居型商品房和人才住房等公</w:t>
            </w:r>
            <w:r>
              <w:rPr>
                <w:rFonts w:ascii="仿宋" w:eastAsia="仿宋" w:hAnsi="仿宋"/>
                <w:szCs w:val="21"/>
              </w:rPr>
              <w:lastRenderedPageBreak/>
              <w:t>共住房建设</w:t>
            </w:r>
            <w:r>
              <w:rPr>
                <w:rFonts w:ascii="仿宋" w:eastAsia="仿宋" w:hAnsi="仿宋"/>
                <w:szCs w:val="21"/>
              </w:rPr>
              <w:t>”</w:t>
            </w:r>
            <w:r>
              <w:rPr>
                <w:rFonts w:ascii="仿宋" w:eastAsia="仿宋" w:hAnsi="仿宋"/>
                <w:szCs w:val="21"/>
              </w:rPr>
              <w:t>的规定，确保扣除回迁安置用房后剩余的住宅建筑面积中保障性住房占多数</w:t>
            </w:r>
            <w:r>
              <w:rPr>
                <w:rFonts w:ascii="仿宋" w:eastAsia="仿宋" w:hAnsi="仿宋" w:hint="eastAsia"/>
                <w:szCs w:val="21"/>
              </w:rPr>
              <w:t>。</w:t>
            </w:r>
          </w:p>
        </w:tc>
      </w:tr>
      <w:tr w:rsidR="00ED5947">
        <w:tc>
          <w:tcPr>
            <w:tcW w:w="231" w:type="pct"/>
            <w:vAlign w:val="center"/>
          </w:tcPr>
          <w:p w:rsidR="00ED5947" w:rsidRDefault="003F054B">
            <w:pPr>
              <w:rPr>
                <w:rFonts w:ascii="仿宋" w:eastAsia="仿宋" w:hAnsi="仿宋"/>
                <w:szCs w:val="21"/>
              </w:rPr>
            </w:pPr>
            <w:r>
              <w:rPr>
                <w:rFonts w:ascii="仿宋" w:eastAsia="仿宋" w:hAnsi="仿宋" w:hint="eastAsia"/>
                <w:szCs w:val="21"/>
              </w:rPr>
              <w:lastRenderedPageBreak/>
              <w:t>16</w:t>
            </w:r>
          </w:p>
        </w:tc>
        <w:tc>
          <w:tcPr>
            <w:tcW w:w="2552" w:type="pct"/>
            <w:vAlign w:val="center"/>
          </w:tcPr>
          <w:p w:rsidR="00ED5947" w:rsidRDefault="003F054B">
            <w:pPr>
              <w:rPr>
                <w:rFonts w:ascii="仿宋" w:eastAsia="仿宋" w:hAnsi="仿宋"/>
                <w:color w:val="000000"/>
                <w:szCs w:val="21"/>
              </w:rPr>
            </w:pPr>
            <w:r>
              <w:rPr>
                <w:rFonts w:ascii="仿宋" w:eastAsia="仿宋" w:hAnsi="仿宋" w:hint="eastAsia"/>
                <w:bCs/>
                <w:color w:val="000000"/>
                <w:szCs w:val="21"/>
              </w:rPr>
              <w:t>二，</w:t>
            </w:r>
            <w:r>
              <w:rPr>
                <w:rFonts w:ascii="仿宋" w:eastAsia="仿宋" w:hAnsi="仿宋" w:hint="eastAsia"/>
                <w:bCs/>
                <w:color w:val="000000"/>
                <w:szCs w:val="21"/>
              </w:rPr>
              <w:t xml:space="preserve"> </w:t>
            </w:r>
            <w:r>
              <w:rPr>
                <w:rFonts w:ascii="仿宋" w:eastAsia="仿宋" w:hAnsi="仿宋" w:hint="eastAsia"/>
                <w:bCs/>
                <w:color w:val="000000"/>
                <w:szCs w:val="21"/>
              </w:rPr>
              <w:t>修订建议</w:t>
            </w:r>
            <w:r>
              <w:rPr>
                <w:rFonts w:ascii="仿宋" w:eastAsia="仿宋" w:hAnsi="仿宋" w:hint="eastAsia"/>
                <w:bCs/>
                <w:color w:val="000000"/>
                <w:szCs w:val="21"/>
              </w:rPr>
              <w:t>2</w:t>
            </w:r>
            <w:r>
              <w:rPr>
                <w:rFonts w:ascii="仿宋" w:eastAsia="仿宋" w:hAnsi="仿宋" w:hint="eastAsia"/>
                <w:bCs/>
                <w:color w:val="000000"/>
                <w:szCs w:val="21"/>
              </w:rPr>
              <w:t>：第八条，</w:t>
            </w:r>
            <w:r>
              <w:rPr>
                <w:rFonts w:ascii="仿宋" w:eastAsia="仿宋" w:hAnsi="仿宋" w:hint="eastAsia"/>
                <w:bCs/>
                <w:color w:val="000000"/>
                <w:szCs w:val="21"/>
              </w:rPr>
              <w:t>90</w:t>
            </w:r>
            <w:r>
              <w:rPr>
                <w:rFonts w:ascii="仿宋" w:eastAsia="仿宋" w:hAnsi="仿宋" w:hint="eastAsia"/>
                <w:bCs/>
                <w:color w:val="000000"/>
                <w:szCs w:val="21"/>
              </w:rPr>
              <w:t>平米限制。改为</w:t>
            </w:r>
            <w:r>
              <w:rPr>
                <w:rFonts w:ascii="仿宋" w:eastAsia="仿宋" w:hAnsi="仿宋" w:hint="eastAsia"/>
                <w:bCs/>
                <w:color w:val="000000"/>
                <w:szCs w:val="21"/>
              </w:rPr>
              <w:t>150</w:t>
            </w:r>
            <w:r>
              <w:rPr>
                <w:rFonts w:ascii="仿宋" w:eastAsia="仿宋" w:hAnsi="仿宋" w:hint="eastAsia"/>
                <w:bCs/>
                <w:color w:val="000000"/>
                <w:szCs w:val="21"/>
              </w:rPr>
              <w:t>平米，或</w:t>
            </w:r>
            <w:proofErr w:type="gramStart"/>
            <w:r>
              <w:rPr>
                <w:rFonts w:ascii="仿宋" w:eastAsia="仿宋" w:hAnsi="仿宋" w:hint="eastAsia"/>
                <w:bCs/>
                <w:color w:val="000000"/>
                <w:szCs w:val="21"/>
              </w:rPr>
              <w:t>改为原</w:t>
            </w:r>
            <w:proofErr w:type="gramEnd"/>
            <w:r>
              <w:rPr>
                <w:rFonts w:ascii="仿宋" w:eastAsia="仿宋" w:hAnsi="仿宋" w:hint="eastAsia"/>
                <w:bCs/>
                <w:color w:val="000000"/>
                <w:szCs w:val="21"/>
              </w:rPr>
              <w:t>小区最大户型面积的回签面积。</w:t>
            </w:r>
          </w:p>
          <w:p w:rsidR="00ED5947" w:rsidRDefault="003F054B">
            <w:pPr>
              <w:rPr>
                <w:rFonts w:ascii="仿宋" w:eastAsia="仿宋" w:hAnsi="仿宋"/>
                <w:color w:val="000000"/>
                <w:szCs w:val="21"/>
              </w:rPr>
            </w:pPr>
            <w:r>
              <w:rPr>
                <w:rFonts w:ascii="仿宋" w:eastAsia="仿宋" w:hAnsi="仿宋" w:hint="eastAsia"/>
                <w:color w:val="000000"/>
                <w:szCs w:val="21"/>
              </w:rPr>
              <w:t>原小区内大量户型建筑面积大于</w:t>
            </w:r>
            <w:r>
              <w:rPr>
                <w:rFonts w:ascii="仿宋" w:eastAsia="仿宋" w:hAnsi="仿宋" w:hint="eastAsia"/>
                <w:color w:val="000000"/>
                <w:szCs w:val="21"/>
              </w:rPr>
              <w:t>90</w:t>
            </w:r>
            <w:r>
              <w:rPr>
                <w:rFonts w:ascii="仿宋" w:eastAsia="仿宋" w:hAnsi="仿宋" w:hint="eastAsia"/>
                <w:color w:val="000000"/>
                <w:szCs w:val="21"/>
              </w:rPr>
              <w:t>平米，旧改回签不应面积变少。新商品住宅户型应保持同一个尺度，确保小区内居住人群相近。对安全有效管理更有效。</w:t>
            </w:r>
          </w:p>
          <w:p w:rsidR="00ED5947" w:rsidRDefault="003F054B">
            <w:pPr>
              <w:rPr>
                <w:rFonts w:ascii="仿宋" w:eastAsia="仿宋" w:hAnsi="仿宋"/>
                <w:color w:val="000000"/>
                <w:szCs w:val="21"/>
              </w:rPr>
            </w:pPr>
            <w:r>
              <w:rPr>
                <w:rFonts w:ascii="仿宋" w:eastAsia="仿宋" w:hAnsi="仿宋" w:hint="eastAsia"/>
                <w:bCs/>
                <w:color w:val="000000"/>
                <w:szCs w:val="21"/>
              </w:rPr>
              <w:t>同条，</w:t>
            </w:r>
            <w:r>
              <w:rPr>
                <w:rFonts w:ascii="仿宋" w:eastAsia="仿宋" w:hAnsi="仿宋" w:hint="eastAsia"/>
                <w:bCs/>
                <w:color w:val="000000"/>
                <w:szCs w:val="21"/>
              </w:rPr>
              <w:t>45%</w:t>
            </w:r>
            <w:r>
              <w:rPr>
                <w:rFonts w:ascii="仿宋" w:eastAsia="仿宋" w:hAnsi="仿宋" w:hint="eastAsia"/>
                <w:bCs/>
                <w:color w:val="000000"/>
                <w:szCs w:val="21"/>
              </w:rPr>
              <w:t>比例适当提高到</w:t>
            </w:r>
            <w:r>
              <w:rPr>
                <w:rFonts w:ascii="仿宋" w:eastAsia="仿宋" w:hAnsi="仿宋" w:hint="eastAsia"/>
                <w:bCs/>
                <w:color w:val="000000"/>
                <w:szCs w:val="21"/>
              </w:rPr>
              <w:t>60%</w:t>
            </w:r>
            <w:r>
              <w:rPr>
                <w:rFonts w:ascii="仿宋" w:eastAsia="仿宋" w:hAnsi="仿宋" w:hint="eastAsia"/>
                <w:bCs/>
                <w:color w:val="000000"/>
                <w:szCs w:val="21"/>
              </w:rPr>
              <w:t>，增加开发公司销售面积改善现金流，减少工程烂尾风险。</w:t>
            </w:r>
          </w:p>
        </w:tc>
        <w:tc>
          <w:tcPr>
            <w:tcW w:w="655" w:type="pct"/>
            <w:vMerge/>
            <w:vAlign w:val="center"/>
          </w:tcPr>
          <w:p w:rsidR="00ED5947" w:rsidRDefault="00ED5947">
            <w:pPr>
              <w:widowControl/>
              <w:rPr>
                <w:rFonts w:ascii="仿宋" w:eastAsia="仿宋" w:hAnsi="仿宋"/>
                <w:color w:val="000000"/>
                <w:szCs w:val="21"/>
              </w:rPr>
            </w:pP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解释。该项内容在《关于加强和改进城市更新实施工作的暂行措施》（深府办〔</w:t>
            </w:r>
            <w:r>
              <w:rPr>
                <w:rFonts w:ascii="仿宋" w:eastAsia="仿宋" w:hAnsi="仿宋"/>
                <w:szCs w:val="21"/>
              </w:rPr>
              <w:t>2016</w:t>
            </w:r>
            <w:r>
              <w:rPr>
                <w:rFonts w:ascii="仿宋" w:eastAsia="仿宋" w:hAnsi="仿宋"/>
                <w:szCs w:val="21"/>
              </w:rPr>
              <w:t>〕</w:t>
            </w:r>
            <w:r>
              <w:rPr>
                <w:rFonts w:ascii="仿宋" w:eastAsia="仿宋" w:hAnsi="仿宋"/>
                <w:szCs w:val="21"/>
              </w:rPr>
              <w:t>38</w:t>
            </w:r>
            <w:r>
              <w:rPr>
                <w:rFonts w:ascii="仿宋" w:eastAsia="仿宋" w:hAnsi="仿宋" w:hint="eastAsia"/>
                <w:szCs w:val="21"/>
              </w:rPr>
              <w:t>号）和《深圳市拆除重建类城市更新单元计划管理规定》（</w:t>
            </w:r>
            <w:proofErr w:type="gramStart"/>
            <w:r>
              <w:rPr>
                <w:rFonts w:ascii="仿宋" w:eastAsia="仿宋" w:hAnsi="仿宋" w:hint="eastAsia"/>
                <w:szCs w:val="21"/>
              </w:rPr>
              <w:t>深规划资源规</w:t>
            </w:r>
            <w:proofErr w:type="gramEnd"/>
            <w:r>
              <w:rPr>
                <w:rFonts w:ascii="仿宋" w:eastAsia="仿宋" w:hAnsi="仿宋" w:hint="eastAsia"/>
                <w:szCs w:val="21"/>
              </w:rPr>
              <w:t>〔</w:t>
            </w:r>
            <w:r>
              <w:rPr>
                <w:rFonts w:ascii="仿宋" w:eastAsia="仿宋" w:hAnsi="仿宋"/>
                <w:szCs w:val="21"/>
              </w:rPr>
              <w:t>2019</w:t>
            </w:r>
            <w:r>
              <w:rPr>
                <w:rFonts w:ascii="仿宋" w:eastAsia="仿宋" w:hAnsi="仿宋"/>
                <w:szCs w:val="21"/>
              </w:rPr>
              <w:t>〕</w:t>
            </w:r>
            <w:r>
              <w:rPr>
                <w:rFonts w:ascii="仿宋" w:eastAsia="仿宋" w:hAnsi="仿宋"/>
                <w:szCs w:val="21"/>
              </w:rPr>
              <w:t xml:space="preserve">4 </w:t>
            </w:r>
            <w:r>
              <w:rPr>
                <w:rFonts w:ascii="仿宋" w:eastAsia="仿宋" w:hAnsi="仿宋"/>
                <w:szCs w:val="21"/>
              </w:rPr>
              <w:t>号</w:t>
            </w:r>
            <w:r>
              <w:rPr>
                <w:rFonts w:ascii="仿宋" w:eastAsia="仿宋" w:hAnsi="仿宋" w:hint="eastAsia"/>
                <w:szCs w:val="21"/>
              </w:rPr>
              <w:t>）已有明确规定，本规定已删除第八条。</w:t>
            </w:r>
          </w:p>
        </w:tc>
      </w:tr>
      <w:tr w:rsidR="00ED5947">
        <w:tc>
          <w:tcPr>
            <w:tcW w:w="231" w:type="pct"/>
            <w:vAlign w:val="center"/>
          </w:tcPr>
          <w:p w:rsidR="00ED5947" w:rsidRDefault="003F054B">
            <w:pPr>
              <w:rPr>
                <w:rFonts w:ascii="仿宋" w:eastAsia="仿宋" w:hAnsi="仿宋"/>
                <w:szCs w:val="21"/>
              </w:rPr>
            </w:pPr>
            <w:r>
              <w:rPr>
                <w:rFonts w:ascii="仿宋" w:eastAsia="仿宋" w:hAnsi="仿宋" w:hint="eastAsia"/>
                <w:szCs w:val="21"/>
              </w:rPr>
              <w:t>17</w:t>
            </w:r>
          </w:p>
        </w:tc>
        <w:tc>
          <w:tcPr>
            <w:tcW w:w="2552" w:type="pct"/>
            <w:vAlign w:val="center"/>
          </w:tcPr>
          <w:p w:rsidR="00ED5947" w:rsidRDefault="003F054B">
            <w:pPr>
              <w:rPr>
                <w:rFonts w:ascii="仿宋" w:eastAsia="仿宋" w:hAnsi="仿宋"/>
                <w:color w:val="000000"/>
                <w:szCs w:val="21"/>
              </w:rPr>
            </w:pPr>
            <w:r>
              <w:rPr>
                <w:rFonts w:ascii="仿宋" w:eastAsia="仿宋" w:hAnsi="仿宋" w:hint="eastAsia"/>
                <w:color w:val="000000"/>
                <w:szCs w:val="21"/>
              </w:rPr>
              <w:t>一、第四条：建议增加城市更新项目土地移交率超过</w:t>
            </w:r>
            <w:r>
              <w:rPr>
                <w:rFonts w:ascii="仿宋" w:eastAsia="仿宋" w:hAnsi="仿宋" w:hint="eastAsia"/>
                <w:color w:val="000000"/>
                <w:szCs w:val="21"/>
              </w:rPr>
              <w:t>40%</w:t>
            </w:r>
            <w:r>
              <w:rPr>
                <w:rFonts w:ascii="仿宋" w:eastAsia="仿宋" w:hAnsi="仿宋" w:hint="eastAsia"/>
                <w:color w:val="000000"/>
                <w:szCs w:val="21"/>
              </w:rPr>
              <w:t>的保障性住房配建比例</w:t>
            </w:r>
            <w:r>
              <w:rPr>
                <w:rFonts w:ascii="仿宋" w:eastAsia="仿宋" w:hAnsi="仿宋" w:hint="eastAsia"/>
                <w:color w:val="000000"/>
                <w:szCs w:val="21"/>
              </w:rPr>
              <w:t>可适当予以核减的表述。</w:t>
            </w:r>
          </w:p>
          <w:p w:rsidR="00ED5947" w:rsidRDefault="003F054B">
            <w:pPr>
              <w:rPr>
                <w:rFonts w:ascii="仿宋" w:eastAsia="仿宋" w:hAnsi="仿宋"/>
                <w:color w:val="000000"/>
                <w:szCs w:val="21"/>
              </w:rPr>
            </w:pPr>
            <w:r>
              <w:rPr>
                <w:rFonts w:ascii="仿宋" w:eastAsia="仿宋" w:hAnsi="仿宋" w:hint="eastAsia"/>
                <w:color w:val="000000"/>
                <w:szCs w:val="21"/>
              </w:rPr>
              <w:t>理由如下：</w:t>
            </w:r>
          </w:p>
          <w:p w:rsidR="00ED5947" w:rsidRDefault="003F054B">
            <w:pPr>
              <w:rPr>
                <w:rFonts w:ascii="仿宋" w:eastAsia="仿宋" w:hAnsi="仿宋"/>
                <w:color w:val="000000"/>
                <w:szCs w:val="21"/>
              </w:rPr>
            </w:pPr>
            <w:r>
              <w:rPr>
                <w:rFonts w:ascii="仿宋" w:eastAsia="仿宋" w:hAnsi="仿宋" w:hint="eastAsia"/>
                <w:color w:val="000000"/>
                <w:szCs w:val="21"/>
              </w:rPr>
              <w:t>一是，目前我市城市更新项目，平均土地移交率已超</w:t>
            </w:r>
            <w:r>
              <w:rPr>
                <w:rFonts w:ascii="仿宋" w:eastAsia="仿宋" w:hAnsi="仿宋" w:hint="eastAsia"/>
                <w:color w:val="000000"/>
                <w:szCs w:val="21"/>
              </w:rPr>
              <w:t>40%</w:t>
            </w:r>
            <w:r>
              <w:rPr>
                <w:rFonts w:ascii="仿宋" w:eastAsia="仿宋" w:hAnsi="仿宋" w:hint="eastAsia"/>
                <w:color w:val="000000"/>
                <w:szCs w:val="21"/>
              </w:rPr>
              <w:t>，大多数项目土地移交率在</w:t>
            </w:r>
            <w:r>
              <w:rPr>
                <w:rFonts w:ascii="仿宋" w:eastAsia="仿宋" w:hAnsi="仿宋" w:hint="eastAsia"/>
                <w:color w:val="000000"/>
                <w:szCs w:val="21"/>
              </w:rPr>
              <w:t>45%-50%</w:t>
            </w:r>
            <w:r>
              <w:rPr>
                <w:rFonts w:ascii="仿宋" w:eastAsia="仿宋" w:hAnsi="仿宋" w:hint="eastAsia"/>
                <w:color w:val="000000"/>
                <w:szCs w:val="21"/>
              </w:rPr>
              <w:t>。</w:t>
            </w:r>
            <w:proofErr w:type="gramStart"/>
            <w:r>
              <w:rPr>
                <w:rFonts w:ascii="仿宋" w:eastAsia="仿宋" w:hAnsi="仿宋" w:hint="eastAsia"/>
                <w:color w:val="000000"/>
                <w:szCs w:val="21"/>
              </w:rPr>
              <w:t>高土地</w:t>
            </w:r>
            <w:proofErr w:type="gramEnd"/>
            <w:r>
              <w:rPr>
                <w:rFonts w:ascii="仿宋" w:eastAsia="仿宋" w:hAnsi="仿宋" w:hint="eastAsia"/>
                <w:color w:val="000000"/>
                <w:szCs w:val="21"/>
              </w:rPr>
              <w:t>移交率对项目经济可行性产生巨大考验，考虑政策的延续性，可结合具体更新项目土地移交率情况，配建保障</w:t>
            </w:r>
            <w:proofErr w:type="gramStart"/>
            <w:r>
              <w:rPr>
                <w:rFonts w:ascii="仿宋" w:eastAsia="仿宋" w:hAnsi="仿宋" w:hint="eastAsia"/>
                <w:color w:val="000000"/>
                <w:szCs w:val="21"/>
              </w:rPr>
              <w:t>房比例</w:t>
            </w:r>
            <w:proofErr w:type="gramEnd"/>
            <w:r>
              <w:rPr>
                <w:rFonts w:ascii="仿宋" w:eastAsia="仿宋" w:hAnsi="仿宋" w:hint="eastAsia"/>
                <w:color w:val="000000"/>
                <w:szCs w:val="21"/>
              </w:rPr>
              <w:t>适当予以核减。如城市更新项目土地移交率超过</w:t>
            </w:r>
            <w:r>
              <w:rPr>
                <w:rFonts w:ascii="仿宋" w:eastAsia="仿宋" w:hAnsi="仿宋" w:hint="eastAsia"/>
                <w:color w:val="000000"/>
                <w:szCs w:val="21"/>
              </w:rPr>
              <w:t>40%</w:t>
            </w:r>
            <w:r>
              <w:rPr>
                <w:rFonts w:ascii="仿宋" w:eastAsia="仿宋" w:hAnsi="仿宋" w:hint="eastAsia"/>
                <w:color w:val="000000"/>
                <w:szCs w:val="21"/>
              </w:rPr>
              <w:t>但不超过</w:t>
            </w:r>
            <w:r>
              <w:rPr>
                <w:rFonts w:ascii="仿宋" w:eastAsia="仿宋" w:hAnsi="仿宋" w:hint="eastAsia"/>
                <w:color w:val="000000"/>
                <w:szCs w:val="21"/>
              </w:rPr>
              <w:t>50%</w:t>
            </w:r>
            <w:r>
              <w:rPr>
                <w:rFonts w:ascii="仿宋" w:eastAsia="仿宋" w:hAnsi="仿宋" w:hint="eastAsia"/>
                <w:color w:val="000000"/>
                <w:szCs w:val="21"/>
              </w:rPr>
              <w:t>的，保障性住房配建比例核减</w:t>
            </w:r>
            <w:r>
              <w:rPr>
                <w:rFonts w:ascii="仿宋" w:eastAsia="仿宋" w:hAnsi="仿宋" w:hint="eastAsia"/>
                <w:color w:val="000000"/>
                <w:szCs w:val="21"/>
              </w:rPr>
              <w:t>1%</w:t>
            </w:r>
            <w:r>
              <w:rPr>
                <w:rFonts w:ascii="仿宋" w:eastAsia="仿宋" w:hAnsi="仿宋" w:hint="eastAsia"/>
                <w:color w:val="000000"/>
                <w:szCs w:val="21"/>
              </w:rPr>
              <w:t>；土地移交率超过</w:t>
            </w:r>
            <w:r>
              <w:rPr>
                <w:rFonts w:ascii="仿宋" w:eastAsia="仿宋" w:hAnsi="仿宋" w:hint="eastAsia"/>
                <w:color w:val="000000"/>
                <w:szCs w:val="21"/>
              </w:rPr>
              <w:t>50%</w:t>
            </w:r>
            <w:r>
              <w:rPr>
                <w:rFonts w:ascii="仿宋" w:eastAsia="仿宋" w:hAnsi="仿宋" w:hint="eastAsia"/>
                <w:color w:val="000000"/>
                <w:szCs w:val="21"/>
              </w:rPr>
              <w:t>的，保障性住房配建比例核减</w:t>
            </w:r>
            <w:r>
              <w:rPr>
                <w:rFonts w:ascii="仿宋" w:eastAsia="仿宋" w:hAnsi="仿宋" w:hint="eastAsia"/>
                <w:color w:val="000000"/>
                <w:szCs w:val="21"/>
              </w:rPr>
              <w:t>2%</w:t>
            </w:r>
            <w:r>
              <w:rPr>
                <w:rFonts w:ascii="仿宋" w:eastAsia="仿宋" w:hAnsi="仿宋" w:hint="eastAsia"/>
                <w:color w:val="000000"/>
                <w:szCs w:val="21"/>
              </w:rPr>
              <w:t>；</w:t>
            </w:r>
          </w:p>
          <w:p w:rsidR="00ED5947" w:rsidRDefault="003F054B">
            <w:pPr>
              <w:pStyle w:val="a3"/>
              <w:spacing w:before="0" w:beforeAutospacing="0" w:after="0" w:afterAutospacing="0"/>
              <w:jc w:val="both"/>
              <w:textAlignment w:val="bottom"/>
              <w:rPr>
                <w:rFonts w:ascii="仿宋" w:eastAsia="仿宋" w:hAnsi="仿宋" w:cs="Arial"/>
                <w:sz w:val="21"/>
                <w:szCs w:val="21"/>
              </w:rPr>
            </w:pPr>
            <w:r>
              <w:rPr>
                <w:rFonts w:ascii="仿宋" w:eastAsia="仿宋" w:hAnsi="仿宋" w:cs="Arial" w:hint="eastAsia"/>
                <w:bCs/>
                <w:color w:val="000000"/>
                <w:kern w:val="24"/>
                <w:sz w:val="21"/>
                <w:szCs w:val="21"/>
              </w:rPr>
              <w:t>二是，</w:t>
            </w:r>
            <w:r>
              <w:rPr>
                <w:rFonts w:ascii="仿宋" w:eastAsia="仿宋" w:hAnsi="仿宋" w:cs="Arial" w:hint="eastAsia"/>
                <w:color w:val="000000"/>
                <w:kern w:val="24"/>
                <w:sz w:val="21"/>
                <w:szCs w:val="21"/>
              </w:rPr>
              <w:t>目前深圳市城中村、旧屋村、旧住宅区现状容积率</w:t>
            </w:r>
            <w:proofErr w:type="gramStart"/>
            <w:r>
              <w:rPr>
                <w:rFonts w:ascii="仿宋" w:eastAsia="仿宋" w:hAnsi="仿宋" w:cs="Arial" w:hint="eastAsia"/>
                <w:color w:val="000000"/>
                <w:kern w:val="24"/>
                <w:sz w:val="21"/>
                <w:szCs w:val="21"/>
              </w:rPr>
              <w:t>较低未</w:t>
            </w:r>
            <w:proofErr w:type="gramEnd"/>
            <w:r>
              <w:rPr>
                <w:rFonts w:ascii="仿宋" w:eastAsia="仿宋" w:hAnsi="仿宋" w:cs="Arial" w:hint="eastAsia"/>
                <w:color w:val="000000"/>
                <w:kern w:val="24"/>
                <w:sz w:val="21"/>
                <w:szCs w:val="21"/>
              </w:rPr>
              <w:t>进行改造项目已较少，剩余大多现状容积率较高，此次修订后需考虑未来剩余市场项目</w:t>
            </w:r>
            <w:r>
              <w:rPr>
                <w:rFonts w:ascii="仿宋" w:eastAsia="仿宋" w:hAnsi="仿宋" w:cs="Arial" w:hint="eastAsia"/>
                <w:color w:val="000000"/>
                <w:kern w:val="24"/>
                <w:sz w:val="21"/>
                <w:szCs w:val="21"/>
              </w:rPr>
              <w:lastRenderedPageBreak/>
              <w:t>可行性。</w:t>
            </w:r>
          </w:p>
        </w:tc>
        <w:tc>
          <w:tcPr>
            <w:tcW w:w="655" w:type="pct"/>
            <w:vMerge w:val="restart"/>
            <w:vAlign w:val="center"/>
          </w:tcPr>
          <w:p w:rsidR="00ED5947" w:rsidRDefault="003F054B">
            <w:pPr>
              <w:pStyle w:val="a3"/>
              <w:spacing w:before="0" w:beforeAutospacing="0" w:after="0" w:afterAutospacing="0"/>
              <w:jc w:val="both"/>
              <w:textAlignment w:val="bottom"/>
              <w:rPr>
                <w:rFonts w:ascii="仿宋" w:eastAsia="仿宋" w:hAnsi="仿宋" w:cs="Arial"/>
                <w:sz w:val="21"/>
                <w:szCs w:val="21"/>
              </w:rPr>
            </w:pPr>
            <w:r>
              <w:rPr>
                <w:rFonts w:ascii="仿宋" w:eastAsia="仿宋" w:hAnsi="仿宋" w:cs="Arial" w:hint="eastAsia"/>
                <w:color w:val="000000"/>
                <w:kern w:val="24"/>
                <w:sz w:val="21"/>
                <w:szCs w:val="21"/>
              </w:rPr>
              <w:lastRenderedPageBreak/>
              <w:t>深圳</w:t>
            </w:r>
            <w:r>
              <w:rPr>
                <w:rFonts w:ascii="仿宋" w:eastAsia="仿宋" w:hAnsi="仿宋" w:cs="Arial" w:hint="eastAsia"/>
                <w:color w:val="000000"/>
                <w:kern w:val="24"/>
                <w:sz w:val="21"/>
                <w:szCs w:val="21"/>
              </w:rPr>
              <w:t>******</w:t>
            </w:r>
            <w:r>
              <w:rPr>
                <w:rFonts w:ascii="仿宋" w:eastAsia="仿宋" w:hAnsi="仿宋" w:cs="Arial" w:hint="eastAsia"/>
                <w:color w:val="000000"/>
                <w:kern w:val="24"/>
                <w:sz w:val="21"/>
                <w:szCs w:val="21"/>
              </w:rPr>
              <w:t>协会</w:t>
            </w: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解释。本规定配建比例已考虑上一</w:t>
            </w:r>
            <w:proofErr w:type="gramStart"/>
            <w:r>
              <w:rPr>
                <w:rFonts w:ascii="仿宋" w:eastAsia="仿宋" w:hAnsi="仿宋" w:hint="eastAsia"/>
                <w:szCs w:val="21"/>
              </w:rPr>
              <w:t>版规定</w:t>
            </w:r>
            <w:proofErr w:type="gramEnd"/>
            <w:r>
              <w:rPr>
                <w:rFonts w:ascii="仿宋" w:eastAsia="仿宋" w:hAnsi="仿宋" w:hint="eastAsia"/>
                <w:szCs w:val="21"/>
              </w:rPr>
              <w:t>中移交率超过</w:t>
            </w:r>
            <w:r>
              <w:rPr>
                <w:rFonts w:ascii="仿宋" w:eastAsia="仿宋" w:hAnsi="仿宋" w:hint="eastAsia"/>
                <w:szCs w:val="21"/>
              </w:rPr>
              <w:t>30%</w:t>
            </w:r>
            <w:r>
              <w:rPr>
                <w:rFonts w:ascii="仿宋" w:eastAsia="仿宋" w:hAnsi="仿宋" w:hint="eastAsia"/>
                <w:szCs w:val="21"/>
              </w:rPr>
              <w:t>的核减比例；为简化计算方法，本次修订不再设置核增核减规则；考虑到过高土地移交率将导致居住建筑空间形态布局不佳，人居环境品质下降和安全风险增加，本规定对更高移交率的情形不再进一步核减。</w:t>
            </w:r>
          </w:p>
        </w:tc>
      </w:tr>
      <w:tr w:rsidR="00ED5947">
        <w:tc>
          <w:tcPr>
            <w:tcW w:w="231" w:type="pct"/>
            <w:vAlign w:val="center"/>
          </w:tcPr>
          <w:p w:rsidR="00ED5947" w:rsidRDefault="003F054B">
            <w:pPr>
              <w:rPr>
                <w:rFonts w:ascii="仿宋" w:eastAsia="仿宋" w:hAnsi="仿宋"/>
                <w:szCs w:val="21"/>
              </w:rPr>
            </w:pPr>
            <w:r>
              <w:rPr>
                <w:rFonts w:ascii="仿宋" w:eastAsia="仿宋" w:hAnsi="仿宋" w:hint="eastAsia"/>
                <w:szCs w:val="21"/>
              </w:rPr>
              <w:lastRenderedPageBreak/>
              <w:t>18</w:t>
            </w:r>
          </w:p>
        </w:tc>
        <w:tc>
          <w:tcPr>
            <w:tcW w:w="2552" w:type="pct"/>
            <w:vAlign w:val="center"/>
          </w:tcPr>
          <w:p w:rsidR="00ED5947" w:rsidRDefault="003F054B">
            <w:pPr>
              <w:pStyle w:val="a3"/>
              <w:spacing w:before="0" w:beforeAutospacing="0" w:after="0" w:afterAutospacing="0"/>
              <w:jc w:val="both"/>
              <w:textAlignment w:val="bottom"/>
              <w:rPr>
                <w:rFonts w:ascii="仿宋" w:eastAsia="仿宋" w:hAnsi="仿宋" w:cs="Arial"/>
                <w:sz w:val="21"/>
                <w:szCs w:val="21"/>
              </w:rPr>
            </w:pPr>
            <w:r>
              <w:rPr>
                <w:rFonts w:ascii="仿宋" w:eastAsia="仿宋" w:hAnsi="仿宋" w:cs="Arial" w:hint="eastAsia"/>
                <w:bCs/>
                <w:color w:val="000000"/>
                <w:kern w:val="24"/>
                <w:sz w:val="21"/>
                <w:szCs w:val="21"/>
              </w:rPr>
              <w:t>二、第五条：建议结合本条规定设立一个保障性住房配建面积计算公式或进一步予以明确。</w:t>
            </w:r>
          </w:p>
          <w:p w:rsidR="00ED5947" w:rsidRDefault="003F054B">
            <w:pPr>
              <w:pStyle w:val="a3"/>
              <w:spacing w:before="0" w:beforeAutospacing="0" w:after="0" w:afterAutospacing="0"/>
              <w:jc w:val="both"/>
              <w:textAlignment w:val="bottom"/>
              <w:rPr>
                <w:rFonts w:ascii="仿宋" w:eastAsia="仿宋" w:hAnsi="仿宋" w:cs="Arial"/>
                <w:sz w:val="21"/>
                <w:szCs w:val="21"/>
              </w:rPr>
            </w:pPr>
            <w:r>
              <w:rPr>
                <w:rFonts w:ascii="仿宋" w:eastAsia="仿宋" w:hAnsi="仿宋" w:cs="Arial" w:hint="eastAsia"/>
                <w:color w:val="000000"/>
                <w:kern w:val="24"/>
                <w:sz w:val="21"/>
                <w:szCs w:val="21"/>
              </w:rPr>
              <w:t>理由如下：容积率测算内容未明确以一定比例保障性住房计入基础容积后的容积是否还需要继续按照相应比例配建保障房，执行过程可能会出现测算规则理解不一、执行尺度发生偏差等问题，建议设立相应的计算公式或进一步予以明确。</w:t>
            </w:r>
          </w:p>
        </w:tc>
        <w:tc>
          <w:tcPr>
            <w:tcW w:w="655" w:type="pct"/>
            <w:vMerge/>
            <w:vAlign w:val="center"/>
          </w:tcPr>
          <w:p w:rsidR="00ED5947" w:rsidRDefault="00ED5947">
            <w:pPr>
              <w:rPr>
                <w:rFonts w:ascii="仿宋" w:eastAsia="仿宋" w:hAnsi="仿宋" w:cs="Arial"/>
                <w:szCs w:val="21"/>
              </w:rPr>
            </w:pP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采纳。保障性住房配建比例计算公式详见本规定附表；</w:t>
            </w:r>
            <w:r>
              <w:rPr>
                <w:rFonts w:ascii="仿宋" w:eastAsia="仿宋" w:hAnsi="仿宋"/>
                <w:szCs w:val="21"/>
              </w:rPr>
              <w:t>配建比例指配建保障性住房的建筑面积占项目规划批准住宅建筑面积的比例，计入基础容积比例</w:t>
            </w:r>
            <w:r>
              <w:rPr>
                <w:rFonts w:ascii="仿宋" w:eastAsia="仿宋" w:hAnsi="仿宋" w:hint="eastAsia"/>
                <w:szCs w:val="21"/>
              </w:rPr>
              <w:t>为配建比例确定的保障性住房容积中需计入基础容积的部分；本规定将进一步完善计算方法说明。</w:t>
            </w:r>
          </w:p>
        </w:tc>
      </w:tr>
      <w:tr w:rsidR="00ED5947">
        <w:tc>
          <w:tcPr>
            <w:tcW w:w="231" w:type="pct"/>
            <w:vAlign w:val="center"/>
          </w:tcPr>
          <w:p w:rsidR="00ED5947" w:rsidRDefault="003F054B">
            <w:pPr>
              <w:rPr>
                <w:rFonts w:ascii="仿宋" w:eastAsia="仿宋" w:hAnsi="仿宋"/>
                <w:szCs w:val="21"/>
              </w:rPr>
            </w:pPr>
            <w:r>
              <w:rPr>
                <w:rFonts w:ascii="仿宋" w:eastAsia="仿宋" w:hAnsi="仿宋" w:hint="eastAsia"/>
                <w:szCs w:val="21"/>
              </w:rPr>
              <w:t>19</w:t>
            </w:r>
          </w:p>
        </w:tc>
        <w:tc>
          <w:tcPr>
            <w:tcW w:w="2552" w:type="pct"/>
            <w:vAlign w:val="center"/>
          </w:tcPr>
          <w:p w:rsidR="00ED5947" w:rsidRDefault="003F054B">
            <w:pPr>
              <w:rPr>
                <w:rFonts w:ascii="仿宋" w:eastAsia="仿宋" w:hAnsi="仿宋"/>
                <w:color w:val="000000"/>
                <w:szCs w:val="21"/>
              </w:rPr>
            </w:pPr>
            <w:r>
              <w:rPr>
                <w:rFonts w:ascii="仿宋" w:eastAsia="仿宋" w:hAnsi="仿宋" w:hint="eastAsia"/>
                <w:color w:val="000000"/>
                <w:szCs w:val="21"/>
              </w:rPr>
              <w:t>三、第六条：建议明确额外无偿移交搬迁安置用房不占用原规划容积，共有产权</w:t>
            </w:r>
            <w:proofErr w:type="gramStart"/>
            <w:r>
              <w:rPr>
                <w:rFonts w:ascii="仿宋" w:eastAsia="仿宋" w:hAnsi="仿宋" w:hint="eastAsia"/>
                <w:color w:val="000000"/>
                <w:szCs w:val="21"/>
              </w:rPr>
              <w:t>房关于人才房</w:t>
            </w:r>
            <w:proofErr w:type="gramEnd"/>
            <w:r>
              <w:rPr>
                <w:rFonts w:ascii="仿宋" w:eastAsia="仿宋" w:hAnsi="仿宋" w:hint="eastAsia"/>
                <w:color w:val="000000"/>
                <w:szCs w:val="21"/>
              </w:rPr>
              <w:t>和安居房差异化配建搬迁安置用房比例以及城市更新项目工改</w:t>
            </w:r>
            <w:proofErr w:type="gramStart"/>
            <w:r>
              <w:rPr>
                <w:rFonts w:ascii="仿宋" w:eastAsia="仿宋" w:hAnsi="仿宋" w:hint="eastAsia"/>
                <w:color w:val="000000"/>
                <w:szCs w:val="21"/>
              </w:rPr>
              <w:t>保类型</w:t>
            </w:r>
            <w:proofErr w:type="gramEnd"/>
            <w:r>
              <w:rPr>
                <w:rFonts w:ascii="仿宋" w:eastAsia="仿宋" w:hAnsi="仿宋" w:hint="eastAsia"/>
                <w:color w:val="000000"/>
                <w:szCs w:val="21"/>
              </w:rPr>
              <w:t>无需无偿移交拆迁安置用房。</w:t>
            </w:r>
          </w:p>
          <w:p w:rsidR="00ED5947" w:rsidRDefault="003F054B">
            <w:pPr>
              <w:rPr>
                <w:rFonts w:ascii="仿宋" w:eastAsia="仿宋" w:hAnsi="仿宋"/>
                <w:color w:val="000000"/>
                <w:szCs w:val="21"/>
              </w:rPr>
            </w:pPr>
            <w:r>
              <w:rPr>
                <w:rFonts w:ascii="仿宋" w:eastAsia="仿宋" w:hAnsi="仿宋"/>
                <w:color w:val="000000"/>
                <w:szCs w:val="21"/>
              </w:rPr>
              <w:t>1</w:t>
            </w:r>
            <w:r>
              <w:rPr>
                <w:rFonts w:ascii="仿宋" w:eastAsia="仿宋" w:hAnsi="仿宋"/>
                <w:color w:val="000000"/>
                <w:szCs w:val="21"/>
              </w:rPr>
              <w:t>、建议明确额外无偿移交搬迁安置用房不占用原规划容积。</w:t>
            </w:r>
            <w:r>
              <w:rPr>
                <w:rFonts w:ascii="仿宋" w:eastAsia="仿宋" w:hAnsi="仿宋"/>
                <w:color w:val="000000"/>
                <w:szCs w:val="21"/>
              </w:rPr>
              <w:t xml:space="preserve"> </w:t>
            </w:r>
          </w:p>
          <w:p w:rsidR="00ED5947" w:rsidRDefault="003F054B">
            <w:pPr>
              <w:rPr>
                <w:rFonts w:ascii="仿宋" w:eastAsia="仿宋" w:hAnsi="仿宋"/>
                <w:color w:val="000000"/>
                <w:szCs w:val="21"/>
              </w:rPr>
            </w:pPr>
            <w:r>
              <w:rPr>
                <w:rFonts w:ascii="仿宋" w:eastAsia="仿宋" w:hAnsi="仿宋" w:hint="eastAsia"/>
                <w:color w:val="000000"/>
                <w:szCs w:val="21"/>
              </w:rPr>
              <w:t>理由如下：一是，配建公共住房需额外无偿移交搬迁安置用房，此种处置方式已从建设成本中平衡相关利益，应</w:t>
            </w:r>
            <w:proofErr w:type="gramStart"/>
            <w:r>
              <w:rPr>
                <w:rFonts w:ascii="仿宋" w:eastAsia="仿宋" w:hAnsi="仿宋" w:hint="eastAsia"/>
                <w:color w:val="000000"/>
                <w:szCs w:val="21"/>
              </w:rPr>
              <w:t>明确因</w:t>
            </w:r>
            <w:proofErr w:type="gramEnd"/>
            <w:r>
              <w:rPr>
                <w:rFonts w:ascii="仿宋" w:eastAsia="仿宋" w:hAnsi="仿宋" w:hint="eastAsia"/>
                <w:color w:val="000000"/>
                <w:szCs w:val="21"/>
              </w:rPr>
              <w:t>其增加的容量不占用原规划容积，属于额外增加规划容积；二是，根据《深圳市人</w:t>
            </w:r>
            <w:r>
              <w:rPr>
                <w:rFonts w:ascii="仿宋" w:eastAsia="仿宋" w:hAnsi="仿宋"/>
                <w:color w:val="000000"/>
                <w:szCs w:val="21"/>
              </w:rPr>
              <w:t xml:space="preserve"> </w:t>
            </w:r>
            <w:r>
              <w:rPr>
                <w:rFonts w:ascii="仿宋" w:eastAsia="仿宋" w:hAnsi="仿宋"/>
                <w:color w:val="000000"/>
                <w:szCs w:val="21"/>
              </w:rPr>
              <w:t>民政府办公厅印发</w:t>
            </w:r>
            <w:r>
              <w:rPr>
                <w:rFonts w:ascii="仿宋" w:eastAsia="仿宋" w:hAnsi="仿宋"/>
                <w:color w:val="000000"/>
                <w:szCs w:val="21"/>
              </w:rPr>
              <w:t>&lt;</w:t>
            </w:r>
            <w:r>
              <w:rPr>
                <w:rFonts w:ascii="仿宋" w:eastAsia="仿宋" w:hAnsi="仿宋"/>
                <w:color w:val="000000"/>
                <w:szCs w:val="21"/>
              </w:rPr>
              <w:t>关于加强和改进城市更新实施工作的暂行措施</w:t>
            </w:r>
            <w:r>
              <w:rPr>
                <w:rFonts w:ascii="仿宋" w:eastAsia="仿宋" w:hAnsi="仿宋"/>
                <w:color w:val="000000"/>
                <w:szCs w:val="21"/>
              </w:rPr>
              <w:t>&gt;</w:t>
            </w:r>
            <w:r>
              <w:rPr>
                <w:rFonts w:ascii="仿宋" w:eastAsia="仿宋" w:hAnsi="仿宋"/>
                <w:color w:val="000000"/>
                <w:szCs w:val="21"/>
              </w:rPr>
              <w:t>的</w:t>
            </w:r>
            <w:r>
              <w:rPr>
                <w:rFonts w:ascii="仿宋" w:eastAsia="仿宋" w:hAnsi="仿宋"/>
                <w:color w:val="000000"/>
                <w:szCs w:val="21"/>
              </w:rPr>
              <w:t xml:space="preserve"> </w:t>
            </w:r>
            <w:r>
              <w:rPr>
                <w:rFonts w:ascii="仿宋" w:eastAsia="仿宋" w:hAnsi="仿宋"/>
                <w:color w:val="000000"/>
                <w:szCs w:val="21"/>
              </w:rPr>
              <w:t>通知》（深府办〔</w:t>
            </w:r>
            <w:r>
              <w:rPr>
                <w:rFonts w:ascii="仿宋" w:eastAsia="仿宋" w:hAnsi="仿宋"/>
                <w:color w:val="000000"/>
                <w:szCs w:val="21"/>
              </w:rPr>
              <w:t>2016</w:t>
            </w:r>
            <w:r>
              <w:rPr>
                <w:rFonts w:ascii="仿宋" w:eastAsia="仿宋" w:hAnsi="仿宋"/>
                <w:color w:val="000000"/>
                <w:szCs w:val="21"/>
              </w:rPr>
              <w:t>〕</w:t>
            </w:r>
            <w:r>
              <w:rPr>
                <w:rFonts w:ascii="仿宋" w:eastAsia="仿宋" w:hAnsi="仿宋"/>
                <w:color w:val="000000"/>
                <w:szCs w:val="21"/>
              </w:rPr>
              <w:t xml:space="preserve">38 </w:t>
            </w:r>
            <w:r>
              <w:rPr>
                <w:rFonts w:ascii="仿宋" w:eastAsia="仿宋" w:hAnsi="仿宋"/>
                <w:color w:val="000000"/>
                <w:szCs w:val="21"/>
              </w:rPr>
              <w:t>号）第五款</w:t>
            </w:r>
            <w:r>
              <w:rPr>
                <w:rFonts w:ascii="仿宋" w:eastAsia="仿宋" w:hAnsi="仿宋"/>
                <w:color w:val="000000"/>
                <w:szCs w:val="21"/>
              </w:rPr>
              <w:t>（十九）相关规定，</w:t>
            </w:r>
            <w:r>
              <w:rPr>
                <w:rFonts w:ascii="仿宋" w:eastAsia="仿宋" w:hAnsi="仿宋"/>
                <w:color w:val="000000"/>
                <w:szCs w:val="21"/>
              </w:rPr>
              <w:t>“</w:t>
            </w:r>
            <w:r>
              <w:rPr>
                <w:rFonts w:ascii="仿宋" w:eastAsia="仿宋" w:hAnsi="仿宋"/>
                <w:color w:val="000000"/>
                <w:szCs w:val="21"/>
              </w:rPr>
              <w:t>工改保</w:t>
            </w:r>
            <w:r>
              <w:rPr>
                <w:rFonts w:ascii="仿宋" w:eastAsia="仿宋" w:hAnsi="仿宋"/>
                <w:color w:val="000000"/>
                <w:szCs w:val="21"/>
              </w:rPr>
              <w:t xml:space="preserve"> </w:t>
            </w:r>
            <w:r>
              <w:rPr>
                <w:rFonts w:ascii="仿宋" w:eastAsia="仿宋" w:hAnsi="仿宋"/>
                <w:color w:val="000000"/>
                <w:szCs w:val="21"/>
              </w:rPr>
              <w:t>为人才住房和保障性住房为安居型商品房的，实施主体可取得不超过</w:t>
            </w:r>
            <w:r>
              <w:rPr>
                <w:rFonts w:ascii="仿宋" w:eastAsia="仿宋" w:hAnsi="仿宋"/>
                <w:color w:val="000000"/>
                <w:szCs w:val="21"/>
              </w:rPr>
              <w:t xml:space="preserve"> </w:t>
            </w:r>
            <w:r>
              <w:rPr>
                <w:rFonts w:ascii="仿宋" w:eastAsia="仿宋" w:hAnsi="仿宋"/>
                <w:color w:val="000000"/>
                <w:szCs w:val="21"/>
              </w:rPr>
              <w:t>总建筑面积的</w:t>
            </w:r>
            <w:r>
              <w:rPr>
                <w:rFonts w:ascii="仿宋" w:eastAsia="仿宋" w:hAnsi="仿宋"/>
                <w:color w:val="000000"/>
                <w:szCs w:val="21"/>
              </w:rPr>
              <w:t xml:space="preserve"> 25%</w:t>
            </w:r>
            <w:r>
              <w:rPr>
                <w:rFonts w:ascii="仿宋" w:eastAsia="仿宋" w:hAnsi="仿宋"/>
                <w:color w:val="000000"/>
                <w:szCs w:val="21"/>
              </w:rPr>
              <w:t>的商品性质建筑面积，且商品性建筑面积的住宅套型</w:t>
            </w:r>
            <w:r>
              <w:rPr>
                <w:rFonts w:ascii="仿宋" w:eastAsia="仿宋" w:hAnsi="仿宋"/>
                <w:color w:val="000000"/>
                <w:szCs w:val="21"/>
              </w:rPr>
              <w:t xml:space="preserve"> </w:t>
            </w:r>
            <w:r>
              <w:rPr>
                <w:rFonts w:ascii="仿宋" w:eastAsia="仿宋" w:hAnsi="仿宋"/>
                <w:color w:val="000000"/>
                <w:szCs w:val="21"/>
              </w:rPr>
              <w:t>建筑面积应控制在</w:t>
            </w:r>
            <w:r>
              <w:rPr>
                <w:rFonts w:ascii="仿宋" w:eastAsia="仿宋" w:hAnsi="仿宋"/>
                <w:color w:val="000000"/>
                <w:szCs w:val="21"/>
              </w:rPr>
              <w:t xml:space="preserve"> 90 </w:t>
            </w:r>
            <w:r>
              <w:rPr>
                <w:rFonts w:ascii="仿宋" w:eastAsia="仿宋" w:hAnsi="仿宋"/>
                <w:color w:val="000000"/>
                <w:szCs w:val="21"/>
              </w:rPr>
              <w:t>平方米以下。</w:t>
            </w:r>
            <w:r>
              <w:rPr>
                <w:rFonts w:ascii="仿宋" w:eastAsia="仿宋" w:hAnsi="仿宋"/>
                <w:color w:val="000000"/>
                <w:szCs w:val="21"/>
              </w:rPr>
              <w:t>”</w:t>
            </w:r>
            <w:r>
              <w:rPr>
                <w:rFonts w:ascii="仿宋" w:eastAsia="仿宋" w:hAnsi="仿宋"/>
                <w:color w:val="000000"/>
                <w:szCs w:val="21"/>
              </w:rPr>
              <w:t>实施主体能获得的商品性质建筑面积</w:t>
            </w:r>
            <w:r>
              <w:rPr>
                <w:rFonts w:ascii="仿宋" w:eastAsia="仿宋" w:hAnsi="仿宋" w:hint="eastAsia"/>
                <w:color w:val="000000"/>
                <w:szCs w:val="21"/>
              </w:rPr>
              <w:t>已较低、限制较多（实际审批中不一定能批到上限），同时工改居类项目对公共配套配建要求高，市场工改保项目目前维持在基本经济可行，若在此基础上进一步减少可售建筑面积，部分项目将难以达</w:t>
            </w:r>
            <w:r>
              <w:rPr>
                <w:rFonts w:ascii="仿宋" w:eastAsia="仿宋" w:hAnsi="仿宋"/>
                <w:color w:val="000000"/>
                <w:szCs w:val="21"/>
              </w:rPr>
              <w:t xml:space="preserve"> </w:t>
            </w:r>
            <w:r>
              <w:rPr>
                <w:rFonts w:ascii="仿宋" w:eastAsia="仿宋" w:hAnsi="仿宋"/>
                <w:color w:val="000000"/>
                <w:szCs w:val="21"/>
              </w:rPr>
              <w:t>到经济平衡。</w:t>
            </w:r>
          </w:p>
          <w:p w:rsidR="00ED5947" w:rsidRDefault="003F054B">
            <w:pPr>
              <w:rPr>
                <w:rFonts w:ascii="仿宋" w:eastAsia="仿宋" w:hAnsi="仿宋"/>
                <w:color w:val="000000"/>
                <w:szCs w:val="21"/>
              </w:rPr>
            </w:pPr>
            <w:r>
              <w:rPr>
                <w:rFonts w:ascii="仿宋" w:eastAsia="仿宋" w:hAnsi="仿宋"/>
                <w:color w:val="000000"/>
                <w:szCs w:val="21"/>
              </w:rPr>
              <w:t>2</w:t>
            </w:r>
            <w:r>
              <w:rPr>
                <w:rFonts w:ascii="仿宋" w:eastAsia="仿宋" w:hAnsi="仿宋"/>
                <w:color w:val="000000"/>
                <w:szCs w:val="21"/>
              </w:rPr>
              <w:t>、建议对共有产权房的</w:t>
            </w:r>
            <w:proofErr w:type="gramStart"/>
            <w:r>
              <w:rPr>
                <w:rFonts w:ascii="仿宋" w:eastAsia="仿宋" w:hAnsi="仿宋"/>
                <w:color w:val="000000"/>
                <w:szCs w:val="21"/>
              </w:rPr>
              <w:t>人才房</w:t>
            </w:r>
            <w:proofErr w:type="gramEnd"/>
            <w:r>
              <w:rPr>
                <w:rFonts w:ascii="仿宋" w:eastAsia="仿宋" w:hAnsi="仿宋"/>
                <w:color w:val="000000"/>
                <w:szCs w:val="21"/>
              </w:rPr>
              <w:t>和安居型商品房差异化配建搬迁安置用房比例。</w:t>
            </w:r>
          </w:p>
          <w:p w:rsidR="00ED5947" w:rsidRDefault="003F054B">
            <w:pPr>
              <w:rPr>
                <w:rFonts w:ascii="仿宋" w:eastAsia="仿宋" w:hAnsi="仿宋"/>
                <w:color w:val="000000"/>
                <w:szCs w:val="21"/>
              </w:rPr>
            </w:pPr>
            <w:r>
              <w:rPr>
                <w:rFonts w:ascii="仿宋" w:eastAsia="仿宋" w:hAnsi="仿宋" w:hint="eastAsia"/>
                <w:color w:val="000000"/>
                <w:szCs w:val="21"/>
              </w:rPr>
              <w:t>理由如下：</w:t>
            </w:r>
            <w:proofErr w:type="gramStart"/>
            <w:r>
              <w:rPr>
                <w:rFonts w:ascii="仿宋" w:eastAsia="仿宋" w:hAnsi="仿宋" w:hint="eastAsia"/>
                <w:color w:val="000000"/>
                <w:szCs w:val="21"/>
              </w:rPr>
              <w:t>人才房</w:t>
            </w:r>
            <w:proofErr w:type="gramEnd"/>
            <w:r>
              <w:rPr>
                <w:rFonts w:ascii="仿宋" w:eastAsia="仿宋" w:hAnsi="仿宋" w:hint="eastAsia"/>
                <w:color w:val="000000"/>
                <w:szCs w:val="21"/>
              </w:rPr>
              <w:t>和安居型商品房价值不同，为减少利益不平等，</w:t>
            </w:r>
            <w:r>
              <w:rPr>
                <w:rFonts w:ascii="仿宋" w:eastAsia="仿宋" w:hAnsi="仿宋"/>
                <w:color w:val="000000"/>
                <w:szCs w:val="21"/>
              </w:rPr>
              <w:t xml:space="preserve"> </w:t>
            </w:r>
            <w:r>
              <w:rPr>
                <w:rFonts w:ascii="仿宋" w:eastAsia="仿宋" w:hAnsi="仿宋"/>
                <w:color w:val="000000"/>
                <w:szCs w:val="21"/>
              </w:rPr>
              <w:t>建议进一步差异化额外无偿搬迁安置用房比例。</w:t>
            </w:r>
          </w:p>
          <w:p w:rsidR="00ED5947" w:rsidRDefault="003F054B">
            <w:pPr>
              <w:rPr>
                <w:rFonts w:ascii="仿宋" w:eastAsia="仿宋" w:hAnsi="仿宋"/>
                <w:color w:val="000000"/>
                <w:szCs w:val="21"/>
              </w:rPr>
            </w:pPr>
            <w:r>
              <w:rPr>
                <w:rFonts w:ascii="仿宋" w:eastAsia="仿宋" w:hAnsi="仿宋"/>
                <w:color w:val="000000"/>
                <w:szCs w:val="21"/>
              </w:rPr>
              <w:lastRenderedPageBreak/>
              <w:t>3</w:t>
            </w:r>
            <w:r>
              <w:rPr>
                <w:rFonts w:ascii="仿宋" w:eastAsia="仿宋" w:hAnsi="仿宋"/>
                <w:color w:val="000000"/>
                <w:szCs w:val="21"/>
              </w:rPr>
              <w:t>、建议明确城市更新项目工改</w:t>
            </w:r>
            <w:proofErr w:type="gramStart"/>
            <w:r>
              <w:rPr>
                <w:rFonts w:ascii="仿宋" w:eastAsia="仿宋" w:hAnsi="仿宋"/>
                <w:color w:val="000000"/>
                <w:szCs w:val="21"/>
              </w:rPr>
              <w:t>保类型</w:t>
            </w:r>
            <w:proofErr w:type="gramEnd"/>
            <w:r>
              <w:rPr>
                <w:rFonts w:ascii="仿宋" w:eastAsia="仿宋" w:hAnsi="仿宋"/>
                <w:color w:val="000000"/>
                <w:szCs w:val="21"/>
              </w:rPr>
              <w:t>无需无偿移交拆迁安置用房。</w:t>
            </w:r>
            <w:r>
              <w:rPr>
                <w:rFonts w:ascii="仿宋" w:eastAsia="仿宋" w:hAnsi="仿宋"/>
                <w:color w:val="000000"/>
                <w:szCs w:val="21"/>
              </w:rPr>
              <w:t xml:space="preserve"> </w:t>
            </w:r>
          </w:p>
          <w:p w:rsidR="00ED5947" w:rsidRDefault="003F054B">
            <w:pPr>
              <w:rPr>
                <w:rFonts w:ascii="仿宋" w:eastAsia="仿宋" w:hAnsi="仿宋"/>
                <w:color w:val="000000"/>
                <w:szCs w:val="21"/>
              </w:rPr>
            </w:pPr>
            <w:r>
              <w:rPr>
                <w:rFonts w:ascii="仿宋" w:eastAsia="仿宋" w:hAnsi="仿宋" w:hint="eastAsia"/>
                <w:color w:val="000000"/>
                <w:szCs w:val="21"/>
              </w:rPr>
              <w:t>理由如下：城市更新工改</w:t>
            </w:r>
            <w:proofErr w:type="gramStart"/>
            <w:r>
              <w:rPr>
                <w:rFonts w:ascii="仿宋" w:eastAsia="仿宋" w:hAnsi="仿宋" w:hint="eastAsia"/>
                <w:color w:val="000000"/>
                <w:szCs w:val="21"/>
              </w:rPr>
              <w:t>保类型</w:t>
            </w:r>
            <w:proofErr w:type="gramEnd"/>
            <w:r>
              <w:rPr>
                <w:rFonts w:ascii="仿宋" w:eastAsia="仿宋" w:hAnsi="仿宋" w:hint="eastAsia"/>
                <w:color w:val="000000"/>
                <w:szCs w:val="21"/>
              </w:rPr>
              <w:t>属于保障性住房建设，项目的经济测算逻辑与其他城市更新项目不同，属于微利项目，如再无偿移交拆迁安置用房，会打击市场参与工改保的积极性，与政策鼓励工改保、</w:t>
            </w:r>
            <w:r>
              <w:rPr>
                <w:rFonts w:ascii="仿宋" w:eastAsia="仿宋" w:hAnsi="仿宋"/>
                <w:color w:val="000000"/>
                <w:szCs w:val="21"/>
              </w:rPr>
              <w:t xml:space="preserve"> </w:t>
            </w:r>
            <w:r>
              <w:rPr>
                <w:rFonts w:ascii="仿宋" w:eastAsia="仿宋" w:hAnsi="仿宋"/>
                <w:color w:val="000000"/>
                <w:szCs w:val="21"/>
              </w:rPr>
              <w:t>加大住房供应的精神相悖。</w:t>
            </w:r>
          </w:p>
        </w:tc>
        <w:tc>
          <w:tcPr>
            <w:tcW w:w="655" w:type="pct"/>
            <w:vMerge/>
            <w:vAlign w:val="center"/>
          </w:tcPr>
          <w:p w:rsidR="00ED5947" w:rsidRDefault="00ED5947">
            <w:pPr>
              <w:rPr>
                <w:rFonts w:ascii="仿宋" w:eastAsia="仿宋" w:hAnsi="仿宋"/>
                <w:color w:val="000000"/>
                <w:szCs w:val="21"/>
              </w:rPr>
            </w:pP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解释。搬迁安置用房应计入基础容积；在确定无偿移交搬迁安置用房规模为共有产权住房建筑面积的</w:t>
            </w:r>
            <w:r>
              <w:rPr>
                <w:rFonts w:ascii="仿宋" w:eastAsia="仿宋" w:hAnsi="仿宋"/>
                <w:szCs w:val="21"/>
              </w:rPr>
              <w:t>15%</w:t>
            </w:r>
            <w:r>
              <w:rPr>
                <w:rFonts w:ascii="仿宋" w:eastAsia="仿宋" w:hAnsi="仿宋"/>
                <w:szCs w:val="21"/>
              </w:rPr>
              <w:t>时</w:t>
            </w:r>
            <w:r>
              <w:rPr>
                <w:rFonts w:ascii="仿宋" w:eastAsia="仿宋" w:hAnsi="仿宋"/>
                <w:szCs w:val="21"/>
              </w:rPr>
              <w:t>,</w:t>
            </w:r>
            <w:r>
              <w:rPr>
                <w:rFonts w:ascii="仿宋" w:eastAsia="仿宋" w:hAnsi="仿宋"/>
                <w:szCs w:val="21"/>
              </w:rPr>
              <w:t>已</w:t>
            </w:r>
            <w:r>
              <w:rPr>
                <w:rFonts w:ascii="仿宋" w:eastAsia="仿宋" w:hAnsi="仿宋" w:hint="eastAsia"/>
                <w:szCs w:val="21"/>
              </w:rPr>
              <w:t>通过测算评估</w:t>
            </w:r>
            <w:r>
              <w:rPr>
                <w:rFonts w:ascii="仿宋" w:eastAsia="仿宋" w:hAnsi="仿宋"/>
                <w:szCs w:val="21"/>
              </w:rPr>
              <w:t>无偿移交搬迁安置用房占用</w:t>
            </w:r>
            <w:r>
              <w:rPr>
                <w:rFonts w:ascii="仿宋" w:eastAsia="仿宋" w:hAnsi="仿宋" w:hint="eastAsia"/>
                <w:szCs w:val="21"/>
              </w:rPr>
              <w:t>基础</w:t>
            </w:r>
            <w:r>
              <w:rPr>
                <w:rFonts w:ascii="仿宋" w:eastAsia="仿宋" w:hAnsi="仿宋"/>
                <w:szCs w:val="21"/>
              </w:rPr>
              <w:t>容积对</w:t>
            </w:r>
            <w:r>
              <w:rPr>
                <w:rFonts w:ascii="仿宋" w:eastAsia="仿宋" w:hAnsi="仿宋" w:hint="eastAsia"/>
                <w:szCs w:val="21"/>
              </w:rPr>
              <w:t>项目</w:t>
            </w:r>
            <w:r>
              <w:rPr>
                <w:rFonts w:ascii="仿宋" w:eastAsia="仿宋" w:hAnsi="仿宋"/>
                <w:szCs w:val="21"/>
              </w:rPr>
              <w:t>经济利益</w:t>
            </w:r>
            <w:r>
              <w:rPr>
                <w:rFonts w:ascii="仿宋" w:eastAsia="仿宋" w:hAnsi="仿宋" w:hint="eastAsia"/>
                <w:szCs w:val="21"/>
              </w:rPr>
              <w:t>产生</w:t>
            </w:r>
            <w:r>
              <w:rPr>
                <w:rFonts w:ascii="仿宋" w:eastAsia="仿宋" w:hAnsi="仿宋"/>
                <w:szCs w:val="21"/>
              </w:rPr>
              <w:t>的影响；</w:t>
            </w:r>
            <w:r>
              <w:rPr>
                <w:rFonts w:ascii="仿宋" w:eastAsia="仿宋" w:hAnsi="仿宋" w:hint="eastAsia"/>
                <w:szCs w:val="21"/>
              </w:rPr>
              <w:t>考虑到“工改保”有关内容在《关于加强和改进城市更新实施工作的暂行措施》（深府办〔</w:t>
            </w:r>
            <w:r>
              <w:rPr>
                <w:rFonts w:ascii="仿宋" w:eastAsia="仿宋" w:hAnsi="仿宋"/>
                <w:szCs w:val="21"/>
              </w:rPr>
              <w:t>2016</w:t>
            </w:r>
            <w:r>
              <w:rPr>
                <w:rFonts w:ascii="仿宋" w:eastAsia="仿宋" w:hAnsi="仿宋"/>
                <w:szCs w:val="21"/>
              </w:rPr>
              <w:t>〕</w:t>
            </w:r>
            <w:r>
              <w:rPr>
                <w:rFonts w:ascii="仿宋" w:eastAsia="仿宋" w:hAnsi="仿宋"/>
                <w:szCs w:val="21"/>
              </w:rPr>
              <w:t>38</w:t>
            </w:r>
            <w:r>
              <w:rPr>
                <w:rFonts w:ascii="仿宋" w:eastAsia="仿宋" w:hAnsi="仿宋" w:hint="eastAsia"/>
                <w:szCs w:val="21"/>
              </w:rPr>
              <w:t>号）和《深圳市拆除重建类城市更新单元计划管理规定》（</w:t>
            </w:r>
            <w:proofErr w:type="gramStart"/>
            <w:r>
              <w:rPr>
                <w:rFonts w:ascii="仿宋" w:eastAsia="仿宋" w:hAnsi="仿宋" w:hint="eastAsia"/>
                <w:szCs w:val="21"/>
              </w:rPr>
              <w:t>深规划资源规</w:t>
            </w:r>
            <w:proofErr w:type="gramEnd"/>
            <w:r>
              <w:rPr>
                <w:rFonts w:ascii="仿宋" w:eastAsia="仿宋" w:hAnsi="仿宋" w:hint="eastAsia"/>
                <w:szCs w:val="21"/>
              </w:rPr>
              <w:t>〔</w:t>
            </w:r>
            <w:r>
              <w:rPr>
                <w:rFonts w:ascii="仿宋" w:eastAsia="仿宋" w:hAnsi="仿宋"/>
                <w:szCs w:val="21"/>
              </w:rPr>
              <w:t>2019</w:t>
            </w:r>
            <w:r>
              <w:rPr>
                <w:rFonts w:ascii="仿宋" w:eastAsia="仿宋" w:hAnsi="仿宋"/>
                <w:szCs w:val="21"/>
              </w:rPr>
              <w:t>〕</w:t>
            </w:r>
            <w:r>
              <w:rPr>
                <w:rFonts w:ascii="仿宋" w:eastAsia="仿宋" w:hAnsi="仿宋"/>
                <w:szCs w:val="21"/>
              </w:rPr>
              <w:t xml:space="preserve">4 </w:t>
            </w:r>
            <w:r>
              <w:rPr>
                <w:rFonts w:ascii="仿宋" w:eastAsia="仿宋" w:hAnsi="仿宋"/>
                <w:szCs w:val="21"/>
              </w:rPr>
              <w:t>号</w:t>
            </w:r>
            <w:r>
              <w:rPr>
                <w:rFonts w:ascii="仿宋" w:eastAsia="仿宋" w:hAnsi="仿宋" w:hint="eastAsia"/>
                <w:szCs w:val="21"/>
              </w:rPr>
              <w:t>）已有明确规定，本规定已删除第八条；为简化计算方法，本规定不再进一步差异化配建比例。</w:t>
            </w:r>
          </w:p>
        </w:tc>
      </w:tr>
      <w:tr w:rsidR="00ED5947">
        <w:tc>
          <w:tcPr>
            <w:tcW w:w="231" w:type="pct"/>
            <w:vAlign w:val="center"/>
          </w:tcPr>
          <w:p w:rsidR="00ED5947" w:rsidRDefault="003F054B">
            <w:pPr>
              <w:rPr>
                <w:rFonts w:ascii="仿宋" w:eastAsia="仿宋" w:hAnsi="仿宋"/>
                <w:szCs w:val="21"/>
              </w:rPr>
            </w:pPr>
            <w:r>
              <w:rPr>
                <w:rFonts w:ascii="仿宋" w:eastAsia="仿宋" w:hAnsi="仿宋" w:hint="eastAsia"/>
                <w:szCs w:val="21"/>
              </w:rPr>
              <w:lastRenderedPageBreak/>
              <w:t>20</w:t>
            </w:r>
          </w:p>
        </w:tc>
        <w:tc>
          <w:tcPr>
            <w:tcW w:w="2552" w:type="pct"/>
            <w:vAlign w:val="center"/>
          </w:tcPr>
          <w:p w:rsidR="00ED5947" w:rsidRDefault="003F054B">
            <w:pPr>
              <w:rPr>
                <w:rFonts w:ascii="仿宋" w:eastAsia="仿宋" w:hAnsi="仿宋"/>
                <w:color w:val="000000"/>
                <w:szCs w:val="21"/>
              </w:rPr>
            </w:pPr>
            <w:r>
              <w:rPr>
                <w:rFonts w:ascii="仿宋" w:eastAsia="仿宋" w:hAnsi="仿宋" w:hint="eastAsia"/>
                <w:bCs/>
                <w:color w:val="000000"/>
                <w:szCs w:val="21"/>
              </w:rPr>
              <w:t>四、</w:t>
            </w:r>
            <w:r>
              <w:rPr>
                <w:rFonts w:ascii="仿宋" w:eastAsia="仿宋" w:hAnsi="仿宋" w:hint="eastAsia"/>
                <w:color w:val="000000"/>
                <w:szCs w:val="21"/>
              </w:rPr>
              <w:t>第七条：建议将独立保障性住房用地计入土地贡献率，并明确此条款的具体实施细则及保障性住房的具体类型或类型确认方式。</w:t>
            </w:r>
          </w:p>
          <w:p w:rsidR="00ED5947" w:rsidRDefault="003F054B">
            <w:pPr>
              <w:rPr>
                <w:rFonts w:ascii="仿宋" w:eastAsia="仿宋" w:hAnsi="仿宋"/>
                <w:color w:val="000000"/>
                <w:szCs w:val="21"/>
              </w:rPr>
            </w:pPr>
            <w:r>
              <w:rPr>
                <w:rFonts w:ascii="仿宋" w:eastAsia="仿宋" w:hAnsi="仿宋" w:hint="eastAsia"/>
                <w:bCs/>
                <w:color w:val="000000"/>
                <w:szCs w:val="21"/>
              </w:rPr>
              <w:t>1</w:t>
            </w:r>
            <w:r>
              <w:rPr>
                <w:rFonts w:ascii="仿宋" w:eastAsia="仿宋" w:hAnsi="仿宋" w:hint="eastAsia"/>
                <w:bCs/>
                <w:color w:val="000000"/>
                <w:szCs w:val="21"/>
              </w:rPr>
              <w:t>、建议将独立保障性住房用地计入土地贡献率。</w:t>
            </w:r>
          </w:p>
          <w:p w:rsidR="00ED5947" w:rsidRDefault="003F054B">
            <w:pPr>
              <w:rPr>
                <w:rFonts w:ascii="仿宋" w:eastAsia="仿宋" w:hAnsi="仿宋"/>
                <w:color w:val="000000"/>
                <w:szCs w:val="21"/>
              </w:rPr>
            </w:pPr>
            <w:r>
              <w:rPr>
                <w:rFonts w:ascii="仿宋" w:eastAsia="仿宋" w:hAnsi="仿宋" w:hint="eastAsia"/>
                <w:color w:val="000000"/>
                <w:szCs w:val="21"/>
              </w:rPr>
              <w:t xml:space="preserve"> </w:t>
            </w:r>
            <w:r>
              <w:rPr>
                <w:rFonts w:ascii="仿宋" w:eastAsia="仿宋" w:hAnsi="仿宋" w:hint="eastAsia"/>
                <w:color w:val="000000"/>
                <w:szCs w:val="21"/>
              </w:rPr>
              <w:t>理由如下：目前，更新方向为新型产业用地的项</w:t>
            </w:r>
            <w:r>
              <w:rPr>
                <w:rFonts w:ascii="仿宋" w:eastAsia="仿宋" w:hAnsi="仿宋" w:hint="eastAsia"/>
                <w:color w:val="000000"/>
                <w:szCs w:val="21"/>
              </w:rPr>
              <w:t>目因租售难度极大，经济可行性较差，</w:t>
            </w:r>
            <w:proofErr w:type="gramStart"/>
            <w:r>
              <w:rPr>
                <w:rFonts w:ascii="仿宋" w:eastAsia="仿宋" w:hAnsi="仿宋" w:hint="eastAsia"/>
                <w:color w:val="000000"/>
                <w:szCs w:val="21"/>
              </w:rPr>
              <w:t>若保障</w:t>
            </w:r>
            <w:proofErr w:type="gramEnd"/>
            <w:r>
              <w:rPr>
                <w:rFonts w:ascii="仿宋" w:eastAsia="仿宋" w:hAnsi="仿宋" w:hint="eastAsia"/>
                <w:color w:val="000000"/>
                <w:szCs w:val="21"/>
              </w:rPr>
              <w:t>性住房为公共租赁住房或保障性租赁住房，其产权归属为政府，实施主体无法获取相应开发收益，且规模占用原项目规划总量的前提下，将进一步压缩实施主体利润，将影响此类型项目配建保障性住房的积极性。建议将独立保障性住房用地计入土地贡献率，可调动市场积极性，助力加快完善保障性住房体系。</w:t>
            </w:r>
          </w:p>
          <w:p w:rsidR="00ED5947" w:rsidRDefault="003F054B">
            <w:pPr>
              <w:rPr>
                <w:rFonts w:ascii="仿宋" w:eastAsia="仿宋" w:hAnsi="仿宋"/>
                <w:color w:val="000000"/>
                <w:szCs w:val="21"/>
              </w:rPr>
            </w:pPr>
            <w:r>
              <w:rPr>
                <w:rFonts w:ascii="仿宋" w:eastAsia="仿宋" w:hAnsi="仿宋" w:hint="eastAsia"/>
                <w:bCs/>
                <w:color w:val="000000"/>
                <w:szCs w:val="21"/>
              </w:rPr>
              <w:t>2</w:t>
            </w:r>
            <w:r>
              <w:rPr>
                <w:rFonts w:ascii="仿宋" w:eastAsia="仿宋" w:hAnsi="仿宋" w:hint="eastAsia"/>
                <w:bCs/>
                <w:color w:val="000000"/>
                <w:szCs w:val="21"/>
              </w:rPr>
              <w:t>、建议明确此条款的具体实施细则，避免出现政策理解和执行偏差。</w:t>
            </w:r>
          </w:p>
          <w:p w:rsidR="00ED5947" w:rsidRDefault="003F054B">
            <w:pPr>
              <w:rPr>
                <w:rFonts w:ascii="仿宋" w:eastAsia="仿宋" w:hAnsi="仿宋"/>
                <w:color w:val="000000"/>
                <w:szCs w:val="21"/>
              </w:rPr>
            </w:pPr>
            <w:r>
              <w:rPr>
                <w:rFonts w:ascii="仿宋" w:eastAsia="仿宋" w:hAnsi="仿宋" w:hint="eastAsia"/>
                <w:color w:val="000000"/>
                <w:szCs w:val="21"/>
              </w:rPr>
              <w:t>理由如下：文中并未提及此政策具体的实施细则，深圳市其他文</w:t>
            </w:r>
            <w:r>
              <w:rPr>
                <w:rFonts w:ascii="仿宋" w:eastAsia="仿宋" w:hAnsi="仿宋" w:hint="eastAsia"/>
                <w:color w:val="000000"/>
                <w:szCs w:val="21"/>
              </w:rPr>
              <w:t xml:space="preserve"> </w:t>
            </w:r>
            <w:r>
              <w:rPr>
                <w:rFonts w:ascii="仿宋" w:eastAsia="仿宋" w:hAnsi="仿宋" w:hint="eastAsia"/>
                <w:color w:val="000000"/>
                <w:szCs w:val="21"/>
              </w:rPr>
              <w:t>件也无相关操作流程说明。在政策理解及具体执行上存在以下三个方面的疑惑：</w:t>
            </w:r>
          </w:p>
          <w:p w:rsidR="00ED5947" w:rsidRDefault="003F054B">
            <w:pPr>
              <w:rPr>
                <w:rFonts w:ascii="仿宋" w:eastAsia="仿宋" w:hAnsi="仿宋"/>
                <w:color w:val="000000"/>
                <w:szCs w:val="21"/>
              </w:rPr>
            </w:pP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）项目为</w:t>
            </w:r>
            <w:proofErr w:type="gramStart"/>
            <w:r>
              <w:rPr>
                <w:rFonts w:ascii="仿宋" w:eastAsia="仿宋" w:hAnsi="仿宋" w:hint="eastAsia"/>
                <w:color w:val="000000"/>
                <w:szCs w:val="21"/>
              </w:rPr>
              <w:t>单一宗</w:t>
            </w:r>
            <w:proofErr w:type="gramEnd"/>
            <w:r>
              <w:rPr>
                <w:rFonts w:ascii="仿宋" w:eastAsia="仿宋" w:hAnsi="仿宋" w:hint="eastAsia"/>
                <w:color w:val="000000"/>
                <w:szCs w:val="21"/>
              </w:rPr>
              <w:t>地，如果按《配建规定（征求意见稿）》第七条规定划定部分保障性住房用地，是否需要对土地先行</w:t>
            </w:r>
            <w:proofErr w:type="gramStart"/>
            <w:r>
              <w:rPr>
                <w:rFonts w:ascii="仿宋" w:eastAsia="仿宋" w:hAnsi="仿宋" w:hint="eastAsia"/>
                <w:color w:val="000000"/>
                <w:szCs w:val="21"/>
              </w:rPr>
              <w:t>采取分宗处理</w:t>
            </w:r>
            <w:proofErr w:type="gramEnd"/>
            <w:r>
              <w:rPr>
                <w:rFonts w:ascii="仿宋" w:eastAsia="仿宋" w:hAnsi="仿宋" w:hint="eastAsia"/>
                <w:color w:val="000000"/>
                <w:szCs w:val="21"/>
              </w:rPr>
              <w:t>？</w:t>
            </w:r>
          </w:p>
          <w:p w:rsidR="00ED5947" w:rsidRDefault="003F054B">
            <w:pPr>
              <w:rPr>
                <w:rFonts w:ascii="仿宋" w:eastAsia="仿宋" w:hAnsi="仿宋"/>
                <w:color w:val="000000"/>
                <w:szCs w:val="21"/>
              </w:rPr>
            </w:pPr>
            <w:r>
              <w:rPr>
                <w:rFonts w:ascii="仿宋" w:eastAsia="仿宋" w:hAnsi="仿宋" w:hint="eastAsia"/>
                <w:color w:val="000000"/>
                <w:szCs w:val="21"/>
              </w:rPr>
              <w:t>（</w:t>
            </w:r>
            <w:r>
              <w:rPr>
                <w:rFonts w:ascii="仿宋" w:eastAsia="仿宋" w:hAnsi="仿宋" w:hint="eastAsia"/>
                <w:color w:val="000000"/>
                <w:szCs w:val="21"/>
              </w:rPr>
              <w:t>2</w:t>
            </w:r>
            <w:r>
              <w:rPr>
                <w:rFonts w:ascii="仿宋" w:eastAsia="仿宋" w:hAnsi="仿宋" w:hint="eastAsia"/>
                <w:color w:val="000000"/>
                <w:szCs w:val="21"/>
              </w:rPr>
              <w:t>）在更新单元专</w:t>
            </w:r>
            <w:proofErr w:type="gramStart"/>
            <w:r>
              <w:rPr>
                <w:rFonts w:ascii="仿宋" w:eastAsia="仿宋" w:hAnsi="仿宋" w:hint="eastAsia"/>
                <w:color w:val="000000"/>
                <w:szCs w:val="21"/>
              </w:rPr>
              <w:t>规</w:t>
            </w:r>
            <w:proofErr w:type="gramEnd"/>
            <w:r>
              <w:rPr>
                <w:rFonts w:ascii="仿宋" w:eastAsia="仿宋" w:hAnsi="仿宋" w:hint="eastAsia"/>
                <w:color w:val="000000"/>
                <w:szCs w:val="21"/>
              </w:rPr>
              <w:t>阶段是否需要按照《深圳市拆除重建类城市更新单元计划审批操作规则》第十二条第四点规定“要向区管理局申请法定图则调整，完成法定图则调整的简易程序”还是由区</w:t>
            </w:r>
            <w:proofErr w:type="gramStart"/>
            <w:r>
              <w:rPr>
                <w:rFonts w:ascii="仿宋" w:eastAsia="仿宋" w:hAnsi="仿宋" w:hint="eastAsia"/>
                <w:color w:val="000000"/>
                <w:szCs w:val="21"/>
              </w:rPr>
              <w:t>更新局</w:t>
            </w:r>
            <w:proofErr w:type="gramEnd"/>
            <w:r>
              <w:rPr>
                <w:rFonts w:ascii="仿宋" w:eastAsia="仿宋" w:hAnsi="仿宋" w:hint="eastAsia"/>
                <w:color w:val="000000"/>
                <w:szCs w:val="21"/>
              </w:rPr>
              <w:t>在专</w:t>
            </w:r>
            <w:proofErr w:type="gramStart"/>
            <w:r>
              <w:rPr>
                <w:rFonts w:ascii="仿宋" w:eastAsia="仿宋" w:hAnsi="仿宋" w:hint="eastAsia"/>
                <w:color w:val="000000"/>
                <w:szCs w:val="21"/>
              </w:rPr>
              <w:t>规</w:t>
            </w:r>
            <w:proofErr w:type="gramEnd"/>
            <w:r>
              <w:rPr>
                <w:rFonts w:ascii="仿宋" w:eastAsia="仿宋" w:hAnsi="仿宋" w:hint="eastAsia"/>
                <w:color w:val="000000"/>
                <w:szCs w:val="21"/>
              </w:rPr>
              <w:t>阶段按《配建规定（征求意见稿）》第七条进行审查，不需要再向管理局申请法定图则调整，后续更新规划方案直接</w:t>
            </w:r>
            <w:proofErr w:type="gramStart"/>
            <w:r>
              <w:rPr>
                <w:rFonts w:ascii="仿宋" w:eastAsia="仿宋" w:hAnsi="仿宋" w:hint="eastAsia"/>
                <w:color w:val="000000"/>
                <w:szCs w:val="21"/>
              </w:rPr>
              <w:t>报图则委</w:t>
            </w:r>
            <w:proofErr w:type="gramEnd"/>
            <w:r>
              <w:rPr>
                <w:rFonts w:ascii="仿宋" w:eastAsia="仿宋" w:hAnsi="仿宋" w:hint="eastAsia"/>
                <w:color w:val="000000"/>
                <w:szCs w:val="21"/>
              </w:rPr>
              <w:t>审批即可？</w:t>
            </w:r>
          </w:p>
          <w:p w:rsidR="00ED5947" w:rsidRDefault="003F054B">
            <w:pPr>
              <w:rPr>
                <w:rFonts w:ascii="仿宋" w:eastAsia="仿宋" w:hAnsi="仿宋"/>
                <w:color w:val="000000"/>
                <w:szCs w:val="21"/>
              </w:rPr>
            </w:pPr>
            <w:r>
              <w:rPr>
                <w:rFonts w:ascii="仿宋" w:eastAsia="仿宋" w:hAnsi="仿宋" w:hint="eastAsia"/>
                <w:color w:val="000000"/>
                <w:szCs w:val="21"/>
              </w:rPr>
              <w:t>（</w:t>
            </w:r>
            <w:r>
              <w:rPr>
                <w:rFonts w:ascii="仿宋" w:eastAsia="仿宋" w:hAnsi="仿宋" w:hint="eastAsia"/>
                <w:color w:val="000000"/>
                <w:szCs w:val="21"/>
              </w:rPr>
              <w:t>3</w:t>
            </w:r>
            <w:r>
              <w:rPr>
                <w:rFonts w:ascii="仿宋" w:eastAsia="仿宋" w:hAnsi="仿宋" w:hint="eastAsia"/>
                <w:color w:val="000000"/>
                <w:szCs w:val="21"/>
              </w:rPr>
              <w:t>）对于规划新增的保障性住房用地，和计划拟更新方向不一致，是否需要重新计划公示？</w:t>
            </w:r>
          </w:p>
          <w:p w:rsidR="00ED5947" w:rsidRDefault="003F054B">
            <w:pPr>
              <w:rPr>
                <w:rFonts w:ascii="仿宋" w:eastAsia="仿宋" w:hAnsi="仿宋"/>
                <w:color w:val="000000"/>
                <w:szCs w:val="21"/>
              </w:rPr>
            </w:pPr>
            <w:r>
              <w:rPr>
                <w:rFonts w:ascii="仿宋" w:eastAsia="仿宋" w:hAnsi="仿宋" w:hint="eastAsia"/>
                <w:bCs/>
                <w:color w:val="000000"/>
                <w:szCs w:val="21"/>
              </w:rPr>
              <w:lastRenderedPageBreak/>
              <w:t>3</w:t>
            </w:r>
            <w:r>
              <w:rPr>
                <w:rFonts w:ascii="仿宋" w:eastAsia="仿宋" w:hAnsi="仿宋" w:hint="eastAsia"/>
                <w:bCs/>
                <w:color w:val="000000"/>
                <w:szCs w:val="21"/>
              </w:rPr>
              <w:t>、建议明确保障性住房的具体类型，如原则上为共有产权住房用地或者明确保障性住房类型的确认方式。</w:t>
            </w:r>
          </w:p>
          <w:p w:rsidR="00ED5947" w:rsidRDefault="003F054B">
            <w:pPr>
              <w:rPr>
                <w:rFonts w:ascii="仿宋" w:eastAsia="仿宋" w:hAnsi="仿宋"/>
                <w:color w:val="000000"/>
                <w:szCs w:val="21"/>
              </w:rPr>
            </w:pPr>
            <w:r>
              <w:rPr>
                <w:rFonts w:ascii="仿宋" w:eastAsia="仿宋" w:hAnsi="仿宋" w:hint="eastAsia"/>
                <w:color w:val="000000"/>
                <w:szCs w:val="21"/>
              </w:rPr>
              <w:t>理由如下：保障性住房的类型和建设规模直接关系项目经济测算，目前该条款仅对建设规模的确定有了具体规定，但是对于保障性住房</w:t>
            </w:r>
            <w:r>
              <w:rPr>
                <w:rFonts w:ascii="仿宋" w:eastAsia="仿宋" w:hAnsi="仿宋" w:hint="eastAsia"/>
                <w:color w:val="000000"/>
                <w:szCs w:val="21"/>
              </w:rPr>
              <w:t xml:space="preserve"> </w:t>
            </w:r>
            <w:r>
              <w:rPr>
                <w:rFonts w:ascii="仿宋" w:eastAsia="仿宋" w:hAnsi="仿宋" w:hint="eastAsia"/>
                <w:color w:val="000000"/>
                <w:szCs w:val="21"/>
              </w:rPr>
              <w:t>的具体类型及确认方式并未做出说明。为了政策能够更好的具体落实，</w:t>
            </w:r>
            <w:r>
              <w:rPr>
                <w:rFonts w:ascii="仿宋" w:eastAsia="仿宋" w:hAnsi="仿宋" w:hint="eastAsia"/>
                <w:color w:val="000000"/>
                <w:szCs w:val="21"/>
              </w:rPr>
              <w:t xml:space="preserve"> </w:t>
            </w:r>
            <w:r>
              <w:rPr>
                <w:rFonts w:ascii="仿宋" w:eastAsia="仿宋" w:hAnsi="仿宋" w:hint="eastAsia"/>
                <w:color w:val="000000"/>
                <w:szCs w:val="21"/>
              </w:rPr>
              <w:t>建议进一步明确。</w:t>
            </w:r>
          </w:p>
          <w:p w:rsidR="00ED5947" w:rsidRDefault="003F054B">
            <w:pPr>
              <w:rPr>
                <w:rFonts w:ascii="仿宋" w:eastAsia="仿宋" w:hAnsi="仿宋"/>
                <w:color w:val="000000"/>
                <w:szCs w:val="21"/>
              </w:rPr>
            </w:pPr>
            <w:r>
              <w:rPr>
                <w:rFonts w:ascii="仿宋" w:eastAsia="仿宋" w:hAnsi="仿宋" w:hint="eastAsia"/>
                <w:bCs/>
                <w:color w:val="000000"/>
                <w:szCs w:val="21"/>
              </w:rPr>
              <w:t>如在本《配建规定》第七条明确将独立保障性住房用地计入土地贡献率，则该建议可忽略。</w:t>
            </w:r>
          </w:p>
        </w:tc>
        <w:tc>
          <w:tcPr>
            <w:tcW w:w="655" w:type="pct"/>
            <w:vMerge/>
            <w:vAlign w:val="center"/>
          </w:tcPr>
          <w:p w:rsidR="00ED5947" w:rsidRDefault="00ED5947">
            <w:pPr>
              <w:rPr>
                <w:rFonts w:ascii="仿宋" w:eastAsia="仿宋" w:hAnsi="仿宋"/>
                <w:color w:val="000000"/>
                <w:szCs w:val="21"/>
              </w:rPr>
            </w:pP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部分采纳。各类型保障性住房可依有关政策减免地价，并按类型</w:t>
            </w:r>
            <w:proofErr w:type="gramStart"/>
            <w:r>
              <w:rPr>
                <w:rFonts w:ascii="仿宋" w:eastAsia="仿宋" w:hAnsi="仿宋" w:hint="eastAsia"/>
                <w:szCs w:val="21"/>
              </w:rPr>
              <w:t>依住房</w:t>
            </w:r>
            <w:proofErr w:type="gramEnd"/>
            <w:r>
              <w:rPr>
                <w:rFonts w:ascii="仿宋" w:eastAsia="仿宋" w:hAnsi="仿宋" w:hint="eastAsia"/>
                <w:szCs w:val="21"/>
              </w:rPr>
              <w:t>建设主管部门有关政策获取相应开发收益，依第七条进行的保障性住房建设无</w:t>
            </w:r>
            <w:r>
              <w:rPr>
                <w:rFonts w:ascii="仿宋" w:eastAsia="仿宋" w:hAnsi="仿宋" w:hint="eastAsia"/>
                <w:szCs w:val="21"/>
              </w:rPr>
              <w:t>需移交土地，故该部分不计入土地贡献率；有关该条款的实施将进一步作好说明；保障性住房建设类型在规划编制阶段由住房建设主管部门确定。</w:t>
            </w:r>
          </w:p>
        </w:tc>
      </w:tr>
      <w:tr w:rsidR="00ED5947">
        <w:tc>
          <w:tcPr>
            <w:tcW w:w="231" w:type="pct"/>
            <w:vAlign w:val="center"/>
          </w:tcPr>
          <w:p w:rsidR="00ED5947" w:rsidRDefault="003F054B">
            <w:pPr>
              <w:jc w:val="center"/>
              <w:rPr>
                <w:rFonts w:ascii="仿宋" w:eastAsia="仿宋" w:hAnsi="仿宋"/>
                <w:szCs w:val="21"/>
              </w:rPr>
            </w:pPr>
            <w:r>
              <w:rPr>
                <w:rFonts w:ascii="仿宋" w:eastAsia="仿宋" w:hAnsi="仿宋" w:hint="eastAsia"/>
                <w:szCs w:val="21"/>
              </w:rPr>
              <w:lastRenderedPageBreak/>
              <w:t>21</w:t>
            </w:r>
          </w:p>
        </w:tc>
        <w:tc>
          <w:tcPr>
            <w:tcW w:w="2552" w:type="pct"/>
            <w:vAlign w:val="center"/>
          </w:tcPr>
          <w:p w:rsidR="00ED5947" w:rsidRDefault="003F054B">
            <w:pPr>
              <w:rPr>
                <w:rFonts w:ascii="仿宋" w:eastAsia="仿宋" w:hAnsi="仿宋"/>
                <w:color w:val="000000"/>
                <w:szCs w:val="21"/>
              </w:rPr>
            </w:pPr>
            <w:r>
              <w:rPr>
                <w:rFonts w:ascii="仿宋" w:eastAsia="仿宋" w:hAnsi="仿宋" w:hint="eastAsia"/>
                <w:bCs/>
                <w:color w:val="000000"/>
                <w:szCs w:val="21"/>
              </w:rPr>
              <w:t>五、</w:t>
            </w:r>
            <w:r>
              <w:rPr>
                <w:rFonts w:ascii="仿宋" w:eastAsia="仿宋" w:hAnsi="仿宋" w:hint="eastAsia"/>
                <w:color w:val="000000"/>
                <w:szCs w:val="21"/>
              </w:rPr>
              <w:t>第八条：建议明确通过“城市更新工改保”建设保障性住房</w:t>
            </w:r>
            <w:r>
              <w:rPr>
                <w:rFonts w:ascii="仿宋" w:eastAsia="仿宋" w:hAnsi="仿宋" w:hint="eastAsia"/>
                <w:color w:val="000000"/>
                <w:szCs w:val="21"/>
              </w:rPr>
              <w:t xml:space="preserve"> </w:t>
            </w:r>
            <w:r>
              <w:rPr>
                <w:rFonts w:ascii="仿宋" w:eastAsia="仿宋" w:hAnsi="仿宋" w:hint="eastAsia"/>
                <w:color w:val="000000"/>
                <w:szCs w:val="21"/>
              </w:rPr>
              <w:t>的项目，容积测算中的保障性住房是否适用《深圳市拆除重建类城市更新单元规划容积率审查规定》第六条第一款“的计算奖励容积规定；</w:t>
            </w:r>
            <w:r>
              <w:rPr>
                <w:rFonts w:ascii="仿宋" w:eastAsia="仿宋" w:hAnsi="仿宋" w:hint="eastAsia"/>
                <w:color w:val="000000"/>
                <w:szCs w:val="21"/>
              </w:rPr>
              <w:t xml:space="preserve"> </w:t>
            </w:r>
            <w:r>
              <w:rPr>
                <w:rFonts w:ascii="仿宋" w:eastAsia="仿宋" w:hAnsi="仿宋" w:hint="eastAsia"/>
                <w:color w:val="000000"/>
                <w:szCs w:val="21"/>
              </w:rPr>
              <w:t>明确说明规划保留的</w:t>
            </w:r>
            <w:proofErr w:type="gramStart"/>
            <w:r>
              <w:rPr>
                <w:rFonts w:ascii="仿宋" w:eastAsia="仿宋" w:hAnsi="仿宋" w:hint="eastAsia"/>
                <w:color w:val="000000"/>
                <w:szCs w:val="21"/>
              </w:rPr>
              <w:t>成片产业</w:t>
            </w:r>
            <w:proofErr w:type="gramEnd"/>
            <w:r>
              <w:rPr>
                <w:rFonts w:ascii="仿宋" w:eastAsia="仿宋" w:hAnsi="仿宋" w:hint="eastAsia"/>
                <w:color w:val="000000"/>
                <w:szCs w:val="21"/>
              </w:rPr>
              <w:t>园区范围的具体范围或所指的管控线名</w:t>
            </w:r>
            <w:r>
              <w:rPr>
                <w:rFonts w:ascii="仿宋" w:eastAsia="仿宋" w:hAnsi="仿宋" w:hint="eastAsia"/>
                <w:color w:val="000000"/>
                <w:szCs w:val="21"/>
              </w:rPr>
              <w:t xml:space="preserve"> </w:t>
            </w:r>
            <w:r>
              <w:rPr>
                <w:rFonts w:ascii="仿宋" w:eastAsia="仿宋" w:hAnsi="仿宋" w:hint="eastAsia"/>
                <w:color w:val="000000"/>
                <w:szCs w:val="21"/>
              </w:rPr>
              <w:t>称；在“</w:t>
            </w:r>
            <w:r>
              <w:rPr>
                <w:rFonts w:ascii="仿宋" w:eastAsia="仿宋" w:hAnsi="仿宋" w:hint="eastAsia"/>
                <w:color w:val="000000"/>
                <w:szCs w:val="21"/>
              </w:rPr>
              <w:t>2</w:t>
            </w:r>
            <w:r>
              <w:rPr>
                <w:rFonts w:ascii="仿宋" w:eastAsia="仿宋" w:hAnsi="仿宋" w:hint="eastAsia"/>
                <w:color w:val="000000"/>
                <w:szCs w:val="21"/>
              </w:rPr>
              <w:t>．位于已建成或近期规划建设的轨道站点</w:t>
            </w:r>
            <w:r>
              <w:rPr>
                <w:rFonts w:ascii="仿宋" w:eastAsia="仿宋" w:hAnsi="仿宋" w:hint="eastAsia"/>
                <w:color w:val="000000"/>
                <w:szCs w:val="21"/>
              </w:rPr>
              <w:t xml:space="preserve"> 500 </w:t>
            </w:r>
            <w:r>
              <w:rPr>
                <w:rFonts w:ascii="仿宋" w:eastAsia="仿宋" w:hAnsi="仿宋" w:hint="eastAsia"/>
                <w:color w:val="000000"/>
                <w:szCs w:val="21"/>
              </w:rPr>
              <w:t>米范围内。”</w:t>
            </w:r>
            <w:r>
              <w:rPr>
                <w:rFonts w:ascii="仿宋" w:eastAsia="仿宋" w:hAnsi="仿宋" w:hint="eastAsia"/>
                <w:color w:val="000000"/>
                <w:szCs w:val="21"/>
              </w:rPr>
              <w:t xml:space="preserve"> </w:t>
            </w:r>
            <w:r>
              <w:rPr>
                <w:rFonts w:ascii="仿宋" w:eastAsia="仿宋" w:hAnsi="仿宋" w:hint="eastAsia"/>
                <w:color w:val="000000"/>
                <w:szCs w:val="21"/>
              </w:rPr>
              <w:t>条文中增加（含城际站点）。</w:t>
            </w:r>
            <w:r>
              <w:rPr>
                <w:rFonts w:ascii="仿宋" w:eastAsia="仿宋" w:hAnsi="仿宋" w:hint="eastAsia"/>
                <w:color w:val="000000"/>
                <w:szCs w:val="21"/>
              </w:rPr>
              <w:t xml:space="preserve"> </w:t>
            </w:r>
          </w:p>
          <w:p w:rsidR="00ED5947" w:rsidRDefault="003F054B">
            <w:pPr>
              <w:rPr>
                <w:rFonts w:ascii="仿宋" w:eastAsia="仿宋" w:hAnsi="仿宋"/>
                <w:color w:val="000000"/>
                <w:szCs w:val="21"/>
              </w:rPr>
            </w:pPr>
            <w:r>
              <w:rPr>
                <w:rFonts w:ascii="仿宋" w:eastAsia="仿宋" w:hAnsi="仿宋" w:hint="eastAsia"/>
                <w:bCs/>
                <w:color w:val="000000"/>
                <w:szCs w:val="21"/>
              </w:rPr>
              <w:t>1</w:t>
            </w:r>
            <w:r>
              <w:rPr>
                <w:rFonts w:ascii="仿宋" w:eastAsia="仿宋" w:hAnsi="仿宋" w:hint="eastAsia"/>
                <w:bCs/>
                <w:color w:val="000000"/>
                <w:szCs w:val="21"/>
              </w:rPr>
              <w:t>、建议进一步明确通过“城市更</w:t>
            </w:r>
            <w:r>
              <w:rPr>
                <w:rFonts w:ascii="仿宋" w:eastAsia="仿宋" w:hAnsi="仿宋" w:hint="eastAsia"/>
                <w:bCs/>
                <w:color w:val="000000"/>
                <w:szCs w:val="21"/>
              </w:rPr>
              <w:t>新工改保”建设保障性住房的项目，容积测算中的保障</w:t>
            </w:r>
            <w:proofErr w:type="gramStart"/>
            <w:r>
              <w:rPr>
                <w:rFonts w:ascii="仿宋" w:eastAsia="仿宋" w:hAnsi="仿宋" w:hint="eastAsia"/>
                <w:bCs/>
                <w:color w:val="000000"/>
                <w:szCs w:val="21"/>
              </w:rPr>
              <w:t>房是否</w:t>
            </w:r>
            <w:proofErr w:type="gramEnd"/>
            <w:r>
              <w:rPr>
                <w:rFonts w:ascii="仿宋" w:eastAsia="仿宋" w:hAnsi="仿宋" w:hint="eastAsia"/>
                <w:bCs/>
                <w:color w:val="000000"/>
                <w:szCs w:val="21"/>
              </w:rPr>
              <w:t>适用《深圳市拆除重建类城市更新单元规划容积率审查规定》第六条第一款的计算奖励容积规定。</w:t>
            </w:r>
          </w:p>
          <w:p w:rsidR="00ED5947" w:rsidRDefault="003F054B">
            <w:pPr>
              <w:rPr>
                <w:rFonts w:ascii="仿宋" w:eastAsia="仿宋" w:hAnsi="仿宋"/>
                <w:color w:val="000000"/>
                <w:szCs w:val="21"/>
              </w:rPr>
            </w:pPr>
            <w:r>
              <w:rPr>
                <w:rFonts w:ascii="仿宋" w:eastAsia="仿宋" w:hAnsi="仿宋" w:hint="eastAsia"/>
                <w:color w:val="000000"/>
                <w:szCs w:val="21"/>
              </w:rPr>
              <w:t>理由如下：避免政策叠加使用不便。</w:t>
            </w:r>
            <w:r>
              <w:rPr>
                <w:rFonts w:ascii="仿宋" w:eastAsia="仿宋" w:hAnsi="仿宋" w:hint="eastAsia"/>
                <w:bCs/>
                <w:color w:val="000000"/>
                <w:szCs w:val="21"/>
              </w:rPr>
              <w:t xml:space="preserve"> </w:t>
            </w:r>
          </w:p>
          <w:p w:rsidR="00ED5947" w:rsidRDefault="003F054B">
            <w:pPr>
              <w:rPr>
                <w:rFonts w:ascii="仿宋" w:eastAsia="仿宋" w:hAnsi="仿宋"/>
                <w:color w:val="000000"/>
                <w:szCs w:val="21"/>
              </w:rPr>
            </w:pPr>
            <w:r>
              <w:rPr>
                <w:rFonts w:ascii="仿宋" w:eastAsia="仿宋" w:hAnsi="仿宋" w:hint="eastAsia"/>
                <w:bCs/>
                <w:color w:val="000000"/>
                <w:szCs w:val="21"/>
              </w:rPr>
              <w:t>2</w:t>
            </w:r>
            <w:r>
              <w:rPr>
                <w:rFonts w:ascii="仿宋" w:eastAsia="仿宋" w:hAnsi="仿宋" w:hint="eastAsia"/>
                <w:bCs/>
                <w:color w:val="000000"/>
                <w:szCs w:val="21"/>
              </w:rPr>
              <w:t>、建议明确说明规划保留的</w:t>
            </w:r>
            <w:proofErr w:type="gramStart"/>
            <w:r>
              <w:rPr>
                <w:rFonts w:ascii="仿宋" w:eastAsia="仿宋" w:hAnsi="仿宋" w:hint="eastAsia"/>
                <w:bCs/>
                <w:color w:val="000000"/>
                <w:szCs w:val="21"/>
              </w:rPr>
              <w:t>成片产业</w:t>
            </w:r>
            <w:proofErr w:type="gramEnd"/>
            <w:r>
              <w:rPr>
                <w:rFonts w:ascii="仿宋" w:eastAsia="仿宋" w:hAnsi="仿宋" w:hint="eastAsia"/>
                <w:bCs/>
                <w:color w:val="000000"/>
                <w:szCs w:val="21"/>
              </w:rPr>
              <w:t>园区范围的具体范围或所指的管控线名称。</w:t>
            </w:r>
            <w:r>
              <w:rPr>
                <w:rFonts w:ascii="仿宋" w:eastAsia="仿宋" w:hAnsi="仿宋" w:hint="eastAsia"/>
                <w:bCs/>
                <w:color w:val="000000"/>
                <w:szCs w:val="21"/>
              </w:rPr>
              <w:t xml:space="preserve"> </w:t>
            </w:r>
            <w:r>
              <w:rPr>
                <w:rFonts w:ascii="仿宋" w:eastAsia="仿宋" w:hAnsi="仿宋" w:hint="eastAsia"/>
                <w:color w:val="000000"/>
                <w:szCs w:val="21"/>
              </w:rPr>
              <w:t>理由如下：“</w:t>
            </w:r>
            <w:r>
              <w:rPr>
                <w:rFonts w:ascii="仿宋" w:eastAsia="仿宋" w:hAnsi="仿宋" w:hint="eastAsia"/>
                <w:color w:val="000000"/>
                <w:szCs w:val="21"/>
              </w:rPr>
              <w:t>1</w:t>
            </w:r>
            <w:r>
              <w:rPr>
                <w:rFonts w:ascii="仿宋" w:eastAsia="仿宋" w:hAnsi="仿宋" w:hint="eastAsia"/>
                <w:color w:val="000000"/>
                <w:szCs w:val="21"/>
              </w:rPr>
              <w:t>．位于规划保留的成片产业园区范围外。”表述与旧例未有明显内容变化，而近年已发布工业区块线、“双百”、“</w:t>
            </w:r>
            <w:r>
              <w:rPr>
                <w:rFonts w:ascii="仿宋" w:eastAsia="仿宋" w:hAnsi="仿宋" w:hint="eastAsia"/>
                <w:color w:val="000000"/>
                <w:szCs w:val="21"/>
              </w:rPr>
              <w:t>20+8</w:t>
            </w:r>
            <w:r>
              <w:rPr>
                <w:rFonts w:ascii="仿宋" w:eastAsia="仿宋" w:hAnsi="仿宋" w:hint="eastAsia"/>
                <w:color w:val="000000"/>
                <w:szCs w:val="21"/>
              </w:rPr>
              <w:t>”</w:t>
            </w:r>
            <w:r>
              <w:rPr>
                <w:rFonts w:ascii="仿宋" w:eastAsia="仿宋" w:hAnsi="仿宋" w:hint="eastAsia"/>
                <w:color w:val="000000"/>
                <w:szCs w:val="21"/>
              </w:rPr>
              <w:t xml:space="preserve"> </w:t>
            </w:r>
            <w:r>
              <w:rPr>
                <w:rFonts w:ascii="仿宋" w:eastAsia="仿宋" w:hAnsi="仿宋" w:hint="eastAsia"/>
                <w:color w:val="000000"/>
                <w:szCs w:val="21"/>
              </w:rPr>
              <w:t>等多个产业空间管控范围，为使政策能顺利实施，建议明确该条内容</w:t>
            </w:r>
            <w:r>
              <w:rPr>
                <w:rFonts w:ascii="仿宋" w:eastAsia="仿宋" w:hAnsi="仿宋" w:hint="eastAsia"/>
                <w:color w:val="000000"/>
                <w:szCs w:val="21"/>
              </w:rPr>
              <w:t xml:space="preserve"> </w:t>
            </w:r>
            <w:r>
              <w:rPr>
                <w:rFonts w:ascii="仿宋" w:eastAsia="仿宋" w:hAnsi="仿宋" w:hint="eastAsia"/>
                <w:color w:val="000000"/>
                <w:szCs w:val="21"/>
              </w:rPr>
              <w:t>解释，如具体范围或所指管控线的名称。</w:t>
            </w:r>
          </w:p>
          <w:p w:rsidR="00ED5947" w:rsidRDefault="003F054B">
            <w:pPr>
              <w:rPr>
                <w:rFonts w:ascii="仿宋" w:eastAsia="仿宋" w:hAnsi="仿宋"/>
                <w:color w:val="000000"/>
                <w:szCs w:val="21"/>
              </w:rPr>
            </w:pPr>
            <w:r>
              <w:rPr>
                <w:rFonts w:ascii="仿宋" w:eastAsia="仿宋" w:hAnsi="仿宋" w:hint="eastAsia"/>
                <w:bCs/>
                <w:color w:val="000000"/>
                <w:szCs w:val="21"/>
              </w:rPr>
              <w:t>3</w:t>
            </w:r>
            <w:r>
              <w:rPr>
                <w:rFonts w:ascii="仿宋" w:eastAsia="仿宋" w:hAnsi="仿宋" w:hint="eastAsia"/>
                <w:bCs/>
                <w:color w:val="000000"/>
                <w:szCs w:val="21"/>
              </w:rPr>
              <w:t>、建议“</w:t>
            </w:r>
            <w:r>
              <w:rPr>
                <w:rFonts w:ascii="仿宋" w:eastAsia="仿宋" w:hAnsi="仿宋" w:hint="eastAsia"/>
                <w:bCs/>
                <w:color w:val="000000"/>
                <w:szCs w:val="21"/>
              </w:rPr>
              <w:t>2</w:t>
            </w:r>
            <w:r>
              <w:rPr>
                <w:rFonts w:ascii="仿宋" w:eastAsia="仿宋" w:hAnsi="仿宋" w:hint="eastAsia"/>
                <w:bCs/>
                <w:color w:val="000000"/>
                <w:szCs w:val="21"/>
              </w:rPr>
              <w:t>．位于已建成或近期规划建设的轨道站点</w:t>
            </w:r>
            <w:r>
              <w:rPr>
                <w:rFonts w:ascii="仿宋" w:eastAsia="仿宋" w:hAnsi="仿宋" w:hint="eastAsia"/>
                <w:bCs/>
                <w:color w:val="000000"/>
                <w:szCs w:val="21"/>
              </w:rPr>
              <w:t xml:space="preserve"> 500 </w:t>
            </w:r>
            <w:r>
              <w:rPr>
                <w:rFonts w:ascii="仿宋" w:eastAsia="仿宋" w:hAnsi="仿宋" w:hint="eastAsia"/>
                <w:bCs/>
                <w:color w:val="000000"/>
                <w:szCs w:val="21"/>
              </w:rPr>
              <w:t>米范围</w:t>
            </w:r>
            <w:r>
              <w:rPr>
                <w:rFonts w:ascii="仿宋" w:eastAsia="仿宋" w:hAnsi="仿宋" w:hint="eastAsia"/>
                <w:bCs/>
                <w:color w:val="000000"/>
                <w:szCs w:val="21"/>
              </w:rPr>
              <w:t xml:space="preserve"> </w:t>
            </w:r>
            <w:r>
              <w:rPr>
                <w:rFonts w:ascii="仿宋" w:eastAsia="仿宋" w:hAnsi="仿宋" w:hint="eastAsia"/>
                <w:bCs/>
                <w:color w:val="000000"/>
                <w:szCs w:val="21"/>
              </w:rPr>
              <w:t>内。”增加（含城际站点）</w:t>
            </w:r>
            <w:r>
              <w:rPr>
                <w:rFonts w:ascii="仿宋" w:eastAsia="仿宋" w:hAnsi="仿宋" w:hint="eastAsia"/>
                <w:bCs/>
                <w:color w:val="000000"/>
                <w:szCs w:val="21"/>
              </w:rPr>
              <w:t xml:space="preserve">500 </w:t>
            </w:r>
            <w:proofErr w:type="gramStart"/>
            <w:r>
              <w:rPr>
                <w:rFonts w:ascii="仿宋" w:eastAsia="仿宋" w:hAnsi="仿宋" w:hint="eastAsia"/>
                <w:bCs/>
                <w:color w:val="000000"/>
                <w:szCs w:val="21"/>
              </w:rPr>
              <w:t>米范围</w:t>
            </w:r>
            <w:proofErr w:type="gramEnd"/>
            <w:r>
              <w:rPr>
                <w:rFonts w:ascii="仿宋" w:eastAsia="仿宋" w:hAnsi="仿宋" w:hint="eastAsia"/>
                <w:bCs/>
                <w:color w:val="000000"/>
                <w:szCs w:val="21"/>
              </w:rPr>
              <w:t>内。</w:t>
            </w:r>
          </w:p>
          <w:p w:rsidR="00ED5947" w:rsidRDefault="003F054B">
            <w:pPr>
              <w:rPr>
                <w:rFonts w:ascii="仿宋" w:eastAsia="仿宋" w:hAnsi="仿宋"/>
                <w:color w:val="000000"/>
                <w:szCs w:val="21"/>
              </w:rPr>
            </w:pPr>
            <w:r>
              <w:rPr>
                <w:rFonts w:ascii="仿宋" w:eastAsia="仿宋" w:hAnsi="仿宋" w:hint="eastAsia"/>
                <w:color w:val="000000"/>
                <w:szCs w:val="21"/>
              </w:rPr>
              <w:t>理由如下：未来随着大湾区建设，城际的沟通交流会越来越频繁，</w:t>
            </w:r>
            <w:r>
              <w:rPr>
                <w:rFonts w:ascii="仿宋" w:eastAsia="仿宋" w:hAnsi="仿宋" w:hint="eastAsia"/>
                <w:color w:val="000000"/>
                <w:szCs w:val="21"/>
              </w:rPr>
              <w:t xml:space="preserve"> </w:t>
            </w:r>
            <w:r>
              <w:rPr>
                <w:rFonts w:ascii="仿宋" w:eastAsia="仿宋" w:hAnsi="仿宋" w:hint="eastAsia"/>
                <w:color w:val="000000"/>
                <w:szCs w:val="21"/>
              </w:rPr>
              <w:t>城际轨道交通的建设也会逐渐完善，政策应考虑增加城际轨道站点。</w:t>
            </w:r>
          </w:p>
        </w:tc>
        <w:tc>
          <w:tcPr>
            <w:tcW w:w="655" w:type="pct"/>
            <w:vMerge/>
            <w:vAlign w:val="center"/>
          </w:tcPr>
          <w:p w:rsidR="00ED5947" w:rsidRDefault="00ED5947">
            <w:pPr>
              <w:rPr>
                <w:rFonts w:ascii="仿宋" w:eastAsia="仿宋" w:hAnsi="仿宋"/>
                <w:color w:val="000000"/>
                <w:szCs w:val="21"/>
              </w:rPr>
            </w:pP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解释。该项内容在《关于加强和改进城市更新实施工作的暂行措施》（深府办〔</w:t>
            </w:r>
            <w:r>
              <w:rPr>
                <w:rFonts w:ascii="仿宋" w:eastAsia="仿宋" w:hAnsi="仿宋"/>
                <w:szCs w:val="21"/>
              </w:rPr>
              <w:t>2016</w:t>
            </w:r>
            <w:r>
              <w:rPr>
                <w:rFonts w:ascii="仿宋" w:eastAsia="仿宋" w:hAnsi="仿宋"/>
                <w:szCs w:val="21"/>
              </w:rPr>
              <w:t>〕</w:t>
            </w:r>
            <w:r>
              <w:rPr>
                <w:rFonts w:ascii="仿宋" w:eastAsia="仿宋" w:hAnsi="仿宋"/>
                <w:szCs w:val="21"/>
              </w:rPr>
              <w:t>38</w:t>
            </w:r>
            <w:r>
              <w:rPr>
                <w:rFonts w:ascii="仿宋" w:eastAsia="仿宋" w:hAnsi="仿宋" w:hint="eastAsia"/>
                <w:szCs w:val="21"/>
              </w:rPr>
              <w:t>号）和《深圳市拆除重建类城市更新单元计划管理规定》（</w:t>
            </w:r>
            <w:proofErr w:type="gramStart"/>
            <w:r>
              <w:rPr>
                <w:rFonts w:ascii="仿宋" w:eastAsia="仿宋" w:hAnsi="仿宋" w:hint="eastAsia"/>
                <w:szCs w:val="21"/>
              </w:rPr>
              <w:t>深规划资源规</w:t>
            </w:r>
            <w:proofErr w:type="gramEnd"/>
            <w:r>
              <w:rPr>
                <w:rFonts w:ascii="仿宋" w:eastAsia="仿宋" w:hAnsi="仿宋" w:hint="eastAsia"/>
                <w:szCs w:val="21"/>
              </w:rPr>
              <w:t>〔</w:t>
            </w:r>
            <w:r>
              <w:rPr>
                <w:rFonts w:ascii="仿宋" w:eastAsia="仿宋" w:hAnsi="仿宋"/>
                <w:szCs w:val="21"/>
              </w:rPr>
              <w:t>2019</w:t>
            </w:r>
            <w:r>
              <w:rPr>
                <w:rFonts w:ascii="仿宋" w:eastAsia="仿宋" w:hAnsi="仿宋"/>
                <w:szCs w:val="21"/>
              </w:rPr>
              <w:t>〕</w:t>
            </w:r>
            <w:r>
              <w:rPr>
                <w:rFonts w:ascii="仿宋" w:eastAsia="仿宋" w:hAnsi="仿宋"/>
                <w:szCs w:val="21"/>
              </w:rPr>
              <w:t xml:space="preserve">4 </w:t>
            </w:r>
            <w:r>
              <w:rPr>
                <w:rFonts w:ascii="仿宋" w:eastAsia="仿宋" w:hAnsi="仿宋"/>
                <w:szCs w:val="21"/>
              </w:rPr>
              <w:t>号</w:t>
            </w:r>
            <w:r>
              <w:rPr>
                <w:rFonts w:ascii="仿宋" w:eastAsia="仿宋" w:hAnsi="仿宋" w:hint="eastAsia"/>
                <w:szCs w:val="21"/>
              </w:rPr>
              <w:t>）已有明确规定，本规定已删除该条款。</w:t>
            </w:r>
          </w:p>
        </w:tc>
      </w:tr>
      <w:tr w:rsidR="00ED5947">
        <w:tc>
          <w:tcPr>
            <w:tcW w:w="231" w:type="pct"/>
            <w:vAlign w:val="center"/>
          </w:tcPr>
          <w:p w:rsidR="00ED5947" w:rsidRDefault="003F054B">
            <w:pPr>
              <w:jc w:val="center"/>
              <w:rPr>
                <w:rFonts w:ascii="仿宋" w:eastAsia="仿宋" w:hAnsi="仿宋"/>
                <w:szCs w:val="21"/>
              </w:rPr>
            </w:pPr>
            <w:r>
              <w:rPr>
                <w:rFonts w:ascii="仿宋" w:eastAsia="仿宋" w:hAnsi="仿宋" w:hint="eastAsia"/>
                <w:szCs w:val="21"/>
              </w:rPr>
              <w:t>22</w:t>
            </w:r>
          </w:p>
        </w:tc>
        <w:tc>
          <w:tcPr>
            <w:tcW w:w="2552" w:type="pct"/>
            <w:vAlign w:val="center"/>
          </w:tcPr>
          <w:p w:rsidR="00ED5947" w:rsidRDefault="003F054B">
            <w:pPr>
              <w:rPr>
                <w:rFonts w:ascii="仿宋" w:eastAsia="仿宋" w:hAnsi="仿宋"/>
                <w:bCs/>
                <w:color w:val="000000"/>
                <w:szCs w:val="21"/>
              </w:rPr>
            </w:pPr>
            <w:r>
              <w:rPr>
                <w:rFonts w:ascii="仿宋" w:eastAsia="仿宋" w:hAnsi="仿宋" w:hint="eastAsia"/>
                <w:bCs/>
                <w:color w:val="000000"/>
                <w:szCs w:val="21"/>
              </w:rPr>
              <w:t>六、第九条：建议“项目分期建设的，保障性住房原则上应安排在首期。”</w:t>
            </w:r>
            <w:r>
              <w:rPr>
                <w:rFonts w:ascii="仿宋" w:eastAsia="仿宋" w:hAnsi="仿宋" w:hint="eastAsia"/>
                <w:bCs/>
                <w:color w:val="000000"/>
                <w:szCs w:val="21"/>
              </w:rPr>
              <w:t>修</w:t>
            </w:r>
            <w:r>
              <w:rPr>
                <w:rFonts w:ascii="仿宋" w:eastAsia="仿宋" w:hAnsi="仿宋" w:hint="eastAsia"/>
                <w:bCs/>
                <w:color w:val="000000"/>
                <w:szCs w:val="21"/>
              </w:rPr>
              <w:lastRenderedPageBreak/>
              <w:t>改为“首期安排保障性住房规模不低于项目总体保障性住房的配建比例。”</w:t>
            </w:r>
          </w:p>
          <w:p w:rsidR="00ED5947" w:rsidRDefault="003F054B">
            <w:pPr>
              <w:rPr>
                <w:rFonts w:ascii="仿宋" w:eastAsia="仿宋" w:hAnsi="仿宋"/>
                <w:bCs/>
                <w:color w:val="000000"/>
                <w:szCs w:val="21"/>
              </w:rPr>
            </w:pPr>
            <w:r>
              <w:rPr>
                <w:rFonts w:ascii="仿宋" w:eastAsia="仿宋" w:hAnsi="仿宋" w:hint="eastAsia"/>
                <w:bCs/>
                <w:color w:val="000000"/>
                <w:szCs w:val="21"/>
              </w:rPr>
              <w:t>理由如下：涉及分期建设的，首期落实规模不低于项目总体配建比例即可，若全部安排在首期，可能导致项目无法平衡经济效益，企业资金压力很大。且部分项目规模较大，地块情况复杂，分成多期建设，保障房建设规模同步也较大，不宜一刀切式的约定全部安排首期，建议</w:t>
            </w:r>
            <w:proofErr w:type="gramStart"/>
            <w:r>
              <w:rPr>
                <w:rFonts w:ascii="仿宋" w:eastAsia="仿宋" w:hAnsi="仿宋" w:hint="eastAsia"/>
                <w:bCs/>
                <w:color w:val="000000"/>
                <w:szCs w:val="21"/>
              </w:rPr>
              <w:t>分规模</w:t>
            </w:r>
            <w:proofErr w:type="gramEnd"/>
            <w:r>
              <w:rPr>
                <w:rFonts w:ascii="仿宋" w:eastAsia="仿宋" w:hAnsi="仿宋" w:hint="eastAsia"/>
                <w:bCs/>
                <w:color w:val="000000"/>
                <w:szCs w:val="21"/>
              </w:rPr>
              <w:t>分期安排。</w:t>
            </w:r>
          </w:p>
        </w:tc>
        <w:tc>
          <w:tcPr>
            <w:tcW w:w="655" w:type="pct"/>
            <w:vMerge/>
            <w:vAlign w:val="center"/>
          </w:tcPr>
          <w:p w:rsidR="00ED5947" w:rsidRDefault="00ED5947">
            <w:pPr>
              <w:rPr>
                <w:rFonts w:ascii="仿宋" w:eastAsia="仿宋" w:hAnsi="仿宋"/>
                <w:color w:val="000000"/>
                <w:szCs w:val="21"/>
              </w:rPr>
            </w:pP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解释。城市更新应优先落实公共利益，保障性</w:t>
            </w:r>
            <w:r>
              <w:rPr>
                <w:rFonts w:ascii="仿宋" w:eastAsia="仿宋" w:hAnsi="仿宋" w:hint="eastAsia"/>
                <w:szCs w:val="21"/>
              </w:rPr>
              <w:lastRenderedPageBreak/>
              <w:t>住房原则上应安排在首期。</w:t>
            </w:r>
          </w:p>
        </w:tc>
      </w:tr>
      <w:tr w:rsidR="00ED5947">
        <w:tc>
          <w:tcPr>
            <w:tcW w:w="231" w:type="pct"/>
            <w:vAlign w:val="center"/>
          </w:tcPr>
          <w:p w:rsidR="00ED5947" w:rsidRDefault="003F054B">
            <w:pPr>
              <w:jc w:val="center"/>
              <w:rPr>
                <w:rFonts w:ascii="仿宋" w:eastAsia="仿宋" w:hAnsi="仿宋"/>
                <w:szCs w:val="21"/>
              </w:rPr>
            </w:pPr>
            <w:r>
              <w:rPr>
                <w:rFonts w:ascii="仿宋" w:eastAsia="仿宋" w:hAnsi="仿宋" w:hint="eastAsia"/>
                <w:szCs w:val="21"/>
              </w:rPr>
              <w:lastRenderedPageBreak/>
              <w:t>23</w:t>
            </w:r>
          </w:p>
        </w:tc>
        <w:tc>
          <w:tcPr>
            <w:tcW w:w="2552" w:type="pct"/>
            <w:vAlign w:val="center"/>
          </w:tcPr>
          <w:p w:rsidR="00ED5947" w:rsidRDefault="003F054B">
            <w:pPr>
              <w:rPr>
                <w:rFonts w:ascii="仿宋" w:eastAsia="仿宋" w:hAnsi="仿宋"/>
                <w:bCs/>
                <w:color w:val="000000"/>
                <w:szCs w:val="21"/>
              </w:rPr>
            </w:pPr>
            <w:r>
              <w:rPr>
                <w:rFonts w:ascii="仿宋" w:eastAsia="仿宋" w:hAnsi="仿宋" w:hint="eastAsia"/>
                <w:bCs/>
                <w:color w:val="000000"/>
                <w:szCs w:val="21"/>
              </w:rPr>
              <w:t>七、第十二条：建议明确共有产权住房的共有模式与后续审批原则。</w:t>
            </w:r>
          </w:p>
          <w:p w:rsidR="00ED5947" w:rsidRDefault="003F054B">
            <w:pPr>
              <w:rPr>
                <w:rFonts w:ascii="仿宋" w:eastAsia="仿宋" w:hAnsi="仿宋"/>
                <w:bCs/>
                <w:color w:val="000000"/>
                <w:szCs w:val="21"/>
              </w:rPr>
            </w:pPr>
            <w:r>
              <w:rPr>
                <w:rFonts w:ascii="仿宋" w:eastAsia="仿宋" w:hAnsi="仿宋" w:hint="eastAsia"/>
                <w:bCs/>
                <w:color w:val="000000"/>
                <w:szCs w:val="21"/>
              </w:rPr>
              <w:t>理由如下：一是</w:t>
            </w:r>
            <w:proofErr w:type="gramStart"/>
            <w:r>
              <w:rPr>
                <w:rFonts w:ascii="仿宋" w:eastAsia="仿宋" w:hAnsi="仿宋" w:hint="eastAsia"/>
                <w:bCs/>
                <w:color w:val="000000"/>
                <w:szCs w:val="21"/>
              </w:rPr>
              <w:t>人才房</w:t>
            </w:r>
            <w:proofErr w:type="gramEnd"/>
            <w:r>
              <w:rPr>
                <w:rFonts w:ascii="仿宋" w:eastAsia="仿宋" w:hAnsi="仿宋" w:hint="eastAsia"/>
                <w:bCs/>
                <w:color w:val="000000"/>
                <w:szCs w:val="21"/>
              </w:rPr>
              <w:t>和安居型商品房价值不同，影响企业的经济平衡；二是目前深圳市未出台正式关于共有产权房的政策规定，项目落地路径不明晰，无法操作。</w:t>
            </w:r>
          </w:p>
        </w:tc>
        <w:tc>
          <w:tcPr>
            <w:tcW w:w="655" w:type="pct"/>
            <w:vMerge/>
            <w:vAlign w:val="center"/>
          </w:tcPr>
          <w:p w:rsidR="00ED5947" w:rsidRDefault="00ED5947">
            <w:pPr>
              <w:rPr>
                <w:rFonts w:ascii="仿宋" w:eastAsia="仿宋" w:hAnsi="仿宋"/>
                <w:color w:val="000000"/>
                <w:szCs w:val="21"/>
              </w:rPr>
            </w:pP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解释。共有产权住房依照《深圳市关于加快发展保障性租赁住房的实施意见》与我市公共住房类型进行衔接，具体落地路径以住房建设主管部门有关政策为准。</w:t>
            </w:r>
          </w:p>
        </w:tc>
      </w:tr>
      <w:tr w:rsidR="00ED5947">
        <w:tc>
          <w:tcPr>
            <w:tcW w:w="231" w:type="pct"/>
            <w:vAlign w:val="center"/>
          </w:tcPr>
          <w:p w:rsidR="00ED5947" w:rsidRDefault="003F054B">
            <w:pPr>
              <w:jc w:val="center"/>
              <w:rPr>
                <w:rFonts w:ascii="仿宋" w:eastAsia="仿宋" w:hAnsi="仿宋"/>
                <w:szCs w:val="21"/>
              </w:rPr>
            </w:pPr>
            <w:r>
              <w:rPr>
                <w:rFonts w:ascii="仿宋" w:eastAsia="仿宋" w:hAnsi="仿宋" w:hint="eastAsia"/>
                <w:szCs w:val="21"/>
              </w:rPr>
              <w:t>24</w:t>
            </w:r>
          </w:p>
        </w:tc>
        <w:tc>
          <w:tcPr>
            <w:tcW w:w="2552" w:type="pct"/>
            <w:vAlign w:val="center"/>
          </w:tcPr>
          <w:p w:rsidR="00ED5947" w:rsidRDefault="003F054B">
            <w:pPr>
              <w:rPr>
                <w:rFonts w:ascii="仿宋" w:eastAsia="仿宋" w:hAnsi="仿宋"/>
                <w:bCs/>
                <w:color w:val="000000"/>
                <w:szCs w:val="21"/>
              </w:rPr>
            </w:pPr>
            <w:r>
              <w:rPr>
                <w:rFonts w:ascii="仿宋" w:eastAsia="仿宋" w:hAnsi="仿宋" w:hint="eastAsia"/>
                <w:bCs/>
                <w:color w:val="000000"/>
                <w:szCs w:val="21"/>
              </w:rPr>
              <w:t>八、第十五条、第十六条：建议协调十五条和十六条相关内容的表述。</w:t>
            </w:r>
          </w:p>
          <w:p w:rsidR="00ED5947" w:rsidRDefault="003F054B">
            <w:pPr>
              <w:rPr>
                <w:rFonts w:ascii="仿宋" w:eastAsia="仿宋" w:hAnsi="仿宋"/>
                <w:bCs/>
                <w:color w:val="000000"/>
                <w:szCs w:val="21"/>
              </w:rPr>
            </w:pPr>
            <w:r>
              <w:rPr>
                <w:rFonts w:ascii="仿宋" w:eastAsia="仿宋" w:hAnsi="仿宋" w:hint="eastAsia"/>
                <w:bCs/>
                <w:color w:val="000000"/>
                <w:szCs w:val="21"/>
              </w:rPr>
              <w:t>理由如下：十五条、十六条两条原意为界定市政府规章、部门规章和规范性文件的效力优先级。法律意义上市政府规章与部门规章具有同等效力，十五条单独界定城中村改</w:t>
            </w:r>
            <w:r>
              <w:rPr>
                <w:rFonts w:ascii="仿宋" w:eastAsia="仿宋" w:hAnsi="仿宋" w:hint="eastAsia"/>
                <w:bCs/>
                <w:color w:val="000000"/>
                <w:szCs w:val="21"/>
              </w:rPr>
              <w:t>造项目保障性住房配建要求从市政府规定，而未规定其它改造类型，易产生混淆。十六条部门规章法律意义上本就优先政府规范性文件。</w:t>
            </w:r>
          </w:p>
        </w:tc>
        <w:tc>
          <w:tcPr>
            <w:tcW w:w="655" w:type="pct"/>
            <w:vMerge/>
            <w:vAlign w:val="center"/>
          </w:tcPr>
          <w:p w:rsidR="00ED5947" w:rsidRDefault="00ED5947">
            <w:pPr>
              <w:rPr>
                <w:rFonts w:ascii="仿宋" w:eastAsia="仿宋" w:hAnsi="仿宋"/>
                <w:color w:val="000000"/>
                <w:szCs w:val="21"/>
              </w:rPr>
            </w:pP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采纳。本规定拟按市政府规范性文件报批，与市政府规范性文件同等效力。考虑到市政府对城中村改造可能有例外要求，故本规定拟定第十五条作好衔接，其他改造类型暂无此类问题。</w:t>
            </w:r>
          </w:p>
        </w:tc>
      </w:tr>
      <w:tr w:rsidR="00ED5947">
        <w:tc>
          <w:tcPr>
            <w:tcW w:w="231" w:type="pct"/>
            <w:vAlign w:val="center"/>
          </w:tcPr>
          <w:p w:rsidR="00ED5947" w:rsidRDefault="003F054B">
            <w:pPr>
              <w:jc w:val="center"/>
              <w:rPr>
                <w:rFonts w:ascii="仿宋" w:eastAsia="仿宋" w:hAnsi="仿宋"/>
                <w:szCs w:val="21"/>
              </w:rPr>
            </w:pPr>
            <w:r>
              <w:rPr>
                <w:rFonts w:ascii="仿宋" w:eastAsia="仿宋" w:hAnsi="仿宋" w:hint="eastAsia"/>
                <w:szCs w:val="21"/>
              </w:rPr>
              <w:t>25</w:t>
            </w:r>
          </w:p>
        </w:tc>
        <w:tc>
          <w:tcPr>
            <w:tcW w:w="2552" w:type="pct"/>
            <w:vAlign w:val="center"/>
          </w:tcPr>
          <w:p w:rsidR="00ED5947" w:rsidRDefault="003F054B">
            <w:pPr>
              <w:rPr>
                <w:rFonts w:ascii="仿宋" w:eastAsia="仿宋" w:hAnsi="仿宋"/>
                <w:bCs/>
                <w:color w:val="000000"/>
                <w:szCs w:val="21"/>
              </w:rPr>
            </w:pPr>
            <w:r>
              <w:rPr>
                <w:rFonts w:ascii="仿宋" w:eastAsia="仿宋" w:hAnsi="仿宋" w:hint="eastAsia"/>
                <w:bCs/>
                <w:color w:val="000000"/>
                <w:szCs w:val="21"/>
              </w:rPr>
              <w:t>九、修订说明：建议将一类地区划定原则改为“都市核心区、市</w:t>
            </w:r>
            <w:r>
              <w:rPr>
                <w:rFonts w:ascii="仿宋" w:eastAsia="仿宋" w:hAnsi="仿宋"/>
                <w:bCs/>
                <w:color w:val="000000"/>
                <w:szCs w:val="21"/>
              </w:rPr>
              <w:t xml:space="preserve"> </w:t>
            </w:r>
            <w:r>
              <w:rPr>
                <w:rFonts w:ascii="仿宋" w:eastAsia="仿宋" w:hAnsi="仿宋"/>
                <w:bCs/>
                <w:color w:val="000000"/>
                <w:szCs w:val="21"/>
              </w:rPr>
              <w:t>级功能中心和重要的科技创新空间，且同时位于已建、在建以及国家发改委批复的近期建设的城际线和轨道站点</w:t>
            </w:r>
            <w:r>
              <w:rPr>
                <w:rFonts w:ascii="仿宋" w:eastAsia="仿宋" w:hAnsi="仿宋"/>
                <w:bCs/>
                <w:color w:val="000000"/>
                <w:szCs w:val="21"/>
              </w:rPr>
              <w:t xml:space="preserve"> 500 </w:t>
            </w:r>
            <w:r>
              <w:rPr>
                <w:rFonts w:ascii="仿宋" w:eastAsia="仿宋" w:hAnsi="仿宋"/>
                <w:bCs/>
                <w:color w:val="000000"/>
                <w:szCs w:val="21"/>
              </w:rPr>
              <w:t>米覆盖的地区。</w:t>
            </w:r>
            <w:r>
              <w:rPr>
                <w:rFonts w:ascii="仿宋" w:eastAsia="仿宋" w:hAnsi="仿宋"/>
                <w:bCs/>
                <w:color w:val="000000"/>
                <w:szCs w:val="21"/>
              </w:rPr>
              <w:t>”</w:t>
            </w:r>
          </w:p>
          <w:p w:rsidR="00ED5947" w:rsidRDefault="003F054B">
            <w:pPr>
              <w:rPr>
                <w:rFonts w:ascii="仿宋" w:eastAsia="仿宋" w:hAnsi="仿宋"/>
                <w:bCs/>
                <w:color w:val="000000"/>
                <w:szCs w:val="21"/>
              </w:rPr>
            </w:pPr>
            <w:r>
              <w:rPr>
                <w:rFonts w:ascii="仿宋" w:eastAsia="仿宋" w:hAnsi="仿宋" w:hint="eastAsia"/>
                <w:bCs/>
                <w:color w:val="000000"/>
                <w:szCs w:val="21"/>
              </w:rPr>
              <w:t>理由如下：目前市相关政策如工改保</w:t>
            </w:r>
            <w:r>
              <w:rPr>
                <w:rFonts w:ascii="仿宋" w:eastAsia="仿宋" w:hAnsi="仿宋" w:hint="eastAsia"/>
                <w:bCs/>
                <w:color w:val="000000"/>
                <w:szCs w:val="21"/>
              </w:rPr>
              <w:t>、计算容积的地铁修正均按地铁</w:t>
            </w:r>
            <w:r>
              <w:rPr>
                <w:rFonts w:ascii="仿宋" w:eastAsia="仿宋" w:hAnsi="仿宋"/>
                <w:bCs/>
                <w:color w:val="000000"/>
                <w:szCs w:val="21"/>
              </w:rPr>
              <w:t xml:space="preserve"> 500 </w:t>
            </w:r>
            <w:r>
              <w:rPr>
                <w:rFonts w:ascii="仿宋" w:eastAsia="仿宋" w:hAnsi="仿宋"/>
                <w:bCs/>
                <w:color w:val="000000"/>
                <w:szCs w:val="21"/>
              </w:rPr>
              <w:t>米覆盖执行，建议两者一致。</w:t>
            </w:r>
          </w:p>
        </w:tc>
        <w:tc>
          <w:tcPr>
            <w:tcW w:w="655" w:type="pct"/>
            <w:vMerge/>
            <w:vAlign w:val="center"/>
          </w:tcPr>
          <w:p w:rsidR="00ED5947" w:rsidRDefault="00ED5947">
            <w:pPr>
              <w:widowControl/>
              <w:rPr>
                <w:rFonts w:ascii="仿宋" w:eastAsia="仿宋" w:hAnsi="仿宋"/>
                <w:color w:val="000000"/>
                <w:szCs w:val="21"/>
              </w:rPr>
            </w:pP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解释。轨道站点周边商业功能主导情况较为普遍，如仅考虑</w:t>
            </w:r>
            <w:r>
              <w:rPr>
                <w:rFonts w:ascii="仿宋" w:eastAsia="仿宋" w:hAnsi="仿宋"/>
                <w:szCs w:val="21"/>
              </w:rPr>
              <w:t>500</w:t>
            </w:r>
            <w:r>
              <w:rPr>
                <w:rFonts w:ascii="仿宋" w:eastAsia="仿宋" w:hAnsi="仿宋"/>
                <w:szCs w:val="21"/>
              </w:rPr>
              <w:t>米范围</w:t>
            </w:r>
            <w:r>
              <w:rPr>
                <w:rFonts w:ascii="仿宋" w:eastAsia="仿宋" w:hAnsi="仿宋" w:hint="eastAsia"/>
                <w:szCs w:val="21"/>
              </w:rPr>
              <w:t>内</w:t>
            </w:r>
            <w:r>
              <w:rPr>
                <w:rFonts w:ascii="仿宋" w:eastAsia="仿宋" w:hAnsi="仿宋"/>
                <w:szCs w:val="21"/>
              </w:rPr>
              <w:t>，则</w:t>
            </w:r>
            <w:r>
              <w:rPr>
                <w:rFonts w:ascii="仿宋" w:eastAsia="仿宋" w:hAnsi="仿宋" w:hint="eastAsia"/>
                <w:szCs w:val="21"/>
              </w:rPr>
              <w:t>可</w:t>
            </w:r>
            <w:r>
              <w:rPr>
                <w:rFonts w:ascii="仿宋" w:eastAsia="仿宋" w:hAnsi="仿宋"/>
                <w:szCs w:val="21"/>
              </w:rPr>
              <w:t>覆盖的居住用地较少</w:t>
            </w:r>
            <w:r>
              <w:rPr>
                <w:rFonts w:ascii="仿宋" w:eastAsia="仿宋" w:hAnsi="仿宋" w:hint="eastAsia"/>
                <w:szCs w:val="21"/>
              </w:rPr>
              <w:t>，且</w:t>
            </w:r>
            <w:r>
              <w:rPr>
                <w:rFonts w:ascii="仿宋" w:eastAsia="仿宋" w:hAnsi="仿宋"/>
                <w:szCs w:val="21"/>
              </w:rPr>
              <w:t>轨道站点往往</w:t>
            </w:r>
            <w:proofErr w:type="gramStart"/>
            <w:r>
              <w:rPr>
                <w:rFonts w:ascii="仿宋" w:eastAsia="仿宋" w:hAnsi="仿宋"/>
                <w:szCs w:val="21"/>
              </w:rPr>
              <w:t>用通过</w:t>
            </w:r>
            <w:proofErr w:type="gramEnd"/>
            <w:r>
              <w:rPr>
                <w:rFonts w:ascii="仿宋" w:eastAsia="仿宋" w:hAnsi="仿宋"/>
                <w:szCs w:val="21"/>
              </w:rPr>
              <w:t>接驳慢行可覆盖</w:t>
            </w:r>
            <w:r>
              <w:rPr>
                <w:rFonts w:ascii="仿宋" w:eastAsia="仿宋" w:hAnsi="仿宋"/>
                <w:szCs w:val="21"/>
              </w:rPr>
              <w:t>“</w:t>
            </w:r>
            <w:r>
              <w:rPr>
                <w:rFonts w:ascii="仿宋" w:eastAsia="仿宋" w:hAnsi="仿宋"/>
                <w:szCs w:val="21"/>
              </w:rPr>
              <w:t>最后一公里</w:t>
            </w:r>
            <w:r>
              <w:rPr>
                <w:rFonts w:ascii="仿宋" w:eastAsia="仿宋" w:hAnsi="仿宋"/>
                <w:szCs w:val="21"/>
              </w:rPr>
              <w:t>”</w:t>
            </w:r>
            <w:r>
              <w:rPr>
                <w:rFonts w:ascii="仿宋" w:eastAsia="仿宋" w:hAnsi="仿宋" w:hint="eastAsia"/>
                <w:szCs w:val="21"/>
              </w:rPr>
              <w:t>，</w:t>
            </w:r>
            <w:r>
              <w:rPr>
                <w:rFonts w:ascii="仿宋" w:eastAsia="仿宋" w:hAnsi="仿宋"/>
                <w:szCs w:val="21"/>
              </w:rPr>
              <w:t>基于以上</w:t>
            </w:r>
            <w:r>
              <w:rPr>
                <w:rFonts w:ascii="仿宋" w:eastAsia="仿宋" w:hAnsi="仿宋" w:hint="eastAsia"/>
                <w:szCs w:val="21"/>
              </w:rPr>
              <w:t>考虑</w:t>
            </w:r>
            <w:r>
              <w:rPr>
                <w:rFonts w:ascii="仿宋" w:eastAsia="仿宋" w:hAnsi="仿宋"/>
                <w:szCs w:val="21"/>
              </w:rPr>
              <w:t>，并</w:t>
            </w:r>
            <w:r>
              <w:rPr>
                <w:rFonts w:ascii="仿宋" w:eastAsia="仿宋" w:hAnsi="仿宋" w:hint="eastAsia"/>
                <w:szCs w:val="21"/>
              </w:rPr>
              <w:t>延续</w:t>
            </w:r>
            <w:r>
              <w:rPr>
                <w:rFonts w:ascii="仿宋" w:eastAsia="仿宋" w:hAnsi="仿宋"/>
                <w:szCs w:val="21"/>
              </w:rPr>
              <w:t>2018</w:t>
            </w:r>
            <w:r>
              <w:rPr>
                <w:rFonts w:ascii="仿宋" w:eastAsia="仿宋" w:hAnsi="仿宋"/>
                <w:szCs w:val="21"/>
              </w:rPr>
              <w:t>年</w:t>
            </w:r>
            <w:r>
              <w:rPr>
                <w:rFonts w:ascii="仿宋" w:eastAsia="仿宋" w:hAnsi="仿宋" w:hint="eastAsia"/>
                <w:szCs w:val="21"/>
              </w:rPr>
              <w:t>施行的《城市更新项目保障性住房配建规定》附图（修订）</w:t>
            </w:r>
            <w:r>
              <w:rPr>
                <w:rFonts w:ascii="仿宋" w:eastAsia="仿宋" w:hAnsi="仿宋"/>
                <w:szCs w:val="21"/>
              </w:rPr>
              <w:t>划定</w:t>
            </w:r>
            <w:r>
              <w:rPr>
                <w:rFonts w:ascii="仿宋" w:eastAsia="仿宋" w:hAnsi="仿宋" w:hint="eastAsia"/>
                <w:szCs w:val="21"/>
              </w:rPr>
              <w:t>思路</w:t>
            </w:r>
            <w:r>
              <w:rPr>
                <w:rFonts w:ascii="仿宋" w:eastAsia="仿宋" w:hAnsi="仿宋"/>
                <w:szCs w:val="21"/>
              </w:rPr>
              <w:t>，</w:t>
            </w:r>
            <w:r>
              <w:rPr>
                <w:rFonts w:ascii="仿宋" w:eastAsia="仿宋" w:hAnsi="仿宋" w:hint="eastAsia"/>
                <w:szCs w:val="21"/>
              </w:rPr>
              <w:t>最终</w:t>
            </w:r>
            <w:r>
              <w:rPr>
                <w:rFonts w:ascii="仿宋" w:eastAsia="仿宋" w:hAnsi="仿宋"/>
                <w:szCs w:val="21"/>
              </w:rPr>
              <w:t>确定以</w:t>
            </w:r>
            <w:r>
              <w:rPr>
                <w:rFonts w:ascii="仿宋" w:eastAsia="仿宋" w:hAnsi="仿宋"/>
                <w:szCs w:val="21"/>
              </w:rPr>
              <w:t>1000</w:t>
            </w:r>
            <w:r>
              <w:rPr>
                <w:rFonts w:ascii="仿宋" w:eastAsia="仿宋" w:hAnsi="仿宋"/>
                <w:szCs w:val="21"/>
              </w:rPr>
              <w:t>米覆盖范围作为一类地区划定原则。</w:t>
            </w:r>
          </w:p>
        </w:tc>
      </w:tr>
      <w:tr w:rsidR="00ED5947">
        <w:tc>
          <w:tcPr>
            <w:tcW w:w="231" w:type="pct"/>
            <w:vAlign w:val="center"/>
          </w:tcPr>
          <w:p w:rsidR="00ED5947" w:rsidRDefault="003F054B">
            <w:pPr>
              <w:jc w:val="center"/>
              <w:rPr>
                <w:rFonts w:ascii="仿宋" w:eastAsia="仿宋" w:hAnsi="仿宋"/>
                <w:szCs w:val="21"/>
              </w:rPr>
            </w:pPr>
            <w:r>
              <w:rPr>
                <w:rFonts w:ascii="仿宋" w:eastAsia="仿宋" w:hAnsi="仿宋" w:hint="eastAsia"/>
                <w:szCs w:val="21"/>
              </w:rPr>
              <w:t>26</w:t>
            </w:r>
          </w:p>
        </w:tc>
        <w:tc>
          <w:tcPr>
            <w:tcW w:w="2552" w:type="pct"/>
            <w:vAlign w:val="center"/>
          </w:tcPr>
          <w:p w:rsidR="00ED5947" w:rsidRDefault="003F054B">
            <w:pPr>
              <w:rPr>
                <w:rFonts w:ascii="仿宋" w:eastAsia="仿宋" w:hAnsi="仿宋"/>
                <w:bCs/>
                <w:color w:val="000000"/>
                <w:szCs w:val="21"/>
              </w:rPr>
            </w:pPr>
            <w:r>
              <w:rPr>
                <w:rFonts w:ascii="仿宋" w:eastAsia="仿宋" w:hAnsi="仿宋" w:hint="eastAsia"/>
                <w:bCs/>
                <w:color w:val="000000"/>
                <w:szCs w:val="21"/>
              </w:rPr>
              <w:t>市规划和自然资源局：</w:t>
            </w:r>
          </w:p>
          <w:p w:rsidR="00ED5947" w:rsidRDefault="003F054B">
            <w:pPr>
              <w:rPr>
                <w:rFonts w:ascii="仿宋" w:eastAsia="仿宋" w:hAnsi="仿宋"/>
                <w:bCs/>
                <w:color w:val="000000"/>
                <w:szCs w:val="21"/>
              </w:rPr>
            </w:pPr>
            <w:r>
              <w:rPr>
                <w:rFonts w:ascii="仿宋" w:eastAsia="仿宋" w:hAnsi="仿宋" w:hint="eastAsia"/>
                <w:bCs/>
                <w:color w:val="000000"/>
                <w:szCs w:val="21"/>
              </w:rPr>
              <w:t>先前本人忘记了《深圳市城市更新项目保障性住房配建规定（征求意见稿）》的征求意见时限，现提交反馈意见，盼贵局审阅和解答。</w:t>
            </w:r>
          </w:p>
          <w:p w:rsidR="00ED5947" w:rsidRDefault="003F054B">
            <w:pPr>
              <w:rPr>
                <w:rFonts w:ascii="仿宋" w:eastAsia="仿宋" w:hAnsi="仿宋"/>
                <w:bCs/>
                <w:color w:val="000000"/>
                <w:szCs w:val="21"/>
              </w:rPr>
            </w:pPr>
            <w:r>
              <w:rPr>
                <w:rFonts w:ascii="仿宋" w:eastAsia="仿宋" w:hAnsi="仿宋"/>
                <w:bCs/>
                <w:color w:val="000000"/>
                <w:szCs w:val="21"/>
              </w:rPr>
              <w:t>1.</w:t>
            </w:r>
            <w:r>
              <w:rPr>
                <w:rFonts w:ascii="仿宋" w:eastAsia="仿宋" w:hAnsi="仿宋"/>
                <w:bCs/>
                <w:color w:val="000000"/>
                <w:szCs w:val="21"/>
              </w:rPr>
              <w:t>混合分级地区的保障房配建和建设可能存在不公平不合理之处，如附件</w:t>
            </w:r>
            <w:proofErr w:type="gramStart"/>
            <w:r>
              <w:rPr>
                <w:rFonts w:ascii="仿宋" w:eastAsia="仿宋" w:hAnsi="仿宋"/>
                <w:bCs/>
                <w:color w:val="000000"/>
                <w:szCs w:val="21"/>
              </w:rPr>
              <w:t>中</w:t>
            </w:r>
            <w:r>
              <w:rPr>
                <w:rFonts w:ascii="仿宋" w:eastAsia="仿宋" w:hAnsi="仿宋"/>
                <w:bCs/>
                <w:color w:val="000000"/>
                <w:szCs w:val="21"/>
              </w:rPr>
              <w:lastRenderedPageBreak/>
              <w:t>附图</w:t>
            </w:r>
            <w:proofErr w:type="gramEnd"/>
            <w:r>
              <w:rPr>
                <w:rFonts w:ascii="仿宋" w:eastAsia="仿宋" w:hAnsi="仿宋"/>
                <w:bCs/>
                <w:color w:val="000000"/>
                <w:szCs w:val="21"/>
              </w:rPr>
              <w:t>1</w:t>
            </w:r>
            <w:r>
              <w:rPr>
                <w:rFonts w:ascii="仿宋" w:eastAsia="仿宋" w:hAnsi="仿宋"/>
                <w:bCs/>
                <w:color w:val="000000"/>
                <w:szCs w:val="21"/>
              </w:rPr>
              <w:t>所示，正式稿中是否会调整？</w:t>
            </w:r>
          </w:p>
        </w:tc>
        <w:tc>
          <w:tcPr>
            <w:tcW w:w="655" w:type="pct"/>
            <w:vMerge w:val="restart"/>
            <w:vAlign w:val="center"/>
          </w:tcPr>
          <w:p w:rsidR="00ED5947" w:rsidRDefault="003F054B">
            <w:pPr>
              <w:widowControl/>
              <w:rPr>
                <w:rFonts w:ascii="仿宋" w:eastAsia="仿宋" w:hAnsi="仿宋" w:cs="Arial"/>
                <w:color w:val="000000"/>
                <w:kern w:val="24"/>
                <w:szCs w:val="21"/>
              </w:rPr>
            </w:pPr>
            <w:proofErr w:type="spellStart"/>
            <w:r>
              <w:rPr>
                <w:rFonts w:ascii="仿宋" w:eastAsia="仿宋" w:hAnsi="仿宋" w:cs="Arial"/>
                <w:color w:val="000000"/>
                <w:kern w:val="24"/>
                <w:szCs w:val="21"/>
              </w:rPr>
              <w:lastRenderedPageBreak/>
              <w:t>Unb</w:t>
            </w:r>
            <w:proofErr w:type="spellEnd"/>
            <w:r>
              <w:rPr>
                <w:rFonts w:ascii="仿宋" w:eastAsia="仿宋" w:hAnsi="仿宋" w:cs="Arial" w:hint="eastAsia"/>
                <w:color w:val="000000"/>
                <w:kern w:val="24"/>
                <w:szCs w:val="21"/>
              </w:rPr>
              <w:t>****</w:t>
            </w:r>
            <w:r>
              <w:rPr>
                <w:rFonts w:ascii="仿宋" w:eastAsia="仿宋" w:hAnsi="仿宋" w:cs="Arial"/>
                <w:color w:val="000000"/>
                <w:kern w:val="24"/>
                <w:szCs w:val="21"/>
              </w:rPr>
              <w:t>able</w:t>
            </w: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解释。涉及多个分级地区的项目，通过加权计算确定与项目所在区位条件相协调的配建比例，项目内居住用地应综合各项开发建设条件统筹布局。</w:t>
            </w:r>
          </w:p>
        </w:tc>
      </w:tr>
      <w:tr w:rsidR="00ED5947">
        <w:tc>
          <w:tcPr>
            <w:tcW w:w="231" w:type="pct"/>
            <w:vAlign w:val="center"/>
          </w:tcPr>
          <w:p w:rsidR="00ED5947" w:rsidRDefault="003F054B">
            <w:pPr>
              <w:jc w:val="center"/>
              <w:rPr>
                <w:rFonts w:ascii="仿宋" w:eastAsia="仿宋" w:hAnsi="仿宋"/>
                <w:szCs w:val="21"/>
              </w:rPr>
            </w:pPr>
            <w:r>
              <w:rPr>
                <w:rFonts w:ascii="仿宋" w:eastAsia="仿宋" w:hAnsi="仿宋" w:hint="eastAsia"/>
                <w:szCs w:val="21"/>
              </w:rPr>
              <w:lastRenderedPageBreak/>
              <w:t>27</w:t>
            </w:r>
          </w:p>
        </w:tc>
        <w:tc>
          <w:tcPr>
            <w:tcW w:w="2552" w:type="pct"/>
            <w:vAlign w:val="center"/>
          </w:tcPr>
          <w:p w:rsidR="00ED5947" w:rsidRDefault="003F054B">
            <w:pPr>
              <w:rPr>
                <w:rFonts w:ascii="仿宋" w:eastAsia="仿宋" w:hAnsi="仿宋"/>
                <w:bCs/>
                <w:color w:val="000000"/>
                <w:szCs w:val="21"/>
              </w:rPr>
            </w:pPr>
            <w:r>
              <w:rPr>
                <w:rFonts w:ascii="仿宋" w:eastAsia="仿宋" w:hAnsi="仿宋"/>
                <w:bCs/>
                <w:color w:val="000000"/>
                <w:szCs w:val="21"/>
              </w:rPr>
              <w:t>2.</w:t>
            </w:r>
            <w:r>
              <w:rPr>
                <w:rFonts w:ascii="仿宋" w:eastAsia="仿宋" w:hAnsi="仿宋"/>
                <w:bCs/>
                <w:color w:val="000000"/>
                <w:szCs w:val="21"/>
              </w:rPr>
              <w:t>不同的地籍究竟要归于哪个改造类型，仅在政策的附表</w:t>
            </w:r>
            <w:r>
              <w:rPr>
                <w:rFonts w:ascii="仿宋" w:eastAsia="仿宋" w:hAnsi="仿宋"/>
                <w:bCs/>
                <w:color w:val="000000"/>
                <w:szCs w:val="21"/>
              </w:rPr>
              <w:t>1</w:t>
            </w:r>
            <w:r>
              <w:rPr>
                <w:rFonts w:ascii="仿宋" w:eastAsia="仿宋" w:hAnsi="仿宋"/>
                <w:bCs/>
                <w:color w:val="000000"/>
                <w:szCs w:val="21"/>
              </w:rPr>
              <w:t>中有提及，且</w:t>
            </w:r>
            <w:proofErr w:type="gramStart"/>
            <w:r>
              <w:rPr>
                <w:rFonts w:ascii="仿宋" w:eastAsia="仿宋" w:hAnsi="仿宋"/>
                <w:bCs/>
                <w:color w:val="000000"/>
                <w:szCs w:val="21"/>
              </w:rPr>
              <w:t>描述仍</w:t>
            </w:r>
            <w:proofErr w:type="gramEnd"/>
            <w:r>
              <w:rPr>
                <w:rFonts w:ascii="仿宋" w:eastAsia="仿宋" w:hAnsi="仿宋"/>
                <w:bCs/>
                <w:color w:val="000000"/>
                <w:szCs w:val="21"/>
              </w:rPr>
              <w:t>不够清晰。</w:t>
            </w:r>
          </w:p>
          <w:p w:rsidR="00ED5947" w:rsidRDefault="003F054B">
            <w:pPr>
              <w:rPr>
                <w:rFonts w:ascii="仿宋" w:eastAsia="仿宋" w:hAnsi="仿宋"/>
                <w:bCs/>
                <w:color w:val="000000"/>
                <w:szCs w:val="21"/>
              </w:rPr>
            </w:pPr>
            <w:r>
              <w:rPr>
                <w:rFonts w:ascii="仿宋" w:eastAsia="仿宋" w:hAnsi="仿宋" w:hint="eastAsia"/>
                <w:bCs/>
                <w:color w:val="000000"/>
                <w:szCs w:val="21"/>
              </w:rPr>
              <w:t>如，两</w:t>
            </w:r>
            <w:proofErr w:type="gramStart"/>
            <w:r>
              <w:rPr>
                <w:rFonts w:ascii="仿宋" w:eastAsia="仿宋" w:hAnsi="仿宋" w:hint="eastAsia"/>
                <w:bCs/>
                <w:color w:val="000000"/>
                <w:szCs w:val="21"/>
              </w:rPr>
              <w:t>规</w:t>
            </w:r>
            <w:proofErr w:type="gramEnd"/>
            <w:r>
              <w:rPr>
                <w:rFonts w:ascii="仿宋" w:eastAsia="仿宋" w:hAnsi="仿宋" w:hint="eastAsia"/>
                <w:bCs/>
                <w:color w:val="000000"/>
                <w:szCs w:val="21"/>
              </w:rPr>
              <w:t>私宅用地在《深圳市地价测算规则》中视同国有已出让居住用地，那它在本政策中属于“旧住宅区改造”还是“商业及其他旧区改造”？</w:t>
            </w:r>
          </w:p>
          <w:p w:rsidR="00ED5947" w:rsidRDefault="003F054B">
            <w:pPr>
              <w:rPr>
                <w:rFonts w:ascii="仿宋" w:eastAsia="仿宋" w:hAnsi="仿宋"/>
                <w:bCs/>
                <w:color w:val="000000"/>
                <w:szCs w:val="21"/>
              </w:rPr>
            </w:pPr>
            <w:r>
              <w:rPr>
                <w:rFonts w:ascii="仿宋" w:eastAsia="仿宋" w:hAnsi="仿宋" w:hint="eastAsia"/>
                <w:bCs/>
                <w:color w:val="000000"/>
                <w:szCs w:val="21"/>
              </w:rPr>
              <w:t>深圳市存在较常见的一种情况，早些年外来企业主在原村集体范围投资设厂，办的土地证地籍类型可能是国有已出让工业用地，也可能是非集体两</w:t>
            </w:r>
            <w:proofErr w:type="gramStart"/>
            <w:r>
              <w:rPr>
                <w:rFonts w:ascii="仿宋" w:eastAsia="仿宋" w:hAnsi="仿宋" w:hint="eastAsia"/>
                <w:bCs/>
                <w:color w:val="000000"/>
                <w:szCs w:val="21"/>
              </w:rPr>
              <w:t>规</w:t>
            </w:r>
            <w:proofErr w:type="gramEnd"/>
            <w:r>
              <w:rPr>
                <w:rFonts w:ascii="仿宋" w:eastAsia="仿宋" w:hAnsi="仿宋" w:hint="eastAsia"/>
                <w:bCs/>
                <w:color w:val="000000"/>
                <w:szCs w:val="21"/>
              </w:rPr>
              <w:t>工业用地，实际的使用功能并无差异，都是政府发的土地证。而市场上存在大量的非集体两</w:t>
            </w:r>
            <w:proofErr w:type="gramStart"/>
            <w:r>
              <w:rPr>
                <w:rFonts w:ascii="仿宋" w:eastAsia="仿宋" w:hAnsi="仿宋" w:hint="eastAsia"/>
                <w:bCs/>
                <w:color w:val="000000"/>
                <w:szCs w:val="21"/>
              </w:rPr>
              <w:t>规</w:t>
            </w:r>
            <w:proofErr w:type="gramEnd"/>
            <w:r>
              <w:rPr>
                <w:rFonts w:ascii="仿宋" w:eastAsia="仿宋" w:hAnsi="仿宋" w:hint="eastAsia"/>
                <w:bCs/>
                <w:color w:val="000000"/>
                <w:szCs w:val="21"/>
              </w:rPr>
              <w:t>工业用地，它属于“商业及其他旧区改造”还是“旧工业区、仓储区……改造”呢？对于某些城市更新项目，这个问题会极大地影响到保障房配建比例。</w:t>
            </w:r>
          </w:p>
          <w:p w:rsidR="00ED5947" w:rsidRDefault="003F054B">
            <w:pPr>
              <w:rPr>
                <w:rFonts w:ascii="仿宋" w:eastAsia="仿宋" w:hAnsi="仿宋"/>
                <w:bCs/>
                <w:color w:val="000000"/>
                <w:szCs w:val="21"/>
              </w:rPr>
            </w:pPr>
            <w:r>
              <w:rPr>
                <w:rFonts w:ascii="仿宋" w:eastAsia="仿宋" w:hAnsi="仿宋" w:hint="eastAsia"/>
                <w:bCs/>
                <w:color w:val="000000"/>
                <w:szCs w:val="21"/>
              </w:rPr>
              <w:t>历史用地处置后的用地，是指“村集体内历史违建用地</w:t>
            </w:r>
            <w:r>
              <w:rPr>
                <w:rFonts w:ascii="仿宋" w:eastAsia="仿宋" w:hAnsi="仿宋"/>
                <w:bCs/>
                <w:color w:val="000000"/>
                <w:szCs w:val="21"/>
              </w:rPr>
              <w:t>*80%”</w:t>
            </w:r>
            <w:r>
              <w:rPr>
                <w:rFonts w:ascii="仿宋" w:eastAsia="仿宋" w:hAnsi="仿宋"/>
                <w:bCs/>
                <w:color w:val="000000"/>
                <w:szCs w:val="21"/>
              </w:rPr>
              <w:t>，还是指前者计入地价测算的面积部分？</w:t>
            </w:r>
          </w:p>
          <w:p w:rsidR="00ED5947" w:rsidRDefault="003F054B">
            <w:pPr>
              <w:rPr>
                <w:rFonts w:ascii="仿宋" w:eastAsia="仿宋" w:hAnsi="仿宋"/>
                <w:bCs/>
                <w:color w:val="000000"/>
                <w:szCs w:val="21"/>
              </w:rPr>
            </w:pPr>
            <w:r>
              <w:rPr>
                <w:rFonts w:ascii="仿宋" w:eastAsia="仿宋" w:hAnsi="仿宋" w:hint="eastAsia"/>
                <w:bCs/>
                <w:color w:val="000000"/>
                <w:szCs w:val="21"/>
              </w:rPr>
              <w:t>希望贵局在正式稿中能给出一个类似于《深圳市地价测算规则》中附表一样的</w:t>
            </w:r>
            <w:r>
              <w:rPr>
                <w:rFonts w:ascii="仿宋" w:eastAsia="仿宋" w:hAnsi="仿宋" w:hint="eastAsia"/>
                <w:bCs/>
                <w:color w:val="000000"/>
                <w:szCs w:val="21"/>
              </w:rPr>
              <w:t>，对各种地籍归到哪种改造类型进行更加清晰的说明。地籍类型参考附件</w:t>
            </w:r>
            <w:proofErr w:type="gramStart"/>
            <w:r>
              <w:rPr>
                <w:rFonts w:ascii="仿宋" w:eastAsia="仿宋" w:hAnsi="仿宋" w:hint="eastAsia"/>
                <w:bCs/>
                <w:color w:val="000000"/>
                <w:szCs w:val="21"/>
              </w:rPr>
              <w:t>中附图</w:t>
            </w:r>
            <w:proofErr w:type="gramEnd"/>
            <w:r>
              <w:rPr>
                <w:rFonts w:ascii="仿宋" w:eastAsia="仿宋" w:hAnsi="仿宋"/>
                <w:bCs/>
                <w:color w:val="000000"/>
                <w:szCs w:val="21"/>
              </w:rPr>
              <w:t>2</w:t>
            </w:r>
            <w:r>
              <w:rPr>
                <w:rFonts w:ascii="仿宋" w:eastAsia="仿宋" w:hAnsi="仿宋"/>
                <w:bCs/>
                <w:color w:val="000000"/>
                <w:szCs w:val="21"/>
              </w:rPr>
              <w:t>。</w:t>
            </w:r>
          </w:p>
        </w:tc>
        <w:tc>
          <w:tcPr>
            <w:tcW w:w="655" w:type="pct"/>
            <w:vMerge/>
            <w:vAlign w:val="center"/>
          </w:tcPr>
          <w:p w:rsidR="00ED5947" w:rsidRDefault="00ED5947">
            <w:pPr>
              <w:widowControl/>
              <w:rPr>
                <w:rFonts w:ascii="仿宋" w:eastAsia="仿宋" w:hAnsi="仿宋" w:cs="Arial"/>
                <w:color w:val="000000"/>
                <w:kern w:val="24"/>
                <w:szCs w:val="21"/>
              </w:rPr>
            </w:pP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采纳。将进一步完善附表注释和说明，明确不同合法用地所属改造类型。</w:t>
            </w:r>
          </w:p>
        </w:tc>
      </w:tr>
      <w:tr w:rsidR="00ED5947">
        <w:tc>
          <w:tcPr>
            <w:tcW w:w="231" w:type="pct"/>
            <w:vAlign w:val="center"/>
          </w:tcPr>
          <w:p w:rsidR="00ED5947" w:rsidRDefault="003F054B">
            <w:pPr>
              <w:jc w:val="center"/>
              <w:rPr>
                <w:rFonts w:ascii="仿宋" w:eastAsia="仿宋" w:hAnsi="仿宋"/>
                <w:szCs w:val="21"/>
              </w:rPr>
            </w:pPr>
            <w:r>
              <w:rPr>
                <w:rFonts w:ascii="仿宋" w:eastAsia="仿宋" w:hAnsi="仿宋" w:hint="eastAsia"/>
                <w:szCs w:val="21"/>
              </w:rPr>
              <w:t>28</w:t>
            </w:r>
          </w:p>
        </w:tc>
        <w:tc>
          <w:tcPr>
            <w:tcW w:w="2552" w:type="pct"/>
            <w:vAlign w:val="center"/>
          </w:tcPr>
          <w:p w:rsidR="00ED5947" w:rsidRDefault="003F054B">
            <w:pPr>
              <w:rPr>
                <w:rFonts w:ascii="仿宋" w:eastAsia="仿宋" w:hAnsi="仿宋"/>
                <w:bCs/>
                <w:color w:val="000000"/>
                <w:szCs w:val="21"/>
              </w:rPr>
            </w:pPr>
            <w:r>
              <w:rPr>
                <w:rFonts w:ascii="仿宋" w:eastAsia="仿宋" w:hAnsi="仿宋"/>
                <w:bCs/>
                <w:color w:val="000000"/>
                <w:szCs w:val="21"/>
              </w:rPr>
              <w:t>3.“M0</w:t>
            </w:r>
            <w:r>
              <w:rPr>
                <w:rFonts w:ascii="仿宋" w:eastAsia="仿宋" w:hAnsi="仿宋"/>
                <w:bCs/>
                <w:color w:val="000000"/>
                <w:szCs w:val="21"/>
              </w:rPr>
              <w:t>建保障房</w:t>
            </w:r>
            <w:r>
              <w:rPr>
                <w:rFonts w:ascii="仿宋" w:eastAsia="仿宋" w:hAnsi="仿宋"/>
                <w:bCs/>
                <w:color w:val="000000"/>
                <w:szCs w:val="21"/>
              </w:rPr>
              <w:t>”</w:t>
            </w:r>
            <w:r>
              <w:rPr>
                <w:rFonts w:ascii="仿宋" w:eastAsia="仿宋" w:hAnsi="仿宋"/>
                <w:bCs/>
                <w:color w:val="000000"/>
                <w:szCs w:val="21"/>
              </w:rPr>
              <w:t>的相关条文细节很不完善，要不要、怎么调整法定图则（或更新单元规划）和工业区块线，保障房的容积怎么确定，一级工业</w:t>
            </w:r>
            <w:proofErr w:type="gramStart"/>
            <w:r>
              <w:rPr>
                <w:rFonts w:ascii="仿宋" w:eastAsia="仿宋" w:hAnsi="仿宋"/>
                <w:bCs/>
                <w:color w:val="000000"/>
                <w:szCs w:val="21"/>
              </w:rPr>
              <w:t>区块线</w:t>
            </w:r>
            <w:proofErr w:type="gramEnd"/>
            <w:r>
              <w:rPr>
                <w:rFonts w:ascii="仿宋" w:eastAsia="仿宋" w:hAnsi="仿宋"/>
                <w:bCs/>
                <w:color w:val="000000"/>
                <w:szCs w:val="21"/>
              </w:rPr>
              <w:t>是否杜绝了</w:t>
            </w:r>
            <w:proofErr w:type="gramStart"/>
            <w:r>
              <w:rPr>
                <w:rFonts w:ascii="仿宋" w:eastAsia="仿宋" w:hAnsi="仿宋"/>
                <w:bCs/>
                <w:color w:val="000000"/>
                <w:szCs w:val="21"/>
              </w:rPr>
              <w:t>建保障房</w:t>
            </w:r>
            <w:proofErr w:type="gramEnd"/>
            <w:r>
              <w:rPr>
                <w:rFonts w:ascii="仿宋" w:eastAsia="仿宋" w:hAnsi="仿宋"/>
                <w:bCs/>
                <w:color w:val="000000"/>
                <w:szCs w:val="21"/>
              </w:rPr>
              <w:t>的可能性，政策中并未提及，实施难度很大。现在市场上也没有这样的案例，这个</w:t>
            </w:r>
            <w:proofErr w:type="gramStart"/>
            <w:r>
              <w:rPr>
                <w:rFonts w:ascii="仿宋" w:eastAsia="仿宋" w:hAnsi="仿宋"/>
                <w:bCs/>
                <w:color w:val="000000"/>
                <w:szCs w:val="21"/>
              </w:rPr>
              <w:t>建保障房</w:t>
            </w:r>
            <w:proofErr w:type="gramEnd"/>
            <w:r>
              <w:rPr>
                <w:rFonts w:ascii="仿宋" w:eastAsia="仿宋" w:hAnsi="仿宋"/>
                <w:bCs/>
                <w:color w:val="000000"/>
                <w:szCs w:val="21"/>
              </w:rPr>
              <w:t>的途径就没有很好地利用上。</w:t>
            </w:r>
          </w:p>
        </w:tc>
        <w:tc>
          <w:tcPr>
            <w:tcW w:w="655" w:type="pct"/>
            <w:vMerge/>
            <w:vAlign w:val="center"/>
          </w:tcPr>
          <w:p w:rsidR="00ED5947" w:rsidRDefault="00ED5947">
            <w:pPr>
              <w:widowControl/>
              <w:rPr>
                <w:rFonts w:ascii="仿宋" w:eastAsia="仿宋" w:hAnsi="仿宋" w:cs="Arial"/>
                <w:color w:val="000000"/>
                <w:kern w:val="24"/>
                <w:szCs w:val="21"/>
              </w:rPr>
            </w:pP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采纳。有关第七条的实施将进一步作好说明。</w:t>
            </w:r>
          </w:p>
        </w:tc>
      </w:tr>
      <w:tr w:rsidR="00ED5947">
        <w:tc>
          <w:tcPr>
            <w:tcW w:w="231" w:type="pct"/>
            <w:vAlign w:val="center"/>
          </w:tcPr>
          <w:p w:rsidR="00ED5947" w:rsidRDefault="003F054B">
            <w:pPr>
              <w:jc w:val="center"/>
              <w:rPr>
                <w:rFonts w:ascii="仿宋" w:eastAsia="仿宋" w:hAnsi="仿宋"/>
                <w:szCs w:val="21"/>
              </w:rPr>
            </w:pPr>
            <w:r>
              <w:rPr>
                <w:rFonts w:ascii="仿宋" w:eastAsia="仿宋" w:hAnsi="仿宋" w:hint="eastAsia"/>
                <w:szCs w:val="21"/>
              </w:rPr>
              <w:t>29</w:t>
            </w:r>
          </w:p>
        </w:tc>
        <w:tc>
          <w:tcPr>
            <w:tcW w:w="2552" w:type="pct"/>
            <w:vAlign w:val="center"/>
          </w:tcPr>
          <w:p w:rsidR="00ED5947" w:rsidRDefault="003F054B">
            <w:pPr>
              <w:rPr>
                <w:rFonts w:ascii="仿宋" w:eastAsia="仿宋" w:hAnsi="仿宋"/>
                <w:bCs/>
                <w:color w:val="000000"/>
                <w:szCs w:val="21"/>
              </w:rPr>
            </w:pPr>
            <w:r>
              <w:rPr>
                <w:rFonts w:ascii="仿宋" w:eastAsia="仿宋" w:hAnsi="仿宋"/>
                <w:bCs/>
                <w:color w:val="000000"/>
                <w:szCs w:val="21"/>
              </w:rPr>
              <w:t>4.“</w:t>
            </w:r>
            <w:r>
              <w:rPr>
                <w:rFonts w:ascii="仿宋" w:eastAsia="仿宋" w:hAnsi="仿宋"/>
                <w:bCs/>
                <w:color w:val="000000"/>
                <w:szCs w:val="21"/>
              </w:rPr>
              <w:t>工改保</w:t>
            </w:r>
            <w:r>
              <w:rPr>
                <w:rFonts w:ascii="仿宋" w:eastAsia="仿宋" w:hAnsi="仿宋"/>
                <w:bCs/>
                <w:color w:val="000000"/>
                <w:szCs w:val="21"/>
              </w:rPr>
              <w:t>”</w:t>
            </w:r>
            <w:r>
              <w:rPr>
                <w:rFonts w:ascii="仿宋" w:eastAsia="仿宋" w:hAnsi="仿宋"/>
                <w:bCs/>
                <w:color w:val="000000"/>
                <w:szCs w:val="21"/>
              </w:rPr>
              <w:t>是否涉及配建搬迁安置用房？</w:t>
            </w:r>
          </w:p>
        </w:tc>
        <w:tc>
          <w:tcPr>
            <w:tcW w:w="655" w:type="pct"/>
            <w:vMerge/>
            <w:vAlign w:val="center"/>
          </w:tcPr>
          <w:p w:rsidR="00ED5947" w:rsidRDefault="00ED5947">
            <w:pPr>
              <w:widowControl/>
              <w:rPr>
                <w:rFonts w:ascii="仿宋" w:eastAsia="仿宋" w:hAnsi="仿宋" w:cs="Arial"/>
                <w:color w:val="000000"/>
                <w:kern w:val="24"/>
                <w:szCs w:val="21"/>
              </w:rPr>
            </w:pP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解</w:t>
            </w:r>
            <w:r>
              <w:rPr>
                <w:rFonts w:ascii="仿宋" w:eastAsia="仿宋" w:hAnsi="仿宋" w:hint="eastAsia"/>
                <w:szCs w:val="21"/>
              </w:rPr>
              <w:t>释。有关“工改保”内容在《关于加强和改进城市更新实施工作的暂行措施》（深府办〔</w:t>
            </w:r>
            <w:r>
              <w:rPr>
                <w:rFonts w:ascii="仿宋" w:eastAsia="仿宋" w:hAnsi="仿宋"/>
                <w:szCs w:val="21"/>
              </w:rPr>
              <w:t>2016</w:t>
            </w:r>
            <w:r>
              <w:rPr>
                <w:rFonts w:ascii="仿宋" w:eastAsia="仿宋" w:hAnsi="仿宋"/>
                <w:szCs w:val="21"/>
              </w:rPr>
              <w:t>〕</w:t>
            </w:r>
            <w:r>
              <w:rPr>
                <w:rFonts w:ascii="仿宋" w:eastAsia="仿宋" w:hAnsi="仿宋"/>
                <w:szCs w:val="21"/>
              </w:rPr>
              <w:t>38</w:t>
            </w:r>
            <w:r>
              <w:rPr>
                <w:rFonts w:ascii="仿宋" w:eastAsia="仿宋" w:hAnsi="仿宋"/>
                <w:szCs w:val="21"/>
              </w:rPr>
              <w:t>号）和《深圳市拆除重建类城市更新单元计划管理规定》（</w:t>
            </w:r>
            <w:proofErr w:type="gramStart"/>
            <w:r>
              <w:rPr>
                <w:rFonts w:ascii="仿宋" w:eastAsia="仿宋" w:hAnsi="仿宋"/>
                <w:szCs w:val="21"/>
              </w:rPr>
              <w:t>深规划资源规</w:t>
            </w:r>
            <w:proofErr w:type="gramEnd"/>
            <w:r>
              <w:rPr>
                <w:rFonts w:ascii="仿宋" w:eastAsia="仿宋" w:hAnsi="仿宋"/>
                <w:szCs w:val="21"/>
              </w:rPr>
              <w:t>〔</w:t>
            </w:r>
            <w:r>
              <w:rPr>
                <w:rFonts w:ascii="仿宋" w:eastAsia="仿宋" w:hAnsi="仿宋"/>
                <w:szCs w:val="21"/>
              </w:rPr>
              <w:t>2019</w:t>
            </w:r>
            <w:r>
              <w:rPr>
                <w:rFonts w:ascii="仿宋" w:eastAsia="仿宋" w:hAnsi="仿宋"/>
                <w:szCs w:val="21"/>
              </w:rPr>
              <w:t>〕</w:t>
            </w:r>
            <w:r>
              <w:rPr>
                <w:rFonts w:ascii="仿宋" w:eastAsia="仿宋" w:hAnsi="仿宋"/>
                <w:szCs w:val="21"/>
              </w:rPr>
              <w:t>4</w:t>
            </w:r>
            <w:r>
              <w:rPr>
                <w:rFonts w:ascii="仿宋" w:eastAsia="仿宋" w:hAnsi="仿宋"/>
                <w:szCs w:val="21"/>
              </w:rPr>
              <w:t>号）已有明确规定，本规定已删除</w:t>
            </w:r>
            <w:r>
              <w:rPr>
                <w:rFonts w:ascii="仿宋" w:eastAsia="仿宋" w:hAnsi="仿宋" w:hint="eastAsia"/>
                <w:szCs w:val="21"/>
              </w:rPr>
              <w:t>第八条。</w:t>
            </w:r>
          </w:p>
        </w:tc>
      </w:tr>
      <w:tr w:rsidR="00ED5947">
        <w:tc>
          <w:tcPr>
            <w:tcW w:w="231" w:type="pct"/>
            <w:vAlign w:val="center"/>
          </w:tcPr>
          <w:p w:rsidR="00ED5947" w:rsidRDefault="003F054B">
            <w:pPr>
              <w:jc w:val="center"/>
              <w:rPr>
                <w:rFonts w:ascii="仿宋" w:eastAsia="仿宋" w:hAnsi="仿宋"/>
                <w:szCs w:val="21"/>
              </w:rPr>
            </w:pPr>
            <w:r>
              <w:rPr>
                <w:rFonts w:ascii="仿宋" w:eastAsia="仿宋" w:hAnsi="仿宋" w:hint="eastAsia"/>
                <w:szCs w:val="21"/>
              </w:rPr>
              <w:t>30</w:t>
            </w:r>
          </w:p>
        </w:tc>
        <w:tc>
          <w:tcPr>
            <w:tcW w:w="2552" w:type="pct"/>
            <w:vAlign w:val="center"/>
          </w:tcPr>
          <w:p w:rsidR="00ED5947" w:rsidRDefault="003F054B">
            <w:pPr>
              <w:rPr>
                <w:rFonts w:ascii="仿宋" w:eastAsia="仿宋" w:hAnsi="仿宋"/>
                <w:bCs/>
                <w:color w:val="000000"/>
                <w:szCs w:val="21"/>
              </w:rPr>
            </w:pPr>
            <w:r>
              <w:rPr>
                <w:rFonts w:ascii="仿宋" w:eastAsia="仿宋" w:hAnsi="仿宋"/>
                <w:bCs/>
                <w:color w:val="000000"/>
                <w:szCs w:val="21"/>
              </w:rPr>
              <w:t>5.</w:t>
            </w:r>
            <w:r>
              <w:rPr>
                <w:rFonts w:ascii="仿宋" w:eastAsia="仿宋" w:hAnsi="仿宋"/>
                <w:bCs/>
                <w:color w:val="000000"/>
                <w:szCs w:val="21"/>
              </w:rPr>
              <w:t>按照本政策试算了多个项目，发现相比现行政策，保障房配建比例都稍降</w:t>
            </w:r>
            <w:r>
              <w:rPr>
                <w:rFonts w:ascii="仿宋" w:eastAsia="仿宋" w:hAnsi="仿宋"/>
                <w:bCs/>
                <w:color w:val="000000"/>
                <w:szCs w:val="21"/>
              </w:rPr>
              <w:lastRenderedPageBreak/>
              <w:t>低了，是否符合政府加大保障</w:t>
            </w:r>
            <w:proofErr w:type="gramStart"/>
            <w:r>
              <w:rPr>
                <w:rFonts w:ascii="仿宋" w:eastAsia="仿宋" w:hAnsi="仿宋"/>
                <w:bCs/>
                <w:color w:val="000000"/>
                <w:szCs w:val="21"/>
              </w:rPr>
              <w:t>房供应</w:t>
            </w:r>
            <w:proofErr w:type="gramEnd"/>
            <w:r>
              <w:rPr>
                <w:rFonts w:ascii="仿宋" w:eastAsia="仿宋" w:hAnsi="仿宋"/>
                <w:bCs/>
                <w:color w:val="000000"/>
                <w:szCs w:val="21"/>
              </w:rPr>
              <w:t>力度的目标？</w:t>
            </w:r>
          </w:p>
        </w:tc>
        <w:tc>
          <w:tcPr>
            <w:tcW w:w="655" w:type="pct"/>
            <w:vMerge/>
            <w:vAlign w:val="center"/>
          </w:tcPr>
          <w:p w:rsidR="00ED5947" w:rsidRDefault="00ED5947">
            <w:pPr>
              <w:widowControl/>
              <w:rPr>
                <w:rFonts w:ascii="仿宋" w:eastAsia="仿宋" w:hAnsi="仿宋" w:cs="Arial"/>
                <w:color w:val="000000"/>
                <w:kern w:val="24"/>
                <w:szCs w:val="21"/>
              </w:rPr>
            </w:pPr>
          </w:p>
        </w:tc>
        <w:tc>
          <w:tcPr>
            <w:tcW w:w="1559" w:type="pct"/>
            <w:vAlign w:val="center"/>
          </w:tcPr>
          <w:p w:rsidR="00ED5947" w:rsidRDefault="003F054B">
            <w:pPr>
              <w:rPr>
                <w:rFonts w:ascii="仿宋" w:eastAsia="仿宋" w:hAnsi="仿宋"/>
                <w:szCs w:val="21"/>
              </w:rPr>
            </w:pPr>
            <w:r>
              <w:rPr>
                <w:rFonts w:ascii="仿宋" w:eastAsia="仿宋" w:hAnsi="仿宋" w:hint="eastAsia"/>
                <w:szCs w:val="21"/>
              </w:rPr>
              <w:t>解释。本规定整合上一</w:t>
            </w:r>
            <w:proofErr w:type="gramStart"/>
            <w:r>
              <w:rPr>
                <w:rFonts w:ascii="仿宋" w:eastAsia="仿宋" w:hAnsi="仿宋" w:hint="eastAsia"/>
                <w:szCs w:val="21"/>
              </w:rPr>
              <w:t>版规定</w:t>
            </w:r>
            <w:proofErr w:type="gramEnd"/>
            <w:r>
              <w:rPr>
                <w:rFonts w:ascii="仿宋" w:eastAsia="仿宋" w:hAnsi="仿宋" w:hint="eastAsia"/>
                <w:szCs w:val="21"/>
              </w:rPr>
              <w:t>内容，并同步对</w:t>
            </w:r>
            <w:r>
              <w:rPr>
                <w:rFonts w:ascii="仿宋" w:eastAsia="仿宋" w:hAnsi="仿宋" w:hint="eastAsia"/>
                <w:szCs w:val="21"/>
              </w:rPr>
              <w:lastRenderedPageBreak/>
              <w:t>空间范围图</w:t>
            </w:r>
            <w:proofErr w:type="gramStart"/>
            <w:r>
              <w:rPr>
                <w:rFonts w:ascii="仿宋" w:eastAsia="仿宋" w:hAnsi="仿宋" w:hint="eastAsia"/>
                <w:szCs w:val="21"/>
              </w:rPr>
              <w:t>作出</w:t>
            </w:r>
            <w:proofErr w:type="gramEnd"/>
            <w:r>
              <w:rPr>
                <w:rFonts w:ascii="仿宋" w:eastAsia="仿宋" w:hAnsi="仿宋" w:hint="eastAsia"/>
                <w:szCs w:val="21"/>
              </w:rPr>
              <w:t>了修订，对具体项目的影响并不相同，从全市总体评估来看，本规定与上一</w:t>
            </w:r>
            <w:proofErr w:type="gramStart"/>
            <w:r>
              <w:rPr>
                <w:rFonts w:ascii="仿宋" w:eastAsia="仿宋" w:hAnsi="仿宋" w:hint="eastAsia"/>
                <w:szCs w:val="21"/>
              </w:rPr>
              <w:t>版规定</w:t>
            </w:r>
            <w:proofErr w:type="gramEnd"/>
            <w:r>
              <w:rPr>
                <w:rFonts w:ascii="仿宋" w:eastAsia="仿宋" w:hAnsi="仿宋" w:hint="eastAsia"/>
                <w:szCs w:val="21"/>
              </w:rPr>
              <w:t>配建力度基本持平。</w:t>
            </w:r>
          </w:p>
        </w:tc>
      </w:tr>
      <w:tr w:rsidR="00ED5947">
        <w:tc>
          <w:tcPr>
            <w:tcW w:w="231" w:type="pct"/>
            <w:vAlign w:val="center"/>
          </w:tcPr>
          <w:p w:rsidR="00ED5947" w:rsidRDefault="003F054B">
            <w:pPr>
              <w:jc w:val="center"/>
              <w:rPr>
                <w:rFonts w:ascii="仿宋" w:eastAsia="仿宋" w:hAnsi="仿宋"/>
                <w:szCs w:val="21"/>
              </w:rPr>
            </w:pPr>
            <w:r>
              <w:rPr>
                <w:rFonts w:ascii="仿宋" w:eastAsia="仿宋" w:hAnsi="仿宋"/>
                <w:szCs w:val="21"/>
              </w:rPr>
              <w:lastRenderedPageBreak/>
              <w:t>31</w:t>
            </w:r>
          </w:p>
        </w:tc>
        <w:tc>
          <w:tcPr>
            <w:tcW w:w="2552" w:type="pct"/>
            <w:vAlign w:val="center"/>
          </w:tcPr>
          <w:p w:rsidR="00ED5947" w:rsidRDefault="003F054B">
            <w:pPr>
              <w:rPr>
                <w:rFonts w:ascii="仿宋" w:eastAsia="仿宋" w:hAnsi="仿宋"/>
                <w:color w:val="000000"/>
                <w:szCs w:val="21"/>
              </w:rPr>
            </w:pPr>
            <w:r>
              <w:rPr>
                <w:rFonts w:ascii="仿宋" w:eastAsia="仿宋" w:hAnsi="仿宋" w:hint="eastAsia"/>
                <w:color w:val="000000"/>
                <w:szCs w:val="21"/>
              </w:rPr>
              <w:t>尊敬的各位领导，您好！</w:t>
            </w:r>
          </w:p>
          <w:p w:rsidR="00ED5947" w:rsidRDefault="003F054B">
            <w:pPr>
              <w:rPr>
                <w:rFonts w:ascii="仿宋" w:eastAsia="仿宋" w:hAnsi="仿宋"/>
                <w:color w:val="000000"/>
                <w:szCs w:val="21"/>
              </w:rPr>
            </w:pPr>
            <w:r>
              <w:rPr>
                <w:rFonts w:ascii="仿宋" w:eastAsia="仿宋" w:hAnsi="仿宋" w:hint="eastAsia"/>
                <w:color w:val="000000"/>
                <w:szCs w:val="21"/>
              </w:rPr>
              <w:t xml:space="preserve">  </w:t>
            </w:r>
            <w:r>
              <w:rPr>
                <w:rFonts w:ascii="仿宋" w:eastAsia="仿宋" w:hAnsi="仿宋" w:hint="eastAsia"/>
                <w:color w:val="000000"/>
                <w:szCs w:val="21"/>
              </w:rPr>
              <w:t>现国家大力提倡三胎的政策，可否对已经完成三胎的家庭，在公租房和安居房等保障上，给予一些政策上的优惠或者帮助？疫情当下，生活都比较困难。特别是养育三胎的家庭，生活和教育成本都很高，租房和买房都相当困难。希望政府能够出台相关政策，支持国家三胎的同时，也帮助一下已经完成三胎的家庭。谢谢！</w:t>
            </w:r>
          </w:p>
        </w:tc>
        <w:tc>
          <w:tcPr>
            <w:tcW w:w="655" w:type="pct"/>
            <w:vAlign w:val="center"/>
          </w:tcPr>
          <w:p w:rsidR="00ED5947" w:rsidRDefault="003F054B">
            <w:pPr>
              <w:widowControl/>
              <w:rPr>
                <w:rFonts w:ascii="仿宋" w:eastAsia="仿宋" w:hAnsi="仿宋"/>
                <w:color w:val="000000"/>
                <w:szCs w:val="21"/>
              </w:rPr>
            </w:pPr>
            <w:r>
              <w:rPr>
                <w:rFonts w:ascii="仿宋" w:eastAsia="仿宋" w:hAnsi="仿宋" w:hint="eastAsia"/>
                <w:color w:val="000000"/>
                <w:szCs w:val="21"/>
              </w:rPr>
              <w:t>真</w:t>
            </w:r>
          </w:p>
        </w:tc>
        <w:tc>
          <w:tcPr>
            <w:tcW w:w="1559" w:type="pct"/>
            <w:vAlign w:val="center"/>
          </w:tcPr>
          <w:p w:rsidR="00ED5947" w:rsidRDefault="003F054B">
            <w:pPr>
              <w:rPr>
                <w:rFonts w:ascii="仿宋" w:eastAsia="仿宋" w:hAnsi="仿宋"/>
                <w:szCs w:val="21"/>
              </w:rPr>
            </w:pPr>
            <w:r>
              <w:rPr>
                <w:rFonts w:ascii="仿宋" w:eastAsia="仿宋" w:hAnsi="仿宋"/>
                <w:szCs w:val="21"/>
              </w:rPr>
              <w:t>解释。本规定不涉及保障性住房轮</w:t>
            </w:r>
            <w:proofErr w:type="gramStart"/>
            <w:r>
              <w:rPr>
                <w:rFonts w:ascii="仿宋" w:eastAsia="仿宋" w:hAnsi="仿宋"/>
                <w:szCs w:val="21"/>
              </w:rPr>
              <w:t>候申请</w:t>
            </w:r>
            <w:proofErr w:type="gramEnd"/>
            <w:r>
              <w:rPr>
                <w:rFonts w:ascii="仿宋" w:eastAsia="仿宋" w:hAnsi="仿宋"/>
                <w:szCs w:val="21"/>
              </w:rPr>
              <w:t>的相关规定。</w:t>
            </w:r>
          </w:p>
        </w:tc>
      </w:tr>
      <w:tr w:rsidR="00ED5947">
        <w:tc>
          <w:tcPr>
            <w:tcW w:w="0" w:type="auto"/>
            <w:vAlign w:val="center"/>
          </w:tcPr>
          <w:p w:rsidR="00ED5947" w:rsidRDefault="003F054B">
            <w:pPr>
              <w:jc w:val="center"/>
              <w:rPr>
                <w:rFonts w:ascii="仿宋" w:eastAsia="仿宋" w:hAnsi="仿宋"/>
                <w:szCs w:val="21"/>
              </w:rPr>
            </w:pPr>
            <w:r>
              <w:rPr>
                <w:rFonts w:ascii="仿宋" w:eastAsia="仿宋" w:hAnsi="仿宋"/>
                <w:szCs w:val="21"/>
              </w:rPr>
              <w:t>32</w:t>
            </w:r>
          </w:p>
        </w:tc>
        <w:tc>
          <w:tcPr>
            <w:tcW w:w="0" w:type="auto"/>
            <w:vAlign w:val="center"/>
          </w:tcPr>
          <w:p w:rsidR="00ED5947" w:rsidRDefault="003F054B">
            <w:pPr>
              <w:rPr>
                <w:rFonts w:ascii="仿宋" w:eastAsia="仿宋" w:hAnsi="仿宋"/>
                <w:color w:val="000000"/>
                <w:szCs w:val="21"/>
              </w:rPr>
            </w:pPr>
            <w:r>
              <w:rPr>
                <w:rFonts w:ascii="仿宋" w:eastAsia="仿宋" w:hAnsi="仿宋" w:hint="eastAsia"/>
                <w:color w:val="000000"/>
                <w:szCs w:val="21"/>
              </w:rPr>
              <w:t>尊敬的各住建局领导：</w:t>
            </w:r>
          </w:p>
          <w:p w:rsidR="00ED5947" w:rsidRDefault="003F054B">
            <w:pPr>
              <w:rPr>
                <w:rFonts w:ascii="仿宋" w:eastAsia="仿宋" w:hAnsi="仿宋"/>
                <w:color w:val="000000"/>
                <w:szCs w:val="21"/>
              </w:rPr>
            </w:pPr>
            <w:r>
              <w:rPr>
                <w:rFonts w:ascii="仿宋" w:eastAsia="仿宋" w:hAnsi="仿宋" w:hint="eastAsia"/>
                <w:color w:val="000000"/>
                <w:szCs w:val="21"/>
              </w:rPr>
              <w:t xml:space="preserve">    </w:t>
            </w:r>
            <w:r>
              <w:rPr>
                <w:rFonts w:ascii="仿宋" w:eastAsia="仿宋" w:hAnsi="仿宋" w:hint="eastAsia"/>
                <w:color w:val="000000"/>
                <w:szCs w:val="21"/>
              </w:rPr>
              <w:t>你们好！首先很感谢深圳市政府，给我们这些低收入家庭提供保障性住房，让我们漂泊在深圳十几年的打工者，第一次有种归属感。</w:t>
            </w:r>
          </w:p>
          <w:p w:rsidR="00ED5947" w:rsidRDefault="003F054B">
            <w:pPr>
              <w:rPr>
                <w:rFonts w:ascii="仿宋" w:eastAsia="仿宋" w:hAnsi="仿宋"/>
                <w:color w:val="000000"/>
                <w:szCs w:val="21"/>
              </w:rPr>
            </w:pPr>
            <w:r>
              <w:rPr>
                <w:rFonts w:ascii="仿宋" w:eastAsia="仿宋" w:hAnsi="仿宋" w:hint="eastAsia"/>
                <w:color w:val="000000"/>
                <w:szCs w:val="21"/>
              </w:rPr>
              <w:t>有了一个稳定的住所，孩子才能跟我们更好的相聚，不会再做留守儿童了。</w:t>
            </w:r>
          </w:p>
          <w:p w:rsidR="00ED5947" w:rsidRDefault="003F054B">
            <w:pPr>
              <w:rPr>
                <w:rFonts w:ascii="仿宋" w:eastAsia="仿宋" w:hAnsi="仿宋"/>
                <w:color w:val="000000"/>
                <w:szCs w:val="21"/>
              </w:rPr>
            </w:pPr>
            <w:r>
              <w:rPr>
                <w:rFonts w:ascii="仿宋" w:eastAsia="仿宋" w:hAnsi="仿宋" w:hint="eastAsia"/>
                <w:color w:val="000000"/>
                <w:szCs w:val="21"/>
              </w:rPr>
              <w:t xml:space="preserve">    </w:t>
            </w:r>
            <w:proofErr w:type="gramStart"/>
            <w:r>
              <w:rPr>
                <w:rFonts w:ascii="仿宋" w:eastAsia="仿宋" w:hAnsi="仿宋" w:hint="eastAsia"/>
                <w:color w:val="000000"/>
                <w:szCs w:val="21"/>
              </w:rPr>
              <w:t>现就是</w:t>
            </w:r>
            <w:proofErr w:type="gramEnd"/>
            <w:r>
              <w:rPr>
                <w:rFonts w:ascii="仿宋" w:eastAsia="仿宋" w:hAnsi="仿宋" w:hint="eastAsia"/>
                <w:color w:val="000000"/>
                <w:szCs w:val="21"/>
              </w:rPr>
              <w:t>本身是一儿</w:t>
            </w:r>
            <w:proofErr w:type="gramStart"/>
            <w:r>
              <w:rPr>
                <w:rFonts w:ascii="仿宋" w:eastAsia="仿宋" w:hAnsi="仿宋" w:hint="eastAsia"/>
                <w:color w:val="000000"/>
                <w:szCs w:val="21"/>
              </w:rPr>
              <w:t>一</w:t>
            </w:r>
            <w:proofErr w:type="gramEnd"/>
            <w:r>
              <w:rPr>
                <w:rFonts w:ascii="仿宋" w:eastAsia="仿宋" w:hAnsi="仿宋" w:hint="eastAsia"/>
                <w:color w:val="000000"/>
                <w:szCs w:val="21"/>
              </w:rPr>
              <w:t>女，双职工家庭，所以只能让老人来帮忙带。看了现在公租房宝安区基本是小二房。孩子大了又是一男</w:t>
            </w:r>
            <w:proofErr w:type="gramStart"/>
            <w:r>
              <w:rPr>
                <w:rFonts w:ascii="仿宋" w:eastAsia="仿宋" w:hAnsi="仿宋" w:hint="eastAsia"/>
                <w:color w:val="000000"/>
                <w:szCs w:val="21"/>
              </w:rPr>
              <w:t>一女所以</w:t>
            </w:r>
            <w:proofErr w:type="gramEnd"/>
            <w:r>
              <w:rPr>
                <w:rFonts w:ascii="仿宋" w:eastAsia="仿宋" w:hAnsi="仿宋" w:hint="eastAsia"/>
                <w:color w:val="000000"/>
                <w:szCs w:val="21"/>
              </w:rPr>
              <w:t>住在一个房间上下床也不太现实，再加上有老人。真的太拥挤了。这哪</w:t>
            </w:r>
            <w:proofErr w:type="gramStart"/>
            <w:r>
              <w:rPr>
                <w:rFonts w:ascii="仿宋" w:eastAsia="仿宋" w:hAnsi="仿宋" w:hint="eastAsia"/>
                <w:color w:val="000000"/>
                <w:szCs w:val="21"/>
              </w:rPr>
              <w:t>还敢生什么</w:t>
            </w:r>
            <w:proofErr w:type="gramEnd"/>
            <w:r>
              <w:rPr>
                <w:rFonts w:ascii="仿宋" w:eastAsia="仿宋" w:hAnsi="仿宋" w:hint="eastAsia"/>
                <w:color w:val="000000"/>
                <w:szCs w:val="21"/>
              </w:rPr>
              <w:t>三胎。我想建议下能否大二房或是四人以上有老人居住登记信息（可限制时长）满足条件可申请三房。</w:t>
            </w:r>
          </w:p>
          <w:p w:rsidR="00ED5947" w:rsidRDefault="003F054B">
            <w:pPr>
              <w:rPr>
                <w:rFonts w:ascii="仿宋" w:eastAsia="仿宋" w:hAnsi="仿宋"/>
                <w:color w:val="000000"/>
                <w:szCs w:val="21"/>
              </w:rPr>
            </w:pPr>
            <w:r>
              <w:rPr>
                <w:rFonts w:ascii="仿宋" w:eastAsia="仿宋" w:hAnsi="仿宋" w:hint="eastAsia"/>
                <w:color w:val="000000"/>
                <w:szCs w:val="21"/>
              </w:rPr>
              <w:t xml:space="preserve">    </w:t>
            </w:r>
            <w:r>
              <w:rPr>
                <w:rFonts w:ascii="仿宋" w:eastAsia="仿宋" w:hAnsi="仿宋" w:hint="eastAsia"/>
                <w:color w:val="000000"/>
                <w:szCs w:val="21"/>
              </w:rPr>
              <w:t>谢谢！</w:t>
            </w:r>
          </w:p>
        </w:tc>
        <w:tc>
          <w:tcPr>
            <w:tcW w:w="0" w:type="auto"/>
            <w:vAlign w:val="center"/>
          </w:tcPr>
          <w:p w:rsidR="00ED5947" w:rsidRDefault="003F054B">
            <w:pPr>
              <w:widowControl/>
              <w:rPr>
                <w:rFonts w:ascii="仿宋" w:eastAsia="仿宋" w:hAnsi="仿宋"/>
                <w:color w:val="000000"/>
                <w:szCs w:val="21"/>
              </w:rPr>
            </w:pPr>
            <w:r>
              <w:rPr>
                <w:rFonts w:ascii="仿宋" w:eastAsia="仿宋" w:hAnsi="仿宋" w:hint="eastAsia"/>
                <w:color w:val="000000"/>
                <w:szCs w:val="21"/>
              </w:rPr>
              <w:t>凡</w:t>
            </w:r>
            <w:r>
              <w:rPr>
                <w:rFonts w:ascii="仿宋" w:eastAsia="仿宋" w:hAnsi="仿宋" w:hint="eastAsia"/>
                <w:color w:val="000000"/>
                <w:szCs w:val="21"/>
              </w:rPr>
              <w:t>*</w:t>
            </w:r>
          </w:p>
        </w:tc>
        <w:tc>
          <w:tcPr>
            <w:tcW w:w="0" w:type="auto"/>
            <w:vAlign w:val="center"/>
          </w:tcPr>
          <w:p w:rsidR="00ED5947" w:rsidRDefault="003F054B">
            <w:pPr>
              <w:rPr>
                <w:rFonts w:ascii="仿宋" w:eastAsia="仿宋" w:hAnsi="仿宋"/>
                <w:szCs w:val="21"/>
              </w:rPr>
            </w:pPr>
            <w:r>
              <w:rPr>
                <w:rFonts w:ascii="仿宋" w:eastAsia="仿宋" w:hAnsi="仿宋"/>
                <w:szCs w:val="21"/>
              </w:rPr>
              <w:t>解释。本规定不涉及保障性住房轮</w:t>
            </w:r>
            <w:proofErr w:type="gramStart"/>
            <w:r>
              <w:rPr>
                <w:rFonts w:ascii="仿宋" w:eastAsia="仿宋" w:hAnsi="仿宋"/>
                <w:szCs w:val="21"/>
              </w:rPr>
              <w:t>候申请</w:t>
            </w:r>
            <w:proofErr w:type="gramEnd"/>
            <w:r>
              <w:rPr>
                <w:rFonts w:ascii="仿宋" w:eastAsia="仿宋" w:hAnsi="仿宋"/>
                <w:szCs w:val="21"/>
              </w:rPr>
              <w:t>的相关规定。</w:t>
            </w:r>
          </w:p>
        </w:tc>
      </w:tr>
      <w:tr w:rsidR="00ED5947">
        <w:tc>
          <w:tcPr>
            <w:tcW w:w="0" w:type="auto"/>
            <w:vAlign w:val="center"/>
          </w:tcPr>
          <w:p w:rsidR="00ED5947" w:rsidRDefault="003F054B">
            <w:pPr>
              <w:jc w:val="center"/>
              <w:rPr>
                <w:rFonts w:ascii="仿宋" w:eastAsia="仿宋" w:hAnsi="仿宋"/>
                <w:szCs w:val="21"/>
              </w:rPr>
            </w:pPr>
            <w:r>
              <w:rPr>
                <w:rFonts w:ascii="仿宋" w:eastAsia="仿宋" w:hAnsi="仿宋"/>
                <w:szCs w:val="21"/>
              </w:rPr>
              <w:t>33</w:t>
            </w:r>
          </w:p>
        </w:tc>
        <w:tc>
          <w:tcPr>
            <w:tcW w:w="0" w:type="auto"/>
            <w:vAlign w:val="center"/>
          </w:tcPr>
          <w:p w:rsidR="00ED5947" w:rsidRDefault="003F054B">
            <w:pPr>
              <w:rPr>
                <w:rFonts w:ascii="仿宋" w:eastAsia="仿宋" w:hAnsi="仿宋"/>
                <w:color w:val="000000"/>
                <w:szCs w:val="21"/>
              </w:rPr>
            </w:pPr>
            <w:r>
              <w:rPr>
                <w:rFonts w:ascii="仿宋" w:eastAsia="仿宋" w:hAnsi="仿宋" w:hint="eastAsia"/>
                <w:color w:val="000000"/>
                <w:szCs w:val="21"/>
              </w:rPr>
              <w:t>您好！</w:t>
            </w:r>
          </w:p>
          <w:p w:rsidR="00ED5947" w:rsidRDefault="003F054B">
            <w:pPr>
              <w:rPr>
                <w:rFonts w:ascii="仿宋" w:eastAsia="仿宋" w:hAnsi="仿宋"/>
                <w:color w:val="000000"/>
                <w:szCs w:val="21"/>
              </w:rPr>
            </w:pPr>
            <w:r>
              <w:rPr>
                <w:rFonts w:ascii="仿宋" w:eastAsia="仿宋" w:hAnsi="仿宋" w:hint="eastAsia"/>
                <w:color w:val="000000"/>
                <w:szCs w:val="21"/>
              </w:rPr>
              <w:t>首先感谢政府给予我们有这么个机会来表达作为普通老百姓的心声！</w:t>
            </w:r>
          </w:p>
          <w:p w:rsidR="00ED5947" w:rsidRDefault="003F054B">
            <w:pPr>
              <w:rPr>
                <w:rFonts w:ascii="仿宋" w:eastAsia="仿宋" w:hAnsi="仿宋"/>
                <w:color w:val="000000"/>
                <w:szCs w:val="21"/>
              </w:rPr>
            </w:pPr>
            <w:r>
              <w:rPr>
                <w:rFonts w:ascii="仿宋" w:eastAsia="仿宋" w:hAnsi="仿宋" w:hint="eastAsia"/>
                <w:color w:val="000000"/>
                <w:szCs w:val="21"/>
              </w:rPr>
              <w:t>关于深</w:t>
            </w:r>
            <w:r>
              <w:rPr>
                <w:rFonts w:ascii="仿宋" w:eastAsia="仿宋" w:hAnsi="仿宋" w:hint="eastAsia"/>
                <w:color w:val="000000"/>
                <w:szCs w:val="21"/>
              </w:rPr>
              <w:t>圳市保障性住房，作为在深圳工作</w:t>
            </w:r>
            <w:r>
              <w:rPr>
                <w:rFonts w:ascii="仿宋" w:eastAsia="仿宋" w:hAnsi="仿宋" w:hint="eastAsia"/>
                <w:color w:val="000000"/>
                <w:szCs w:val="21"/>
              </w:rPr>
              <w:t>10</w:t>
            </w:r>
            <w:r>
              <w:rPr>
                <w:rFonts w:ascii="仿宋" w:eastAsia="仿宋" w:hAnsi="仿宋" w:hint="eastAsia"/>
                <w:color w:val="000000"/>
                <w:szCs w:val="21"/>
              </w:rPr>
              <w:t>年的工薪</w:t>
            </w:r>
            <w:proofErr w:type="gramStart"/>
            <w:r>
              <w:rPr>
                <w:rFonts w:ascii="仿宋" w:eastAsia="仿宋" w:hAnsi="仿宋" w:hint="eastAsia"/>
                <w:color w:val="000000"/>
                <w:szCs w:val="21"/>
              </w:rPr>
              <w:t>一</w:t>
            </w:r>
            <w:proofErr w:type="gramEnd"/>
            <w:r>
              <w:rPr>
                <w:rFonts w:ascii="仿宋" w:eastAsia="仿宋" w:hAnsi="仿宋" w:hint="eastAsia"/>
                <w:color w:val="000000"/>
                <w:szCs w:val="21"/>
              </w:rPr>
              <w:t>族，在市委市政府“来了就是深圳人”的号召下积极落户深圳，同时参与公租房轮候、安居</w:t>
            </w:r>
            <w:proofErr w:type="gramStart"/>
            <w:r>
              <w:rPr>
                <w:rFonts w:ascii="仿宋" w:eastAsia="仿宋" w:hAnsi="仿宋" w:hint="eastAsia"/>
                <w:color w:val="000000"/>
                <w:szCs w:val="21"/>
              </w:rPr>
              <w:t>房轮候至今</w:t>
            </w:r>
            <w:proofErr w:type="gramEnd"/>
            <w:r>
              <w:rPr>
                <w:rFonts w:ascii="仿宋" w:eastAsia="仿宋" w:hAnsi="仿宋" w:hint="eastAsia"/>
                <w:color w:val="000000"/>
                <w:szCs w:val="21"/>
              </w:rPr>
              <w:t>6</w:t>
            </w:r>
            <w:r>
              <w:rPr>
                <w:rFonts w:ascii="仿宋" w:eastAsia="仿宋" w:hAnsi="仿宋" w:hint="eastAsia"/>
                <w:color w:val="000000"/>
                <w:szCs w:val="21"/>
              </w:rPr>
              <w:t>年多，住房问题一直是我们没有真正融入深圳人的最根本的原因，没有之一。相对于内地城市以及其他沿海城市，深圳在各领域推行的是一视同仁的治理政策，不论本地人、外地人，也正是因为此，越来越多的优秀、年</w:t>
            </w:r>
            <w:r>
              <w:rPr>
                <w:rFonts w:ascii="仿宋" w:eastAsia="仿宋" w:hAnsi="仿宋" w:hint="eastAsia"/>
                <w:color w:val="000000"/>
                <w:szCs w:val="21"/>
              </w:rPr>
              <w:lastRenderedPageBreak/>
              <w:t>轻人才前仆后继的到深圳奋斗，并寄希望扎根于深圳。然而高企的房价</w:t>
            </w:r>
            <w:proofErr w:type="gramStart"/>
            <w:r>
              <w:rPr>
                <w:rFonts w:ascii="仿宋" w:eastAsia="仿宋" w:hAnsi="仿宋" w:hint="eastAsia"/>
                <w:color w:val="000000"/>
                <w:szCs w:val="21"/>
              </w:rPr>
              <w:t>让奋斗</w:t>
            </w:r>
            <w:proofErr w:type="gramEnd"/>
            <w:r>
              <w:rPr>
                <w:rFonts w:ascii="仿宋" w:eastAsia="仿宋" w:hAnsi="仿宋" w:hint="eastAsia"/>
                <w:color w:val="000000"/>
                <w:szCs w:val="21"/>
              </w:rPr>
              <w:t>在深圳的年轻人遥不可及，不得不将目光转向了深圳市保障性住房，但是像我这种轮</w:t>
            </w:r>
            <w:proofErr w:type="gramStart"/>
            <w:r>
              <w:rPr>
                <w:rFonts w:ascii="仿宋" w:eastAsia="仿宋" w:hAnsi="仿宋" w:hint="eastAsia"/>
                <w:color w:val="000000"/>
                <w:szCs w:val="21"/>
              </w:rPr>
              <w:t>候超过</w:t>
            </w:r>
            <w:proofErr w:type="gramEnd"/>
            <w:r>
              <w:rPr>
                <w:rFonts w:ascii="仿宋" w:eastAsia="仿宋" w:hAnsi="仿宋" w:hint="eastAsia"/>
                <w:color w:val="000000"/>
                <w:szCs w:val="21"/>
              </w:rPr>
              <w:t>6</w:t>
            </w:r>
            <w:r>
              <w:rPr>
                <w:rFonts w:ascii="仿宋" w:eastAsia="仿宋" w:hAnsi="仿宋" w:hint="eastAsia"/>
                <w:color w:val="000000"/>
                <w:szCs w:val="21"/>
              </w:rPr>
              <w:t>年的人胜不胜数。每每想到这，心中不</w:t>
            </w:r>
            <w:r>
              <w:rPr>
                <w:rFonts w:ascii="仿宋" w:eastAsia="仿宋" w:hAnsi="仿宋" w:hint="eastAsia"/>
                <w:color w:val="000000"/>
                <w:szCs w:val="21"/>
              </w:rPr>
              <w:t>由得发问，来了真的是深圳人么？</w:t>
            </w:r>
          </w:p>
          <w:p w:rsidR="00ED5947" w:rsidRDefault="003F054B">
            <w:pPr>
              <w:rPr>
                <w:rFonts w:ascii="仿宋" w:eastAsia="仿宋" w:hAnsi="仿宋"/>
                <w:color w:val="000000"/>
                <w:szCs w:val="21"/>
              </w:rPr>
            </w:pPr>
            <w:r>
              <w:rPr>
                <w:rFonts w:ascii="仿宋" w:eastAsia="仿宋" w:hAnsi="仿宋" w:hint="eastAsia"/>
                <w:color w:val="000000"/>
                <w:szCs w:val="21"/>
              </w:rPr>
              <w:t>在此，针对公租房、</w:t>
            </w:r>
            <w:proofErr w:type="gramStart"/>
            <w:r>
              <w:rPr>
                <w:rFonts w:ascii="仿宋" w:eastAsia="仿宋" w:hAnsi="仿宋" w:hint="eastAsia"/>
                <w:color w:val="000000"/>
                <w:szCs w:val="21"/>
              </w:rPr>
              <w:t>安居房轮候</w:t>
            </w:r>
            <w:proofErr w:type="gramEnd"/>
            <w:r>
              <w:rPr>
                <w:rFonts w:ascii="仿宋" w:eastAsia="仿宋" w:hAnsi="仿宋" w:hint="eastAsia"/>
                <w:color w:val="000000"/>
                <w:szCs w:val="21"/>
              </w:rPr>
              <w:t>事宜，特提出个人几点建议，请有关部门能因地制宜出台政策，精准施策，以解决真正年轻人在深圳拼搏的后顾之忧：</w:t>
            </w:r>
          </w:p>
          <w:p w:rsidR="00ED5947" w:rsidRDefault="003F054B">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、是否能结合个人社保缴纳时长，优化轮候顺序，而不是单纯的靠资料提交先后顺序。比如，同等条件下，在深社保缴纳</w:t>
            </w:r>
            <w:r>
              <w:rPr>
                <w:rFonts w:ascii="仿宋" w:eastAsia="仿宋" w:hAnsi="仿宋" w:hint="eastAsia"/>
                <w:color w:val="000000"/>
                <w:szCs w:val="21"/>
              </w:rPr>
              <w:t>6</w:t>
            </w:r>
            <w:r>
              <w:rPr>
                <w:rFonts w:ascii="仿宋" w:eastAsia="仿宋" w:hAnsi="仿宋" w:hint="eastAsia"/>
                <w:color w:val="000000"/>
                <w:szCs w:val="21"/>
              </w:rPr>
              <w:t>年的与社保缴纳</w:t>
            </w:r>
            <w:r>
              <w:rPr>
                <w:rFonts w:ascii="仿宋" w:eastAsia="仿宋" w:hAnsi="仿宋" w:hint="eastAsia"/>
                <w:color w:val="000000"/>
                <w:szCs w:val="21"/>
              </w:rPr>
              <w:t>3</w:t>
            </w:r>
            <w:r>
              <w:rPr>
                <w:rFonts w:ascii="仿宋" w:eastAsia="仿宋" w:hAnsi="仿宋" w:hint="eastAsia"/>
                <w:color w:val="000000"/>
                <w:szCs w:val="21"/>
              </w:rPr>
              <w:t>年相比，是不是应该优先一点？</w:t>
            </w:r>
          </w:p>
          <w:p w:rsidR="00ED5947" w:rsidRDefault="003F054B">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是否能考虑个人学历层次，优化轮候顺序，而不是单纯的靠资料提交先后顺序。比如，同等条件下，博士比硕士优先、硕士比本科优先，本科比大专优先……。深圳是一座重创新、有贡献就有回报的城市，在资源</w:t>
            </w:r>
            <w:r>
              <w:rPr>
                <w:rFonts w:ascii="仿宋" w:eastAsia="仿宋" w:hAnsi="仿宋" w:hint="eastAsia"/>
                <w:color w:val="000000"/>
                <w:szCs w:val="21"/>
              </w:rPr>
              <w:t>有限的情况下必然需要</w:t>
            </w:r>
            <w:proofErr w:type="gramStart"/>
            <w:r>
              <w:rPr>
                <w:rFonts w:ascii="仿宋" w:eastAsia="仿宋" w:hAnsi="仿宋" w:hint="eastAsia"/>
                <w:color w:val="000000"/>
                <w:szCs w:val="21"/>
              </w:rPr>
              <w:t>向贡献</w:t>
            </w:r>
            <w:proofErr w:type="gramEnd"/>
            <w:r>
              <w:rPr>
                <w:rFonts w:ascii="仿宋" w:eastAsia="仿宋" w:hAnsi="仿宋" w:hint="eastAsia"/>
                <w:color w:val="000000"/>
                <w:szCs w:val="21"/>
              </w:rPr>
              <w:t>更大的群体倾斜。</w:t>
            </w:r>
          </w:p>
          <w:p w:rsidR="00ED5947" w:rsidRDefault="003F054B">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、是否能考虑个人纳税额高低（是衡量给深圳的贡献度最直接的代表之一），优化轮候顺序，而不是单纯的靠资料提交先后顺序。比如，同等条件下，个人纳税越多，则排名优先。</w:t>
            </w:r>
          </w:p>
          <w:p w:rsidR="00ED5947" w:rsidRDefault="003F054B">
            <w:pPr>
              <w:rPr>
                <w:rFonts w:ascii="仿宋" w:eastAsia="仿宋" w:hAnsi="仿宋"/>
                <w:color w:val="000000"/>
                <w:szCs w:val="21"/>
              </w:rPr>
            </w:pPr>
            <w:r>
              <w:rPr>
                <w:rFonts w:ascii="仿宋" w:eastAsia="仿宋" w:hAnsi="仿宋" w:hint="eastAsia"/>
                <w:color w:val="000000"/>
                <w:szCs w:val="21"/>
              </w:rPr>
              <w:t>以上</w:t>
            </w:r>
            <w:r>
              <w:rPr>
                <w:rFonts w:ascii="仿宋" w:eastAsia="仿宋" w:hAnsi="仿宋" w:hint="eastAsia"/>
                <w:color w:val="000000"/>
                <w:szCs w:val="21"/>
              </w:rPr>
              <w:t>3</w:t>
            </w:r>
            <w:r>
              <w:rPr>
                <w:rFonts w:ascii="仿宋" w:eastAsia="仿宋" w:hAnsi="仿宋" w:hint="eastAsia"/>
                <w:color w:val="000000"/>
                <w:szCs w:val="21"/>
              </w:rPr>
              <w:t>点是个人拙见，请有关部门充分综合实际情况积极优化保障性住房管理。通过诸如此类措施，不断优化轮候规则，提高治理和施策水平，增强年轻人在深圳的拼搏意愿，同时也能让越来越多优秀的人才奔赴深圳落地生根，共同促进深圳的繁荣发展。谢谢！</w:t>
            </w:r>
          </w:p>
        </w:tc>
        <w:tc>
          <w:tcPr>
            <w:tcW w:w="0" w:type="auto"/>
            <w:vAlign w:val="center"/>
          </w:tcPr>
          <w:p w:rsidR="00ED5947" w:rsidRDefault="003F054B">
            <w:pPr>
              <w:widowControl/>
              <w:rPr>
                <w:rFonts w:ascii="仿宋" w:eastAsia="仿宋" w:hAnsi="仿宋"/>
                <w:color w:val="000000"/>
                <w:szCs w:val="21"/>
              </w:rPr>
            </w:pPr>
            <w:r>
              <w:rPr>
                <w:rFonts w:ascii="仿宋" w:eastAsia="仿宋" w:hAnsi="仿宋" w:hint="eastAsia"/>
                <w:color w:val="000000"/>
                <w:szCs w:val="21"/>
              </w:rPr>
              <w:lastRenderedPageBreak/>
              <w:t xml:space="preserve">C. </w:t>
            </w:r>
            <w:r>
              <w:rPr>
                <w:rFonts w:ascii="仿宋" w:eastAsia="仿宋" w:hAnsi="仿宋" w:hint="eastAsia"/>
                <w:color w:val="000000"/>
                <w:szCs w:val="21"/>
              </w:rPr>
              <w:t>*</w:t>
            </w:r>
            <w:proofErr w:type="spellStart"/>
            <w:r>
              <w:rPr>
                <w:rFonts w:ascii="仿宋" w:eastAsia="仿宋" w:hAnsi="仿宋" w:hint="eastAsia"/>
                <w:color w:val="000000"/>
                <w:szCs w:val="21"/>
              </w:rPr>
              <w:t>i</w:t>
            </w:r>
            <w:proofErr w:type="spellEnd"/>
            <w:r>
              <w:rPr>
                <w:rFonts w:ascii="仿宋" w:eastAsia="仿宋" w:hAnsi="仿宋" w:hint="eastAsia"/>
                <w:color w:val="000000"/>
                <w:szCs w:val="21"/>
              </w:rPr>
              <w:t xml:space="preserve"> </w:t>
            </w:r>
          </w:p>
        </w:tc>
        <w:tc>
          <w:tcPr>
            <w:tcW w:w="0" w:type="auto"/>
            <w:vAlign w:val="center"/>
          </w:tcPr>
          <w:p w:rsidR="00ED5947" w:rsidRDefault="003F054B">
            <w:pPr>
              <w:rPr>
                <w:rFonts w:ascii="仿宋" w:eastAsia="仿宋" w:hAnsi="仿宋"/>
                <w:szCs w:val="21"/>
              </w:rPr>
            </w:pPr>
            <w:r>
              <w:rPr>
                <w:rFonts w:ascii="仿宋" w:eastAsia="仿宋" w:hAnsi="仿宋"/>
                <w:szCs w:val="21"/>
              </w:rPr>
              <w:t>解释。本规定不涉及保障性住房轮</w:t>
            </w:r>
            <w:proofErr w:type="gramStart"/>
            <w:r>
              <w:rPr>
                <w:rFonts w:ascii="仿宋" w:eastAsia="仿宋" w:hAnsi="仿宋"/>
                <w:szCs w:val="21"/>
              </w:rPr>
              <w:t>候申请</w:t>
            </w:r>
            <w:proofErr w:type="gramEnd"/>
            <w:r>
              <w:rPr>
                <w:rFonts w:ascii="仿宋" w:eastAsia="仿宋" w:hAnsi="仿宋"/>
                <w:szCs w:val="21"/>
              </w:rPr>
              <w:t>的相关规定。</w:t>
            </w:r>
          </w:p>
        </w:tc>
      </w:tr>
      <w:tr w:rsidR="00ED5947">
        <w:tc>
          <w:tcPr>
            <w:tcW w:w="0" w:type="auto"/>
            <w:vAlign w:val="center"/>
          </w:tcPr>
          <w:p w:rsidR="00ED5947" w:rsidRDefault="003F054B">
            <w:pPr>
              <w:jc w:val="center"/>
              <w:rPr>
                <w:rFonts w:ascii="仿宋" w:eastAsia="仿宋" w:hAnsi="仿宋"/>
                <w:szCs w:val="21"/>
              </w:rPr>
            </w:pPr>
            <w:r>
              <w:rPr>
                <w:rFonts w:ascii="仿宋" w:eastAsia="仿宋" w:hAnsi="仿宋"/>
                <w:szCs w:val="21"/>
              </w:rPr>
              <w:lastRenderedPageBreak/>
              <w:t>34</w:t>
            </w:r>
          </w:p>
        </w:tc>
        <w:tc>
          <w:tcPr>
            <w:tcW w:w="0" w:type="auto"/>
            <w:vAlign w:val="center"/>
          </w:tcPr>
          <w:p w:rsidR="00ED5947" w:rsidRDefault="003F054B">
            <w:pPr>
              <w:rPr>
                <w:rFonts w:ascii="仿宋" w:eastAsia="仿宋" w:hAnsi="仿宋"/>
                <w:color w:val="000000"/>
                <w:szCs w:val="21"/>
              </w:rPr>
            </w:pPr>
            <w:r>
              <w:rPr>
                <w:rFonts w:ascii="仿宋" w:eastAsia="仿宋" w:hAnsi="仿宋" w:hint="eastAsia"/>
                <w:color w:val="000000"/>
                <w:szCs w:val="21"/>
              </w:rPr>
              <w:t>住建局工作人员你好，</w:t>
            </w:r>
          </w:p>
          <w:p w:rsidR="00ED5947" w:rsidRDefault="003F054B">
            <w:pPr>
              <w:rPr>
                <w:rFonts w:ascii="仿宋" w:eastAsia="仿宋" w:hAnsi="仿宋"/>
                <w:color w:val="000000"/>
                <w:szCs w:val="21"/>
              </w:rPr>
            </w:pPr>
            <w:r>
              <w:rPr>
                <w:rFonts w:ascii="仿宋" w:eastAsia="仿宋" w:hAnsi="仿宋" w:hint="eastAsia"/>
                <w:color w:val="000000"/>
                <w:szCs w:val="21"/>
              </w:rPr>
              <w:t>仔细阅读过《深圳市城市更新项目保障性住房配建规定》（征求意见稿）的大纲和内容，结合目前身边实际的轮</w:t>
            </w:r>
            <w:proofErr w:type="gramStart"/>
            <w:r>
              <w:rPr>
                <w:rFonts w:ascii="仿宋" w:eastAsia="仿宋" w:hAnsi="仿宋" w:hint="eastAsia"/>
                <w:color w:val="000000"/>
                <w:szCs w:val="21"/>
              </w:rPr>
              <w:t>候人员</w:t>
            </w:r>
            <w:proofErr w:type="gramEnd"/>
            <w:r>
              <w:rPr>
                <w:rFonts w:ascii="仿宋" w:eastAsia="仿宋" w:hAnsi="仿宋" w:hint="eastAsia"/>
                <w:color w:val="000000"/>
                <w:szCs w:val="21"/>
              </w:rPr>
              <w:t>情况，列举如下意见（或者建议）希望可以得到重视，如有可能，盼复！</w:t>
            </w:r>
          </w:p>
          <w:p w:rsidR="00ED5947" w:rsidRDefault="003F054B">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，轮</w:t>
            </w:r>
            <w:proofErr w:type="gramStart"/>
            <w:r>
              <w:rPr>
                <w:rFonts w:ascii="仿宋" w:eastAsia="仿宋" w:hAnsi="仿宋" w:hint="eastAsia"/>
                <w:color w:val="000000"/>
                <w:szCs w:val="21"/>
              </w:rPr>
              <w:t>候库并非</w:t>
            </w:r>
            <w:proofErr w:type="gramEnd"/>
            <w:r>
              <w:rPr>
                <w:rFonts w:ascii="仿宋" w:eastAsia="仿宋" w:hAnsi="仿宋" w:hint="eastAsia"/>
                <w:color w:val="000000"/>
                <w:szCs w:val="21"/>
              </w:rPr>
              <w:t>都是低收入人群，也有不少中等收入家庭，来深工作多年育有小孩，上学的便利性是刚需，而实际供应的房源普遍存在上学困难的情况，</w:t>
            </w:r>
            <w:r>
              <w:rPr>
                <w:rFonts w:ascii="仿宋" w:eastAsia="仿宋" w:hAnsi="仿宋" w:hint="eastAsia"/>
                <w:color w:val="000000"/>
                <w:szCs w:val="21"/>
              </w:rPr>
              <w:lastRenderedPageBreak/>
              <w:t>希望房源供给可以充分考虑就近入学的情况；</w:t>
            </w:r>
          </w:p>
          <w:p w:rsidR="00ED5947" w:rsidRDefault="003F054B">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，以福田区为例，数年来供应房源极其少（相对于</w:t>
            </w:r>
            <w:proofErr w:type="gramStart"/>
            <w:r>
              <w:rPr>
                <w:rFonts w:ascii="仿宋" w:eastAsia="仿宋" w:hAnsi="仿宋" w:hint="eastAsia"/>
                <w:color w:val="000000"/>
                <w:szCs w:val="21"/>
              </w:rPr>
              <w:t>轮候库越来越</w:t>
            </w:r>
            <w:proofErr w:type="gramEnd"/>
            <w:r>
              <w:rPr>
                <w:rFonts w:ascii="仿宋" w:eastAsia="仿宋" w:hAnsi="仿宋" w:hint="eastAsia"/>
                <w:color w:val="000000"/>
                <w:szCs w:val="21"/>
              </w:rPr>
              <w:t>大的轮候库），尤其是对于一些来深圳时间比较久的（十年以上），在福田区工作的家庭来说，希</w:t>
            </w:r>
            <w:r>
              <w:rPr>
                <w:rFonts w:ascii="仿宋" w:eastAsia="仿宋" w:hAnsi="仿宋" w:hint="eastAsia"/>
                <w:color w:val="000000"/>
                <w:szCs w:val="21"/>
              </w:rPr>
              <w:t>望在轮候排位上充分考虑社保缴纳年限的长短，以此为权重进行优先分配，与那些频繁进行</w:t>
            </w:r>
            <w:proofErr w:type="gramStart"/>
            <w:r>
              <w:rPr>
                <w:rFonts w:ascii="仿宋" w:eastAsia="仿宋" w:hAnsi="仿宋" w:hint="eastAsia"/>
                <w:color w:val="000000"/>
                <w:szCs w:val="21"/>
              </w:rPr>
              <w:t>户籍转区的</w:t>
            </w:r>
            <w:proofErr w:type="gramEnd"/>
            <w:r>
              <w:rPr>
                <w:rFonts w:ascii="仿宋" w:eastAsia="仿宋" w:hAnsi="仿宋" w:hint="eastAsia"/>
                <w:color w:val="000000"/>
                <w:szCs w:val="21"/>
              </w:rPr>
              <w:t>轮</w:t>
            </w:r>
            <w:proofErr w:type="gramStart"/>
            <w:r>
              <w:rPr>
                <w:rFonts w:ascii="仿宋" w:eastAsia="仿宋" w:hAnsi="仿宋" w:hint="eastAsia"/>
                <w:color w:val="000000"/>
                <w:szCs w:val="21"/>
              </w:rPr>
              <w:t>候人员</w:t>
            </w:r>
            <w:proofErr w:type="gramEnd"/>
            <w:r>
              <w:rPr>
                <w:rFonts w:ascii="仿宋" w:eastAsia="仿宋" w:hAnsi="仿宋" w:hint="eastAsia"/>
                <w:color w:val="000000"/>
                <w:szCs w:val="21"/>
              </w:rPr>
              <w:t>区别对待；</w:t>
            </w:r>
          </w:p>
          <w:p w:rsidR="00ED5947" w:rsidRDefault="003F054B">
            <w:pPr>
              <w:rPr>
                <w:rFonts w:ascii="仿宋" w:eastAsia="仿宋" w:hAnsi="仿宋"/>
                <w:color w:val="000000"/>
                <w:szCs w:val="21"/>
              </w:rPr>
            </w:pPr>
            <w:r>
              <w:rPr>
                <w:rFonts w:ascii="仿宋" w:eastAsia="仿宋" w:hAnsi="仿宋" w:hint="eastAsia"/>
                <w:color w:val="000000"/>
                <w:szCs w:val="21"/>
              </w:rPr>
              <w:t>在深圳工作多年，为深圳的政府部门的执行力点赞，深深觉得在深圳就是事在人为。</w:t>
            </w:r>
          </w:p>
          <w:p w:rsidR="00ED5947" w:rsidRDefault="003F054B">
            <w:pPr>
              <w:rPr>
                <w:rFonts w:ascii="仿宋" w:eastAsia="仿宋" w:hAnsi="仿宋"/>
                <w:color w:val="000000"/>
                <w:szCs w:val="21"/>
              </w:rPr>
            </w:pPr>
            <w:r>
              <w:rPr>
                <w:rFonts w:ascii="仿宋" w:eastAsia="仿宋" w:hAnsi="仿宋" w:hint="eastAsia"/>
                <w:color w:val="000000"/>
                <w:szCs w:val="21"/>
              </w:rPr>
              <w:t>希望深圳能留下更多经验丰富的中年人，希望更多的人能在深圳安居，不再是</w:t>
            </w:r>
            <w:r>
              <w:rPr>
                <w:rFonts w:ascii="仿宋" w:eastAsia="仿宋" w:hAnsi="仿宋" w:hint="eastAsia"/>
                <w:color w:val="000000"/>
                <w:szCs w:val="21"/>
              </w:rPr>
              <w:t>30</w:t>
            </w:r>
            <w:r>
              <w:rPr>
                <w:rFonts w:ascii="仿宋" w:eastAsia="仿宋" w:hAnsi="仿宋" w:hint="eastAsia"/>
                <w:color w:val="000000"/>
                <w:szCs w:val="21"/>
              </w:rPr>
              <w:t>出头却</w:t>
            </w:r>
            <w:proofErr w:type="gramStart"/>
            <w:r>
              <w:rPr>
                <w:rFonts w:ascii="仿宋" w:eastAsia="仿宋" w:hAnsi="仿宋" w:hint="eastAsia"/>
                <w:color w:val="000000"/>
                <w:szCs w:val="21"/>
              </w:rPr>
              <w:t>被迫回二线</w:t>
            </w:r>
            <w:proofErr w:type="gramEnd"/>
            <w:r>
              <w:rPr>
                <w:rFonts w:ascii="仿宋" w:eastAsia="仿宋" w:hAnsi="仿宋" w:hint="eastAsia"/>
                <w:color w:val="000000"/>
                <w:szCs w:val="21"/>
              </w:rPr>
              <w:t>城市永居。</w:t>
            </w:r>
          </w:p>
          <w:p w:rsidR="00ED5947" w:rsidRDefault="003F054B">
            <w:pPr>
              <w:rPr>
                <w:rFonts w:ascii="仿宋" w:eastAsia="仿宋" w:hAnsi="仿宋"/>
                <w:color w:val="000000"/>
                <w:szCs w:val="21"/>
              </w:rPr>
            </w:pPr>
            <w:r>
              <w:rPr>
                <w:rFonts w:ascii="仿宋" w:eastAsia="仿宋" w:hAnsi="仿宋" w:hint="eastAsia"/>
                <w:color w:val="000000"/>
                <w:szCs w:val="21"/>
              </w:rPr>
              <w:t>谢谢！</w:t>
            </w:r>
          </w:p>
        </w:tc>
        <w:tc>
          <w:tcPr>
            <w:tcW w:w="0" w:type="auto"/>
            <w:vAlign w:val="center"/>
          </w:tcPr>
          <w:p w:rsidR="00ED5947" w:rsidRDefault="003F054B">
            <w:pPr>
              <w:widowControl/>
              <w:rPr>
                <w:rFonts w:ascii="仿宋" w:eastAsia="仿宋" w:hAnsi="仿宋"/>
                <w:color w:val="000000"/>
                <w:szCs w:val="21"/>
              </w:rPr>
            </w:pPr>
            <w:r>
              <w:rPr>
                <w:rFonts w:ascii="仿宋" w:eastAsia="仿宋" w:hAnsi="仿宋" w:hint="eastAsia"/>
                <w:color w:val="000000"/>
                <w:szCs w:val="21"/>
              </w:rPr>
              <w:lastRenderedPageBreak/>
              <w:t>W</w:t>
            </w:r>
            <w:r>
              <w:rPr>
                <w:rFonts w:ascii="仿宋" w:eastAsia="仿宋" w:hAnsi="仿宋" w:hint="eastAsia"/>
                <w:color w:val="000000"/>
                <w:szCs w:val="21"/>
              </w:rPr>
              <w:t>*</w:t>
            </w:r>
            <w:r>
              <w:rPr>
                <w:rFonts w:ascii="仿宋" w:eastAsia="仿宋" w:hAnsi="仿宋" w:hint="eastAsia"/>
                <w:color w:val="000000"/>
                <w:szCs w:val="21"/>
              </w:rPr>
              <w:t>Y</w:t>
            </w:r>
          </w:p>
        </w:tc>
        <w:tc>
          <w:tcPr>
            <w:tcW w:w="0" w:type="auto"/>
            <w:vAlign w:val="center"/>
          </w:tcPr>
          <w:p w:rsidR="00ED5947" w:rsidRDefault="003F054B">
            <w:pPr>
              <w:rPr>
                <w:rFonts w:ascii="仿宋" w:eastAsia="仿宋" w:hAnsi="仿宋"/>
                <w:szCs w:val="21"/>
              </w:rPr>
            </w:pPr>
            <w:r>
              <w:rPr>
                <w:rFonts w:ascii="仿宋" w:eastAsia="仿宋" w:hAnsi="仿宋"/>
                <w:szCs w:val="21"/>
              </w:rPr>
              <w:t>解释。本规定不涉及保障性住房轮</w:t>
            </w:r>
            <w:proofErr w:type="gramStart"/>
            <w:r>
              <w:rPr>
                <w:rFonts w:ascii="仿宋" w:eastAsia="仿宋" w:hAnsi="仿宋"/>
                <w:szCs w:val="21"/>
              </w:rPr>
              <w:t>候申请</w:t>
            </w:r>
            <w:proofErr w:type="gramEnd"/>
            <w:r>
              <w:rPr>
                <w:rFonts w:ascii="仿宋" w:eastAsia="仿宋" w:hAnsi="仿宋"/>
                <w:szCs w:val="21"/>
              </w:rPr>
              <w:t>的相关规定。</w:t>
            </w:r>
          </w:p>
        </w:tc>
      </w:tr>
      <w:tr w:rsidR="00ED5947">
        <w:tc>
          <w:tcPr>
            <w:tcW w:w="0" w:type="auto"/>
            <w:vAlign w:val="center"/>
          </w:tcPr>
          <w:p w:rsidR="00ED5947" w:rsidRDefault="003F054B">
            <w:pPr>
              <w:jc w:val="center"/>
              <w:rPr>
                <w:rFonts w:ascii="仿宋" w:eastAsia="仿宋" w:hAnsi="仿宋"/>
                <w:szCs w:val="21"/>
              </w:rPr>
            </w:pPr>
            <w:r>
              <w:rPr>
                <w:rFonts w:ascii="仿宋" w:eastAsia="仿宋" w:hAnsi="仿宋"/>
                <w:szCs w:val="21"/>
              </w:rPr>
              <w:lastRenderedPageBreak/>
              <w:t>35</w:t>
            </w:r>
          </w:p>
        </w:tc>
        <w:tc>
          <w:tcPr>
            <w:tcW w:w="0" w:type="auto"/>
            <w:vAlign w:val="center"/>
          </w:tcPr>
          <w:p w:rsidR="00ED5947" w:rsidRDefault="003F054B">
            <w:pPr>
              <w:rPr>
                <w:rFonts w:ascii="仿宋" w:eastAsia="仿宋" w:hAnsi="仿宋"/>
                <w:color w:val="000000"/>
                <w:szCs w:val="21"/>
              </w:rPr>
            </w:pPr>
            <w:r>
              <w:rPr>
                <w:rFonts w:ascii="仿宋" w:eastAsia="仿宋" w:hAnsi="仿宋" w:hint="eastAsia"/>
                <w:color w:val="000000"/>
                <w:szCs w:val="21"/>
              </w:rPr>
              <w:t>各位领导，晚上好：我来深圳</w:t>
            </w:r>
            <w:r>
              <w:rPr>
                <w:rFonts w:ascii="仿宋" w:eastAsia="仿宋" w:hAnsi="仿宋" w:hint="eastAsia"/>
                <w:color w:val="000000"/>
                <w:szCs w:val="21"/>
              </w:rPr>
              <w:t>11</w:t>
            </w:r>
            <w:r>
              <w:rPr>
                <w:rFonts w:ascii="仿宋" w:eastAsia="仿宋" w:hAnsi="仿宋" w:hint="eastAsia"/>
                <w:color w:val="000000"/>
                <w:szCs w:val="21"/>
              </w:rPr>
              <w:t>年，目前都没有机会申请公租房，因为现在住的公司公租房，希望可以有参与个人公租房排队名单中，因为住公司安排的人才住房还是有很多限制，</w:t>
            </w:r>
            <w:proofErr w:type="gramStart"/>
            <w:r>
              <w:rPr>
                <w:rFonts w:ascii="仿宋" w:eastAsia="仿宋" w:hAnsi="仿宋" w:hint="eastAsia"/>
                <w:color w:val="000000"/>
                <w:szCs w:val="21"/>
              </w:rPr>
              <w:t>请适当</w:t>
            </w:r>
            <w:proofErr w:type="gramEnd"/>
            <w:r>
              <w:rPr>
                <w:rFonts w:ascii="仿宋" w:eastAsia="仿宋" w:hAnsi="仿宋" w:hint="eastAsia"/>
                <w:color w:val="000000"/>
                <w:szCs w:val="21"/>
              </w:rPr>
              <w:t>放宽公租房申请条件，谢谢</w:t>
            </w:r>
          </w:p>
        </w:tc>
        <w:tc>
          <w:tcPr>
            <w:tcW w:w="0" w:type="auto"/>
            <w:vAlign w:val="center"/>
          </w:tcPr>
          <w:p w:rsidR="00ED5947" w:rsidRDefault="003F054B">
            <w:pPr>
              <w:widowControl/>
              <w:rPr>
                <w:rFonts w:ascii="仿宋" w:eastAsia="仿宋" w:hAnsi="仿宋"/>
                <w:color w:val="000000"/>
                <w:szCs w:val="21"/>
              </w:rPr>
            </w:pPr>
            <w:proofErr w:type="spellStart"/>
            <w:r>
              <w:rPr>
                <w:rFonts w:ascii="仿宋" w:eastAsia="仿宋" w:hAnsi="仿宋" w:hint="eastAsia"/>
                <w:color w:val="000000"/>
                <w:szCs w:val="21"/>
              </w:rPr>
              <w:t>Uq</w:t>
            </w:r>
            <w:proofErr w:type="spellEnd"/>
            <w:r>
              <w:rPr>
                <w:rFonts w:ascii="仿宋" w:eastAsia="仿宋" w:hAnsi="仿宋" w:hint="eastAsia"/>
                <w:color w:val="000000"/>
                <w:szCs w:val="21"/>
              </w:rPr>
              <w:t>**</w:t>
            </w:r>
            <w:proofErr w:type="spellStart"/>
            <w:r>
              <w:rPr>
                <w:rFonts w:ascii="仿宋" w:eastAsia="仿宋" w:hAnsi="仿宋" w:hint="eastAsia"/>
                <w:color w:val="000000"/>
                <w:szCs w:val="21"/>
              </w:rPr>
              <w:t>tz</w:t>
            </w:r>
            <w:proofErr w:type="spellEnd"/>
          </w:p>
        </w:tc>
        <w:tc>
          <w:tcPr>
            <w:tcW w:w="0" w:type="auto"/>
            <w:vAlign w:val="center"/>
          </w:tcPr>
          <w:p w:rsidR="00ED5947" w:rsidRDefault="003F054B">
            <w:pPr>
              <w:rPr>
                <w:rFonts w:ascii="仿宋" w:eastAsia="仿宋" w:hAnsi="仿宋"/>
                <w:szCs w:val="21"/>
              </w:rPr>
            </w:pPr>
            <w:r>
              <w:rPr>
                <w:rFonts w:ascii="仿宋" w:eastAsia="仿宋" w:hAnsi="仿宋"/>
                <w:szCs w:val="21"/>
              </w:rPr>
              <w:t>解释。本规定不涉及保障性住房轮</w:t>
            </w:r>
            <w:proofErr w:type="gramStart"/>
            <w:r>
              <w:rPr>
                <w:rFonts w:ascii="仿宋" w:eastAsia="仿宋" w:hAnsi="仿宋"/>
                <w:szCs w:val="21"/>
              </w:rPr>
              <w:t>候申请</w:t>
            </w:r>
            <w:proofErr w:type="gramEnd"/>
            <w:r>
              <w:rPr>
                <w:rFonts w:ascii="仿宋" w:eastAsia="仿宋" w:hAnsi="仿宋"/>
                <w:szCs w:val="21"/>
              </w:rPr>
              <w:t>的相关规定。</w:t>
            </w:r>
          </w:p>
        </w:tc>
      </w:tr>
      <w:tr w:rsidR="00ED5947">
        <w:tc>
          <w:tcPr>
            <w:tcW w:w="0" w:type="auto"/>
            <w:vAlign w:val="center"/>
          </w:tcPr>
          <w:p w:rsidR="00ED5947" w:rsidRDefault="003F054B">
            <w:pPr>
              <w:jc w:val="center"/>
              <w:rPr>
                <w:rFonts w:ascii="仿宋" w:eastAsia="仿宋" w:hAnsi="仿宋"/>
                <w:szCs w:val="21"/>
              </w:rPr>
            </w:pPr>
            <w:r>
              <w:rPr>
                <w:rFonts w:ascii="仿宋" w:eastAsia="仿宋" w:hAnsi="仿宋"/>
                <w:szCs w:val="21"/>
              </w:rPr>
              <w:t>36</w:t>
            </w:r>
          </w:p>
        </w:tc>
        <w:tc>
          <w:tcPr>
            <w:tcW w:w="0" w:type="auto"/>
            <w:vAlign w:val="center"/>
          </w:tcPr>
          <w:p w:rsidR="00ED5947" w:rsidRDefault="003F054B">
            <w:pPr>
              <w:rPr>
                <w:rFonts w:ascii="仿宋" w:eastAsia="仿宋" w:hAnsi="仿宋"/>
                <w:color w:val="000000"/>
                <w:szCs w:val="21"/>
              </w:rPr>
            </w:pPr>
            <w:r>
              <w:rPr>
                <w:rFonts w:ascii="仿宋" w:eastAsia="仿宋" w:hAnsi="仿宋" w:hint="eastAsia"/>
                <w:color w:val="000000"/>
                <w:szCs w:val="21"/>
              </w:rPr>
              <w:t>1.</w:t>
            </w:r>
            <w:proofErr w:type="gramStart"/>
            <w:r>
              <w:rPr>
                <w:rFonts w:ascii="仿宋" w:eastAsia="仿宋" w:hAnsi="仿宋" w:hint="eastAsia"/>
                <w:color w:val="000000"/>
                <w:szCs w:val="21"/>
              </w:rPr>
              <w:t>请保证</w:t>
            </w:r>
            <w:proofErr w:type="gramEnd"/>
            <w:r>
              <w:rPr>
                <w:rFonts w:ascii="仿宋" w:eastAsia="仿宋" w:hAnsi="仿宋" w:hint="eastAsia"/>
                <w:color w:val="000000"/>
                <w:szCs w:val="21"/>
              </w:rPr>
              <w:t>工程质量，不要出现墙壁裂缝等问题。要保证至少</w:t>
            </w:r>
            <w:r>
              <w:rPr>
                <w:rFonts w:ascii="仿宋" w:eastAsia="仿宋" w:hAnsi="仿宋" w:hint="eastAsia"/>
                <w:color w:val="000000"/>
                <w:szCs w:val="21"/>
              </w:rPr>
              <w:t>70</w:t>
            </w:r>
            <w:r>
              <w:rPr>
                <w:rFonts w:ascii="仿宋" w:eastAsia="仿宋" w:hAnsi="仿宋" w:hint="eastAsia"/>
                <w:color w:val="000000"/>
                <w:szCs w:val="21"/>
              </w:rPr>
              <w:t>年内的居民居住安全。当然越久越好。</w:t>
            </w:r>
          </w:p>
          <w:p w:rsidR="00ED5947" w:rsidRDefault="003F054B">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请考虑居民区附近各种噪音、汽车尾气污染等问题，请把人民的生命健康摆在第一位。</w:t>
            </w:r>
          </w:p>
          <w:p w:rsidR="00ED5947" w:rsidRDefault="003F054B">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如有新建部分，请不要设计的太密集，单间不要小于</w:t>
            </w:r>
            <w:r>
              <w:rPr>
                <w:rFonts w:ascii="仿宋" w:eastAsia="仿宋" w:hAnsi="仿宋" w:hint="eastAsia"/>
                <w:color w:val="000000"/>
                <w:szCs w:val="21"/>
              </w:rPr>
              <w:t>30</w:t>
            </w:r>
            <w:r>
              <w:rPr>
                <w:rFonts w:ascii="仿宋" w:eastAsia="仿宋" w:hAnsi="仿宋" w:hint="eastAsia"/>
                <w:color w:val="000000"/>
                <w:szCs w:val="21"/>
              </w:rPr>
              <w:t>平方，要有阳台。</w:t>
            </w:r>
          </w:p>
          <w:p w:rsidR="00ED5947" w:rsidRDefault="003F054B">
            <w:pPr>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在以上的基础上，请尽快完成翻新及配租工作，有利于深圳留住人。公租房续</w:t>
            </w:r>
            <w:proofErr w:type="gramStart"/>
            <w:r>
              <w:rPr>
                <w:rFonts w:ascii="仿宋" w:eastAsia="仿宋" w:hAnsi="仿宋" w:hint="eastAsia"/>
                <w:color w:val="000000"/>
                <w:szCs w:val="21"/>
              </w:rPr>
              <w:t>租期可</w:t>
            </w:r>
            <w:proofErr w:type="gramEnd"/>
            <w:r>
              <w:rPr>
                <w:rFonts w:ascii="仿宋" w:eastAsia="仿宋" w:hAnsi="仿宋" w:hint="eastAsia"/>
                <w:color w:val="000000"/>
                <w:szCs w:val="21"/>
              </w:rPr>
              <w:t>考虑延长。</w:t>
            </w:r>
          </w:p>
          <w:p w:rsidR="00ED5947" w:rsidRDefault="003F054B">
            <w:pPr>
              <w:rPr>
                <w:rFonts w:ascii="仿宋" w:eastAsia="仿宋" w:hAnsi="仿宋"/>
                <w:color w:val="000000"/>
                <w:szCs w:val="21"/>
              </w:rPr>
            </w:pPr>
            <w:r>
              <w:rPr>
                <w:rFonts w:ascii="仿宋" w:eastAsia="仿宋" w:hAnsi="仿宋" w:hint="eastAsia"/>
                <w:color w:val="000000"/>
                <w:szCs w:val="21"/>
              </w:rPr>
              <w:t>以上，谢谢！</w:t>
            </w:r>
          </w:p>
        </w:tc>
        <w:tc>
          <w:tcPr>
            <w:tcW w:w="0" w:type="auto"/>
            <w:vAlign w:val="center"/>
          </w:tcPr>
          <w:p w:rsidR="00ED5947" w:rsidRDefault="003F054B">
            <w:pPr>
              <w:widowControl/>
              <w:rPr>
                <w:rFonts w:ascii="仿宋" w:eastAsia="仿宋" w:hAnsi="仿宋"/>
                <w:color w:val="000000"/>
                <w:szCs w:val="21"/>
              </w:rPr>
            </w:pPr>
            <w:r>
              <w:rPr>
                <w:rFonts w:ascii="仿宋" w:eastAsia="仿宋" w:hAnsi="仿宋" w:hint="eastAsia"/>
                <w:color w:val="000000"/>
                <w:szCs w:val="21"/>
              </w:rPr>
              <w:t>A</w:t>
            </w:r>
            <w:r>
              <w:rPr>
                <w:rFonts w:ascii="仿宋" w:eastAsia="仿宋" w:hAnsi="仿宋" w:hint="eastAsia"/>
                <w:color w:val="000000"/>
                <w:szCs w:val="21"/>
              </w:rPr>
              <w:t>*</w:t>
            </w:r>
            <w:r>
              <w:rPr>
                <w:rFonts w:ascii="仿宋" w:eastAsia="仿宋" w:hAnsi="仿宋" w:hint="eastAsia"/>
                <w:color w:val="000000"/>
                <w:szCs w:val="21"/>
              </w:rPr>
              <w:t xml:space="preserve">e </w:t>
            </w:r>
          </w:p>
        </w:tc>
        <w:tc>
          <w:tcPr>
            <w:tcW w:w="0" w:type="auto"/>
            <w:vAlign w:val="center"/>
          </w:tcPr>
          <w:p w:rsidR="00ED5947" w:rsidRDefault="003F054B">
            <w:pPr>
              <w:rPr>
                <w:rFonts w:ascii="仿宋" w:eastAsia="仿宋" w:hAnsi="仿宋"/>
                <w:szCs w:val="21"/>
              </w:rPr>
            </w:pPr>
            <w:r>
              <w:rPr>
                <w:rFonts w:ascii="仿宋" w:eastAsia="仿宋" w:hAnsi="仿宋"/>
                <w:szCs w:val="21"/>
              </w:rPr>
              <w:t>解释。本规定不涉及保障性住房轮</w:t>
            </w:r>
            <w:proofErr w:type="gramStart"/>
            <w:r>
              <w:rPr>
                <w:rFonts w:ascii="仿宋" w:eastAsia="仿宋" w:hAnsi="仿宋"/>
                <w:szCs w:val="21"/>
              </w:rPr>
              <w:t>候申请</w:t>
            </w:r>
            <w:proofErr w:type="gramEnd"/>
            <w:r>
              <w:rPr>
                <w:rFonts w:ascii="仿宋" w:eastAsia="仿宋" w:hAnsi="仿宋"/>
                <w:szCs w:val="21"/>
              </w:rPr>
              <w:t>及户型设计、施工建设的相关规定。</w:t>
            </w:r>
          </w:p>
        </w:tc>
      </w:tr>
      <w:tr w:rsidR="00ED5947">
        <w:tc>
          <w:tcPr>
            <w:tcW w:w="0" w:type="auto"/>
            <w:vAlign w:val="center"/>
          </w:tcPr>
          <w:p w:rsidR="00ED5947" w:rsidRDefault="003F054B">
            <w:pPr>
              <w:jc w:val="center"/>
              <w:rPr>
                <w:rFonts w:ascii="仿宋" w:eastAsia="仿宋" w:hAnsi="仿宋"/>
                <w:szCs w:val="21"/>
              </w:rPr>
            </w:pPr>
            <w:r>
              <w:rPr>
                <w:rFonts w:ascii="仿宋" w:eastAsia="仿宋" w:hAnsi="仿宋"/>
                <w:szCs w:val="21"/>
              </w:rPr>
              <w:t>37</w:t>
            </w:r>
          </w:p>
        </w:tc>
        <w:tc>
          <w:tcPr>
            <w:tcW w:w="0" w:type="auto"/>
            <w:vAlign w:val="center"/>
          </w:tcPr>
          <w:p w:rsidR="00ED5947" w:rsidRDefault="003F054B">
            <w:pPr>
              <w:rPr>
                <w:rFonts w:ascii="仿宋" w:eastAsia="仿宋" w:hAnsi="仿宋"/>
                <w:color w:val="000000"/>
                <w:szCs w:val="21"/>
              </w:rPr>
            </w:pPr>
            <w:r>
              <w:rPr>
                <w:rFonts w:ascii="仿宋" w:eastAsia="仿宋" w:hAnsi="仿宋" w:hint="eastAsia"/>
                <w:color w:val="000000"/>
                <w:szCs w:val="21"/>
              </w:rPr>
              <w:t>您好！</w:t>
            </w:r>
          </w:p>
          <w:p w:rsidR="00ED5947" w:rsidRDefault="003F054B">
            <w:pPr>
              <w:rPr>
                <w:rFonts w:ascii="仿宋" w:eastAsia="仿宋" w:hAnsi="仿宋"/>
                <w:color w:val="000000"/>
                <w:szCs w:val="21"/>
              </w:rPr>
            </w:pPr>
            <w:r>
              <w:rPr>
                <w:rFonts w:ascii="仿宋" w:eastAsia="仿宋" w:hAnsi="仿宋" w:hint="eastAsia"/>
                <w:color w:val="000000"/>
                <w:szCs w:val="21"/>
              </w:rPr>
              <w:t>其他意见如下，希望：</w:t>
            </w:r>
          </w:p>
          <w:p w:rsidR="00ED5947" w:rsidRDefault="003F054B">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、罗湖出更多</w:t>
            </w:r>
            <w:proofErr w:type="gramStart"/>
            <w:r>
              <w:rPr>
                <w:rFonts w:ascii="仿宋" w:eastAsia="仿宋" w:hAnsi="仿宋" w:hint="eastAsia"/>
                <w:color w:val="000000"/>
                <w:szCs w:val="21"/>
              </w:rPr>
              <w:t>一</w:t>
            </w:r>
            <w:proofErr w:type="gramEnd"/>
            <w:r>
              <w:rPr>
                <w:rFonts w:ascii="仿宋" w:eastAsia="仿宋" w:hAnsi="仿宋" w:hint="eastAsia"/>
                <w:color w:val="000000"/>
                <w:szCs w:val="21"/>
              </w:rPr>
              <w:t>房一厅给予单身</w:t>
            </w:r>
            <w:proofErr w:type="gramStart"/>
            <w:r>
              <w:rPr>
                <w:rFonts w:ascii="仿宋" w:eastAsia="仿宋" w:hAnsi="仿宋" w:hint="eastAsia"/>
                <w:color w:val="000000"/>
                <w:szCs w:val="21"/>
              </w:rPr>
              <w:t>做为</w:t>
            </w:r>
            <w:proofErr w:type="gramEnd"/>
            <w:r>
              <w:rPr>
                <w:rFonts w:ascii="仿宋" w:eastAsia="仿宋" w:hAnsi="仿宋" w:hint="eastAsia"/>
                <w:color w:val="000000"/>
                <w:szCs w:val="21"/>
              </w:rPr>
              <w:t>选择：</w:t>
            </w:r>
          </w:p>
          <w:p w:rsidR="00ED5947" w:rsidRDefault="003F054B">
            <w:pPr>
              <w:rPr>
                <w:rFonts w:ascii="仿宋" w:eastAsia="仿宋" w:hAnsi="仿宋"/>
                <w:color w:val="000000"/>
                <w:szCs w:val="21"/>
              </w:rPr>
            </w:pPr>
            <w:r>
              <w:rPr>
                <w:rFonts w:ascii="仿宋" w:eastAsia="仿宋" w:hAnsi="仿宋" w:hint="eastAsia"/>
                <w:color w:val="000000"/>
                <w:szCs w:val="21"/>
              </w:rPr>
              <w:t>现在追求幸福感的其中之一就是住的舒服，有家的感觉～单身公寓少一些吧，没有厨房的房子，多少让人少了幸福感，每次轮候的时候，看到对单身选择</w:t>
            </w:r>
            <w:r>
              <w:rPr>
                <w:rFonts w:ascii="仿宋" w:eastAsia="仿宋" w:hAnsi="仿宋" w:hint="eastAsia"/>
                <w:color w:val="000000"/>
                <w:szCs w:val="21"/>
              </w:rPr>
              <w:lastRenderedPageBreak/>
              <w:t>房源都不是特别友好！布龙路那边的跃芽</w:t>
            </w:r>
            <w:proofErr w:type="gramStart"/>
            <w:r>
              <w:rPr>
                <w:rFonts w:ascii="仿宋" w:eastAsia="仿宋" w:hAnsi="仿宋" w:hint="eastAsia"/>
                <w:color w:val="000000"/>
                <w:szCs w:val="21"/>
              </w:rPr>
              <w:t>一</w:t>
            </w:r>
            <w:proofErr w:type="gramEnd"/>
            <w:r>
              <w:rPr>
                <w:rFonts w:ascii="仿宋" w:eastAsia="仿宋" w:hAnsi="仿宋" w:hint="eastAsia"/>
                <w:color w:val="000000"/>
                <w:szCs w:val="21"/>
              </w:rPr>
              <w:t>房一厅的只有几户，率先被抢走还是很失落～</w:t>
            </w:r>
          </w:p>
          <w:p w:rsidR="00ED5947" w:rsidRDefault="003F054B">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、罗湖公租房整洁干净的问题：</w:t>
            </w:r>
          </w:p>
          <w:p w:rsidR="00ED5947" w:rsidRDefault="003F054B">
            <w:pPr>
              <w:rPr>
                <w:rFonts w:ascii="仿宋" w:eastAsia="仿宋" w:hAnsi="仿宋"/>
                <w:color w:val="000000"/>
                <w:szCs w:val="21"/>
              </w:rPr>
            </w:pPr>
            <w:r>
              <w:rPr>
                <w:rFonts w:ascii="仿宋" w:eastAsia="仿宋" w:hAnsi="仿宋" w:hint="eastAsia"/>
                <w:color w:val="000000"/>
                <w:szCs w:val="21"/>
              </w:rPr>
              <w:t>发</w:t>
            </w:r>
            <w:r>
              <w:rPr>
                <w:rFonts w:ascii="仿宋" w:eastAsia="仿宋" w:hAnsi="仿宋" w:hint="eastAsia"/>
                <w:color w:val="000000"/>
                <w:szCs w:val="21"/>
              </w:rPr>
              <w:t>现许多罗湖房子都是农民</w:t>
            </w:r>
            <w:proofErr w:type="gramStart"/>
            <w:r>
              <w:rPr>
                <w:rFonts w:ascii="仿宋" w:eastAsia="仿宋" w:hAnsi="仿宋" w:hint="eastAsia"/>
                <w:color w:val="000000"/>
                <w:szCs w:val="21"/>
              </w:rPr>
              <w:t>房或者</w:t>
            </w:r>
            <w:proofErr w:type="gramEnd"/>
            <w:r>
              <w:rPr>
                <w:rFonts w:ascii="仿宋" w:eastAsia="仿宋" w:hAnsi="仿宋" w:hint="eastAsia"/>
                <w:color w:val="000000"/>
                <w:szCs w:val="21"/>
              </w:rPr>
              <w:t>厂房改造，有点失望，价格也没有很实惠，交通有些不方便的，地方寸土寸金，也不能这样吧。还是希望罗湖公租房能够有新的房源，新的</w:t>
            </w:r>
            <w:proofErr w:type="gramStart"/>
            <w:r>
              <w:rPr>
                <w:rFonts w:ascii="仿宋" w:eastAsia="仿宋" w:hAnsi="仿宋" w:hint="eastAsia"/>
                <w:color w:val="000000"/>
                <w:szCs w:val="21"/>
              </w:rPr>
              <w:t>楼盘放</w:t>
            </w:r>
            <w:proofErr w:type="gramEnd"/>
            <w:r>
              <w:rPr>
                <w:rFonts w:ascii="仿宋" w:eastAsia="仿宋" w:hAnsi="仿宋" w:hint="eastAsia"/>
                <w:color w:val="000000"/>
                <w:szCs w:val="21"/>
              </w:rPr>
              <w:t>出让我们选择～</w:t>
            </w:r>
          </w:p>
          <w:p w:rsidR="00ED5947" w:rsidRDefault="003F054B">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、公租房批次太少问题：</w:t>
            </w:r>
          </w:p>
          <w:p w:rsidR="00ED5947" w:rsidRDefault="003F054B">
            <w:pPr>
              <w:rPr>
                <w:rFonts w:ascii="仿宋" w:eastAsia="仿宋" w:hAnsi="仿宋"/>
                <w:color w:val="000000"/>
                <w:szCs w:val="21"/>
              </w:rPr>
            </w:pPr>
            <w:r>
              <w:rPr>
                <w:rFonts w:ascii="仿宋" w:eastAsia="仿宋" w:hAnsi="仿宋" w:hint="eastAsia"/>
                <w:color w:val="000000"/>
                <w:szCs w:val="21"/>
              </w:rPr>
              <w:t>罗湖公租房每次出来的批次都是上一个批次没有选择完成的，或者根本就没有单身一人选择的批次放出，放出房源太少，别的区都放出来第四批了</w:t>
            </w:r>
            <w:r>
              <w:rPr>
                <w:rFonts w:ascii="仿宋" w:eastAsia="仿宋" w:hAnsi="仿宋" w:hint="eastAsia"/>
                <w:color w:val="000000"/>
                <w:szCs w:val="21"/>
              </w:rPr>
              <w:t xml:space="preserve">( </w:t>
            </w:r>
            <w:r>
              <w:rPr>
                <w:rFonts w:ascii="Courier New" w:eastAsia="仿宋" w:hAnsi="Courier New" w:cs="Courier New"/>
                <w:color w:val="000000"/>
                <w:szCs w:val="21"/>
              </w:rPr>
              <w:t>˃̶̤</w:t>
            </w:r>
            <w:r>
              <w:rPr>
                <w:rFonts w:ascii="仿宋" w:eastAsia="仿宋" w:hAnsi="仿宋" w:hint="eastAsia"/>
                <w:color w:val="000000"/>
                <w:szCs w:val="21"/>
              </w:rPr>
              <w:t>́</w:t>
            </w:r>
            <w:r>
              <w:rPr>
                <w:rFonts w:ascii="仿宋" w:eastAsia="仿宋" w:hAnsi="仿宋" w:hint="eastAsia"/>
                <w:color w:val="000000"/>
                <w:szCs w:val="21"/>
              </w:rPr>
              <w:t xml:space="preserve"> </w:t>
            </w:r>
            <w:r>
              <w:rPr>
                <w:rFonts w:ascii="Microsoft Yi Baiti" w:eastAsia="Microsoft Yi Baiti" w:hAnsi="Microsoft Yi Baiti" w:cs="Microsoft Yi Baiti" w:hint="eastAsia"/>
                <w:color w:val="000000"/>
                <w:szCs w:val="21"/>
              </w:rPr>
              <w:t>꒳</w:t>
            </w:r>
            <w:r>
              <w:rPr>
                <w:rFonts w:ascii="仿宋" w:eastAsia="仿宋" w:hAnsi="仿宋" w:hint="eastAsia"/>
                <w:color w:val="000000"/>
                <w:szCs w:val="21"/>
              </w:rPr>
              <w:t xml:space="preserve"> </w:t>
            </w:r>
            <w:r>
              <w:rPr>
                <w:rFonts w:ascii="Courier New" w:eastAsia="仿宋" w:hAnsi="Courier New" w:cs="Courier New"/>
                <w:color w:val="000000"/>
                <w:szCs w:val="21"/>
              </w:rPr>
              <w:t>˂̶̤</w:t>
            </w:r>
            <w:r>
              <w:rPr>
                <w:rFonts w:ascii="仿宋" w:eastAsia="仿宋" w:hAnsi="仿宋" w:hint="eastAsia"/>
                <w:color w:val="000000"/>
                <w:szCs w:val="21"/>
              </w:rPr>
              <w:t>̀</w:t>
            </w:r>
            <w:r>
              <w:rPr>
                <w:rFonts w:ascii="仿宋" w:eastAsia="仿宋" w:hAnsi="仿宋" w:hint="eastAsia"/>
                <w:color w:val="000000"/>
                <w:szCs w:val="21"/>
              </w:rPr>
              <w:t xml:space="preserve"> )</w:t>
            </w:r>
            <w:r>
              <w:rPr>
                <w:rFonts w:ascii="仿宋" w:eastAsia="仿宋" w:hAnsi="仿宋" w:hint="eastAsia"/>
                <w:color w:val="000000"/>
                <w:szCs w:val="21"/>
              </w:rPr>
              <w:t>。很失望～</w:t>
            </w:r>
          </w:p>
          <w:p w:rsidR="00ED5947" w:rsidRDefault="003F054B">
            <w:pPr>
              <w:rPr>
                <w:rFonts w:ascii="仿宋" w:eastAsia="仿宋" w:hAnsi="仿宋"/>
                <w:color w:val="000000"/>
                <w:szCs w:val="21"/>
              </w:rPr>
            </w:pPr>
            <w:r>
              <w:rPr>
                <w:rFonts w:ascii="仿宋" w:eastAsia="仿宋" w:hAnsi="仿宋" w:hint="eastAsia"/>
                <w:color w:val="000000"/>
                <w:szCs w:val="21"/>
              </w:rPr>
              <w:t>这三点我相信一定是大家罗湖轮候册里的市民最希望改进的一些意见！希望改进，加油！</w:t>
            </w:r>
          </w:p>
        </w:tc>
        <w:tc>
          <w:tcPr>
            <w:tcW w:w="0" w:type="auto"/>
            <w:vAlign w:val="center"/>
          </w:tcPr>
          <w:p w:rsidR="00ED5947" w:rsidRDefault="003F054B">
            <w:pPr>
              <w:widowControl/>
              <w:rPr>
                <w:rFonts w:ascii="仿宋" w:eastAsia="仿宋" w:hAnsi="仿宋"/>
                <w:color w:val="000000"/>
                <w:szCs w:val="21"/>
              </w:rPr>
            </w:pPr>
            <w:r>
              <w:rPr>
                <w:rFonts w:ascii="仿宋" w:eastAsia="仿宋" w:hAnsi="仿宋" w:hint="eastAsia"/>
                <w:color w:val="000000"/>
                <w:szCs w:val="21"/>
              </w:rPr>
              <w:lastRenderedPageBreak/>
              <w:t>泡</w:t>
            </w:r>
            <w:r>
              <w:rPr>
                <w:rFonts w:ascii="仿宋" w:eastAsia="仿宋" w:hAnsi="仿宋" w:hint="eastAsia"/>
                <w:color w:val="000000"/>
                <w:szCs w:val="21"/>
              </w:rPr>
              <w:t>*</w:t>
            </w:r>
          </w:p>
        </w:tc>
        <w:tc>
          <w:tcPr>
            <w:tcW w:w="0" w:type="auto"/>
            <w:vAlign w:val="center"/>
          </w:tcPr>
          <w:p w:rsidR="00ED5947" w:rsidRDefault="003F054B">
            <w:pPr>
              <w:rPr>
                <w:rFonts w:ascii="仿宋" w:eastAsia="仿宋" w:hAnsi="仿宋"/>
                <w:szCs w:val="21"/>
              </w:rPr>
            </w:pPr>
            <w:r>
              <w:rPr>
                <w:rFonts w:ascii="仿宋" w:eastAsia="仿宋" w:hAnsi="仿宋"/>
                <w:szCs w:val="21"/>
              </w:rPr>
              <w:t>解释。本规定不涉及保障性住房轮</w:t>
            </w:r>
            <w:proofErr w:type="gramStart"/>
            <w:r>
              <w:rPr>
                <w:rFonts w:ascii="仿宋" w:eastAsia="仿宋" w:hAnsi="仿宋"/>
                <w:szCs w:val="21"/>
              </w:rPr>
              <w:t>候申请</w:t>
            </w:r>
            <w:proofErr w:type="gramEnd"/>
            <w:r>
              <w:rPr>
                <w:rFonts w:ascii="仿宋" w:eastAsia="仿宋" w:hAnsi="仿宋"/>
                <w:szCs w:val="21"/>
              </w:rPr>
              <w:t>及户型设计的相关规定。</w:t>
            </w:r>
          </w:p>
        </w:tc>
      </w:tr>
      <w:tr w:rsidR="00ED5947">
        <w:tc>
          <w:tcPr>
            <w:tcW w:w="0" w:type="auto"/>
            <w:vAlign w:val="center"/>
          </w:tcPr>
          <w:p w:rsidR="00ED5947" w:rsidRDefault="003F054B">
            <w:pPr>
              <w:jc w:val="center"/>
              <w:rPr>
                <w:rFonts w:ascii="仿宋" w:eastAsia="仿宋" w:hAnsi="仿宋"/>
                <w:szCs w:val="21"/>
              </w:rPr>
            </w:pPr>
            <w:r>
              <w:rPr>
                <w:rFonts w:ascii="仿宋" w:eastAsia="仿宋" w:hAnsi="仿宋"/>
                <w:szCs w:val="21"/>
              </w:rPr>
              <w:lastRenderedPageBreak/>
              <w:t>38</w:t>
            </w:r>
          </w:p>
        </w:tc>
        <w:tc>
          <w:tcPr>
            <w:tcW w:w="0" w:type="auto"/>
            <w:vAlign w:val="center"/>
          </w:tcPr>
          <w:p w:rsidR="00ED5947" w:rsidRDefault="003F054B">
            <w:pPr>
              <w:rPr>
                <w:rFonts w:ascii="仿宋" w:eastAsia="仿宋" w:hAnsi="仿宋"/>
                <w:color w:val="000000"/>
                <w:szCs w:val="21"/>
              </w:rPr>
            </w:pPr>
            <w:r>
              <w:rPr>
                <w:rFonts w:ascii="仿宋" w:eastAsia="仿宋" w:hAnsi="仿宋" w:hint="eastAsia"/>
                <w:color w:val="000000"/>
                <w:szCs w:val="21"/>
              </w:rPr>
              <w:t>首先感谢政府政策制度和行动力，关心民生。但是也希望政府多考虑一下以下问题</w:t>
            </w:r>
          </w:p>
          <w:p w:rsidR="00ED5947" w:rsidRDefault="003F054B">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公</w:t>
            </w:r>
            <w:proofErr w:type="gramStart"/>
            <w:r>
              <w:rPr>
                <w:rFonts w:ascii="仿宋" w:eastAsia="仿宋" w:hAnsi="仿宋" w:hint="eastAsia"/>
                <w:color w:val="000000"/>
                <w:szCs w:val="21"/>
              </w:rPr>
              <w:t>租房加大</w:t>
            </w:r>
            <w:proofErr w:type="gramEnd"/>
            <w:r>
              <w:rPr>
                <w:rFonts w:ascii="仿宋" w:eastAsia="仿宋" w:hAnsi="仿宋" w:hint="eastAsia"/>
                <w:color w:val="000000"/>
                <w:szCs w:val="21"/>
              </w:rPr>
              <w:t>力度投入，市级和区级共同增加数量，更多考虑公租房，现在可以看到很多的人才房。</w:t>
            </w:r>
            <w:r>
              <w:rPr>
                <w:rFonts w:ascii="仿宋" w:eastAsia="仿宋" w:hAnsi="仿宋" w:hint="eastAsia"/>
                <w:color w:val="000000"/>
                <w:szCs w:val="21"/>
              </w:rPr>
              <w:t>19</w:t>
            </w:r>
            <w:r>
              <w:rPr>
                <w:rFonts w:ascii="仿宋" w:eastAsia="仿宋" w:hAnsi="仿宋" w:hint="eastAsia"/>
                <w:color w:val="000000"/>
                <w:szCs w:val="21"/>
              </w:rPr>
              <w:t>年以前申请的人，排个</w:t>
            </w:r>
            <w:r>
              <w:rPr>
                <w:rFonts w:ascii="仿宋" w:eastAsia="仿宋" w:hAnsi="仿宋" w:hint="eastAsia"/>
                <w:color w:val="000000"/>
                <w:szCs w:val="21"/>
              </w:rPr>
              <w:t>5</w:t>
            </w:r>
            <w:r>
              <w:rPr>
                <w:rFonts w:ascii="仿宋" w:eastAsia="仿宋" w:hAnsi="仿宋" w:hint="eastAsia"/>
                <w:color w:val="000000"/>
                <w:szCs w:val="21"/>
              </w:rPr>
              <w:t>年基本都能上公租房，</w:t>
            </w:r>
            <w:r>
              <w:rPr>
                <w:rFonts w:ascii="仿宋" w:eastAsia="仿宋" w:hAnsi="仿宋" w:hint="eastAsia"/>
                <w:color w:val="000000"/>
                <w:szCs w:val="21"/>
              </w:rPr>
              <w:t>20</w:t>
            </w:r>
            <w:r>
              <w:rPr>
                <w:rFonts w:ascii="仿宋" w:eastAsia="仿宋" w:hAnsi="仿宋" w:hint="eastAsia"/>
                <w:color w:val="000000"/>
                <w:szCs w:val="21"/>
              </w:rPr>
              <w:t>年后的人，排</w:t>
            </w:r>
            <w:r>
              <w:rPr>
                <w:rFonts w:ascii="仿宋" w:eastAsia="仿宋" w:hAnsi="仿宋" w:hint="eastAsia"/>
                <w:color w:val="000000"/>
                <w:szCs w:val="21"/>
              </w:rPr>
              <w:t>5</w:t>
            </w:r>
            <w:r>
              <w:rPr>
                <w:rFonts w:ascii="仿宋" w:eastAsia="仿宋" w:hAnsi="仿宋" w:hint="eastAsia"/>
                <w:color w:val="000000"/>
                <w:szCs w:val="21"/>
              </w:rPr>
              <w:t>年后都上不了公租房，时间太长了，很多深户的人都是为了孩子读书才</w:t>
            </w:r>
            <w:proofErr w:type="gramStart"/>
            <w:r>
              <w:rPr>
                <w:rFonts w:ascii="仿宋" w:eastAsia="仿宋" w:hAnsi="仿宋" w:hint="eastAsia"/>
                <w:color w:val="000000"/>
                <w:szCs w:val="21"/>
              </w:rPr>
              <w:t>去排公租房</w:t>
            </w:r>
            <w:proofErr w:type="gramEnd"/>
            <w:r>
              <w:rPr>
                <w:rFonts w:ascii="仿宋" w:eastAsia="仿宋" w:hAnsi="仿宋" w:hint="eastAsia"/>
                <w:color w:val="000000"/>
                <w:szCs w:val="21"/>
              </w:rPr>
              <w:t>的，孩子是国家的未来，也是深圳的未来，希望政府</w:t>
            </w:r>
            <w:proofErr w:type="gramStart"/>
            <w:r>
              <w:rPr>
                <w:rFonts w:ascii="仿宋" w:eastAsia="仿宋" w:hAnsi="仿宋" w:hint="eastAsia"/>
                <w:color w:val="000000"/>
                <w:szCs w:val="21"/>
              </w:rPr>
              <w:t>多分些公租房</w:t>
            </w:r>
            <w:proofErr w:type="gramEnd"/>
            <w:r>
              <w:rPr>
                <w:rFonts w:ascii="仿宋" w:eastAsia="仿宋" w:hAnsi="仿宋" w:hint="eastAsia"/>
                <w:color w:val="000000"/>
                <w:szCs w:val="21"/>
              </w:rPr>
              <w:t>。</w:t>
            </w:r>
          </w:p>
          <w:p w:rsidR="00ED5947" w:rsidRDefault="003F054B">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对部分公租房存在期限合同的，后续怎么解决和给出计划方案。</w:t>
            </w:r>
          </w:p>
          <w:p w:rsidR="00ED5947" w:rsidRDefault="003F054B">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对全家不都是深户的家庭，能否有出售的安居房。</w:t>
            </w:r>
          </w:p>
          <w:p w:rsidR="00ED5947" w:rsidRDefault="003F054B">
            <w:pPr>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建议增加锁定排名，因现在</w:t>
            </w:r>
            <w:proofErr w:type="gramStart"/>
            <w:r>
              <w:rPr>
                <w:rFonts w:ascii="仿宋" w:eastAsia="仿宋" w:hAnsi="仿宋" w:hint="eastAsia"/>
                <w:color w:val="000000"/>
                <w:szCs w:val="21"/>
              </w:rPr>
              <w:t>转区较多</w:t>
            </w:r>
            <w:proofErr w:type="gramEnd"/>
            <w:r>
              <w:rPr>
                <w:rFonts w:ascii="仿宋" w:eastAsia="仿宋" w:hAnsi="仿宋" w:hint="eastAsia"/>
                <w:color w:val="000000"/>
                <w:szCs w:val="21"/>
              </w:rPr>
              <w:t>或者其它原因，排名总是变化大，被插队等不透明。</w:t>
            </w:r>
          </w:p>
        </w:tc>
        <w:tc>
          <w:tcPr>
            <w:tcW w:w="0" w:type="auto"/>
            <w:vAlign w:val="center"/>
          </w:tcPr>
          <w:p w:rsidR="00ED5947" w:rsidRDefault="003F054B">
            <w:pPr>
              <w:widowControl/>
              <w:rPr>
                <w:rFonts w:ascii="仿宋" w:eastAsia="仿宋" w:hAnsi="仿宋"/>
                <w:color w:val="000000"/>
                <w:szCs w:val="21"/>
              </w:rPr>
            </w:pPr>
            <w:proofErr w:type="gramStart"/>
            <w:r>
              <w:rPr>
                <w:rFonts w:ascii="仿宋" w:eastAsia="仿宋" w:hAnsi="仿宋" w:hint="eastAsia"/>
                <w:color w:val="000000"/>
                <w:szCs w:val="21"/>
              </w:rPr>
              <w:t>范</w:t>
            </w:r>
            <w:proofErr w:type="gramEnd"/>
            <w:r>
              <w:rPr>
                <w:rFonts w:ascii="仿宋" w:eastAsia="仿宋" w:hAnsi="仿宋" w:hint="eastAsia"/>
                <w:color w:val="000000"/>
                <w:szCs w:val="21"/>
              </w:rPr>
              <w:t>*</w:t>
            </w:r>
            <w:r>
              <w:rPr>
                <w:rFonts w:ascii="仿宋" w:eastAsia="仿宋" w:hAnsi="仿宋" w:hint="eastAsia"/>
                <w:color w:val="000000"/>
                <w:szCs w:val="21"/>
              </w:rPr>
              <w:t>玲</w:t>
            </w:r>
            <w:r>
              <w:rPr>
                <w:rFonts w:ascii="仿宋" w:eastAsia="仿宋" w:hAnsi="仿宋" w:hint="eastAsia"/>
                <w:color w:val="000000"/>
                <w:szCs w:val="21"/>
              </w:rPr>
              <w:t xml:space="preserve"> </w:t>
            </w:r>
          </w:p>
        </w:tc>
        <w:tc>
          <w:tcPr>
            <w:tcW w:w="0" w:type="auto"/>
            <w:vAlign w:val="center"/>
          </w:tcPr>
          <w:p w:rsidR="00ED5947" w:rsidRDefault="003F054B">
            <w:pPr>
              <w:rPr>
                <w:rFonts w:ascii="仿宋" w:eastAsia="仿宋" w:hAnsi="仿宋"/>
                <w:szCs w:val="21"/>
              </w:rPr>
            </w:pPr>
            <w:r>
              <w:rPr>
                <w:rFonts w:ascii="仿宋" w:eastAsia="仿宋" w:hAnsi="仿宋"/>
                <w:szCs w:val="21"/>
              </w:rPr>
              <w:t>解释。本规定不涉及保障性住房轮</w:t>
            </w:r>
            <w:proofErr w:type="gramStart"/>
            <w:r>
              <w:rPr>
                <w:rFonts w:ascii="仿宋" w:eastAsia="仿宋" w:hAnsi="仿宋"/>
                <w:szCs w:val="21"/>
              </w:rPr>
              <w:t>候申请</w:t>
            </w:r>
            <w:proofErr w:type="gramEnd"/>
            <w:r>
              <w:rPr>
                <w:rFonts w:ascii="仿宋" w:eastAsia="仿宋" w:hAnsi="仿宋"/>
                <w:szCs w:val="21"/>
              </w:rPr>
              <w:t>的相关规定。</w:t>
            </w:r>
          </w:p>
        </w:tc>
      </w:tr>
      <w:tr w:rsidR="00ED5947">
        <w:tc>
          <w:tcPr>
            <w:tcW w:w="0" w:type="auto"/>
            <w:vAlign w:val="center"/>
          </w:tcPr>
          <w:p w:rsidR="00ED5947" w:rsidRDefault="003F054B">
            <w:pPr>
              <w:jc w:val="center"/>
              <w:rPr>
                <w:rFonts w:ascii="仿宋" w:eastAsia="仿宋" w:hAnsi="仿宋"/>
                <w:szCs w:val="21"/>
              </w:rPr>
            </w:pPr>
            <w:r>
              <w:rPr>
                <w:rFonts w:ascii="仿宋" w:eastAsia="仿宋" w:hAnsi="仿宋"/>
                <w:szCs w:val="21"/>
              </w:rPr>
              <w:t>39</w:t>
            </w:r>
          </w:p>
        </w:tc>
        <w:tc>
          <w:tcPr>
            <w:tcW w:w="0" w:type="auto"/>
            <w:vAlign w:val="center"/>
          </w:tcPr>
          <w:p w:rsidR="00ED5947" w:rsidRDefault="003F054B">
            <w:pPr>
              <w:rPr>
                <w:rFonts w:ascii="仿宋" w:eastAsia="仿宋" w:hAnsi="仿宋"/>
                <w:color w:val="000000"/>
                <w:szCs w:val="21"/>
              </w:rPr>
            </w:pPr>
            <w:r>
              <w:rPr>
                <w:rFonts w:ascii="仿宋" w:eastAsia="仿宋" w:hAnsi="仿宋" w:hint="eastAsia"/>
                <w:color w:val="000000"/>
                <w:szCs w:val="21"/>
              </w:rPr>
              <w:t>尊敬的领导：</w:t>
            </w:r>
          </w:p>
          <w:p w:rsidR="00ED5947" w:rsidRDefault="003F054B">
            <w:pPr>
              <w:rPr>
                <w:rFonts w:ascii="仿宋" w:eastAsia="仿宋" w:hAnsi="仿宋"/>
                <w:color w:val="000000"/>
                <w:szCs w:val="21"/>
              </w:rPr>
            </w:pPr>
            <w:r>
              <w:rPr>
                <w:rFonts w:ascii="仿宋" w:eastAsia="仿宋" w:hAnsi="仿宋" w:hint="eastAsia"/>
                <w:color w:val="000000"/>
                <w:szCs w:val="21"/>
              </w:rPr>
              <w:t>您好！</w:t>
            </w:r>
          </w:p>
          <w:p w:rsidR="00ED5947" w:rsidRDefault="003F054B">
            <w:pPr>
              <w:rPr>
                <w:rFonts w:ascii="仿宋" w:eastAsia="仿宋" w:hAnsi="仿宋"/>
                <w:color w:val="000000"/>
                <w:szCs w:val="21"/>
              </w:rPr>
            </w:pPr>
            <w:r>
              <w:rPr>
                <w:rFonts w:ascii="仿宋" w:eastAsia="仿宋" w:hAnsi="仿宋" w:hint="eastAsia"/>
                <w:color w:val="000000"/>
                <w:szCs w:val="21"/>
              </w:rPr>
              <w:t>我们是公租房</w:t>
            </w:r>
            <w:proofErr w:type="gramStart"/>
            <w:r>
              <w:rPr>
                <w:rFonts w:ascii="仿宋" w:eastAsia="仿宋" w:hAnsi="仿宋" w:hint="eastAsia"/>
                <w:color w:val="000000"/>
                <w:szCs w:val="21"/>
              </w:rPr>
              <w:t>轮候库的</w:t>
            </w:r>
            <w:proofErr w:type="gramEnd"/>
            <w:r>
              <w:rPr>
                <w:rFonts w:ascii="仿宋" w:eastAsia="仿宋" w:hAnsi="仿宋" w:hint="eastAsia"/>
                <w:color w:val="000000"/>
                <w:szCs w:val="21"/>
              </w:rPr>
              <w:t>2</w:t>
            </w:r>
            <w:r>
              <w:rPr>
                <w:rFonts w:ascii="仿宋" w:eastAsia="仿宋" w:hAnsi="仿宋" w:hint="eastAsia"/>
                <w:color w:val="000000"/>
                <w:szCs w:val="21"/>
              </w:rPr>
              <w:t>人家庭，排队了</w:t>
            </w:r>
            <w:r>
              <w:rPr>
                <w:rFonts w:ascii="仿宋" w:eastAsia="仿宋" w:hAnsi="仿宋" w:hint="eastAsia"/>
                <w:color w:val="000000"/>
                <w:szCs w:val="21"/>
              </w:rPr>
              <w:t>5</w:t>
            </w:r>
            <w:r>
              <w:rPr>
                <w:rFonts w:ascii="仿宋" w:eastAsia="仿宋" w:hAnsi="仿宋" w:hint="eastAsia"/>
                <w:color w:val="000000"/>
                <w:szCs w:val="21"/>
              </w:rPr>
              <w:t>年多，排名够了，人口却没有够，</w:t>
            </w:r>
            <w:r>
              <w:rPr>
                <w:rFonts w:ascii="仿宋" w:eastAsia="仿宋" w:hAnsi="仿宋" w:hint="eastAsia"/>
                <w:color w:val="000000"/>
                <w:szCs w:val="21"/>
              </w:rPr>
              <w:lastRenderedPageBreak/>
              <w:t>导致现在还无法排上公租房。</w:t>
            </w:r>
          </w:p>
          <w:p w:rsidR="00ED5947" w:rsidRDefault="003F054B">
            <w:pPr>
              <w:rPr>
                <w:rFonts w:ascii="仿宋" w:eastAsia="仿宋" w:hAnsi="仿宋"/>
                <w:color w:val="000000"/>
                <w:szCs w:val="21"/>
              </w:rPr>
            </w:pPr>
            <w:r>
              <w:rPr>
                <w:rFonts w:ascii="仿宋" w:eastAsia="仿宋" w:hAnsi="仿宋" w:hint="eastAsia"/>
                <w:color w:val="000000"/>
                <w:szCs w:val="21"/>
              </w:rPr>
              <w:t>深圳的各个区，供</w:t>
            </w:r>
            <w:r>
              <w:rPr>
                <w:rFonts w:ascii="仿宋" w:eastAsia="仿宋" w:hAnsi="仿宋" w:hint="eastAsia"/>
                <w:color w:val="000000"/>
                <w:szCs w:val="21"/>
              </w:rPr>
              <w:t>2</w:t>
            </w:r>
            <w:r>
              <w:rPr>
                <w:rFonts w:ascii="仿宋" w:eastAsia="仿宋" w:hAnsi="仿宋" w:hint="eastAsia"/>
                <w:color w:val="000000"/>
                <w:szCs w:val="21"/>
              </w:rPr>
              <w:t>人家庭可选的</w:t>
            </w:r>
            <w:r>
              <w:rPr>
                <w:rFonts w:ascii="仿宋" w:eastAsia="仿宋" w:hAnsi="仿宋" w:hint="eastAsia"/>
                <w:color w:val="000000"/>
                <w:szCs w:val="21"/>
              </w:rPr>
              <w:t>2</w:t>
            </w:r>
            <w:r>
              <w:rPr>
                <w:rFonts w:ascii="仿宋" w:eastAsia="仿宋" w:hAnsi="仿宋" w:hint="eastAsia"/>
                <w:color w:val="000000"/>
                <w:szCs w:val="21"/>
              </w:rPr>
              <w:t>房</w:t>
            </w:r>
            <w:r>
              <w:rPr>
                <w:rFonts w:ascii="仿宋" w:eastAsia="仿宋" w:hAnsi="仿宋" w:hint="eastAsia"/>
                <w:color w:val="000000"/>
                <w:szCs w:val="21"/>
              </w:rPr>
              <w:t>1</w:t>
            </w:r>
            <w:r>
              <w:rPr>
                <w:rFonts w:ascii="仿宋" w:eastAsia="仿宋" w:hAnsi="仿宋" w:hint="eastAsia"/>
                <w:color w:val="000000"/>
                <w:szCs w:val="21"/>
              </w:rPr>
              <w:t>厅、</w:t>
            </w:r>
            <w:r>
              <w:rPr>
                <w:rFonts w:ascii="仿宋" w:eastAsia="仿宋" w:hAnsi="仿宋" w:hint="eastAsia"/>
                <w:color w:val="000000"/>
                <w:szCs w:val="21"/>
              </w:rPr>
              <w:t>1</w:t>
            </w:r>
            <w:r>
              <w:rPr>
                <w:rFonts w:ascii="仿宋" w:eastAsia="仿宋" w:hAnsi="仿宋" w:hint="eastAsia"/>
                <w:color w:val="000000"/>
                <w:szCs w:val="21"/>
              </w:rPr>
              <w:t>房</w:t>
            </w:r>
            <w:r>
              <w:rPr>
                <w:rFonts w:ascii="仿宋" w:eastAsia="仿宋" w:hAnsi="仿宋" w:hint="eastAsia"/>
                <w:color w:val="000000"/>
                <w:szCs w:val="21"/>
              </w:rPr>
              <w:t>1</w:t>
            </w:r>
            <w:proofErr w:type="gramStart"/>
            <w:r>
              <w:rPr>
                <w:rFonts w:ascii="仿宋" w:eastAsia="仿宋" w:hAnsi="仿宋" w:hint="eastAsia"/>
                <w:color w:val="000000"/>
                <w:szCs w:val="21"/>
              </w:rPr>
              <w:t>厅非常</w:t>
            </w:r>
            <w:proofErr w:type="gramEnd"/>
            <w:r>
              <w:rPr>
                <w:rFonts w:ascii="仿宋" w:eastAsia="仿宋" w:hAnsi="仿宋" w:hint="eastAsia"/>
                <w:color w:val="000000"/>
                <w:szCs w:val="21"/>
              </w:rPr>
              <w:t>少，而且基本都是腾退房源。新配租房源基本上没有供</w:t>
            </w:r>
            <w:r>
              <w:rPr>
                <w:rFonts w:ascii="仿宋" w:eastAsia="仿宋" w:hAnsi="仿宋" w:hint="eastAsia"/>
                <w:color w:val="000000"/>
                <w:szCs w:val="21"/>
              </w:rPr>
              <w:t>2</w:t>
            </w:r>
            <w:r>
              <w:rPr>
                <w:rFonts w:ascii="仿宋" w:eastAsia="仿宋" w:hAnsi="仿宋" w:hint="eastAsia"/>
                <w:color w:val="000000"/>
                <w:szCs w:val="21"/>
              </w:rPr>
              <w:t>人家庭可选的</w:t>
            </w:r>
            <w:r>
              <w:rPr>
                <w:rFonts w:ascii="仿宋" w:eastAsia="仿宋" w:hAnsi="仿宋" w:hint="eastAsia"/>
                <w:color w:val="000000"/>
                <w:szCs w:val="21"/>
              </w:rPr>
              <w:t>2</w:t>
            </w:r>
            <w:r>
              <w:rPr>
                <w:rFonts w:ascii="仿宋" w:eastAsia="仿宋" w:hAnsi="仿宋" w:hint="eastAsia"/>
                <w:color w:val="000000"/>
                <w:szCs w:val="21"/>
              </w:rPr>
              <w:t>房</w:t>
            </w:r>
            <w:r>
              <w:rPr>
                <w:rFonts w:ascii="仿宋" w:eastAsia="仿宋" w:hAnsi="仿宋" w:hint="eastAsia"/>
                <w:color w:val="000000"/>
                <w:szCs w:val="21"/>
              </w:rPr>
              <w:t>1</w:t>
            </w:r>
            <w:r>
              <w:rPr>
                <w:rFonts w:ascii="仿宋" w:eastAsia="仿宋" w:hAnsi="仿宋" w:hint="eastAsia"/>
                <w:color w:val="000000"/>
                <w:szCs w:val="21"/>
              </w:rPr>
              <w:t>厅、</w:t>
            </w:r>
            <w:r>
              <w:rPr>
                <w:rFonts w:ascii="仿宋" w:eastAsia="仿宋" w:hAnsi="仿宋" w:hint="eastAsia"/>
                <w:color w:val="000000"/>
                <w:szCs w:val="21"/>
              </w:rPr>
              <w:t>1</w:t>
            </w:r>
            <w:r>
              <w:rPr>
                <w:rFonts w:ascii="仿宋" w:eastAsia="仿宋" w:hAnsi="仿宋" w:hint="eastAsia"/>
                <w:color w:val="000000"/>
                <w:szCs w:val="21"/>
              </w:rPr>
              <w:t>房</w:t>
            </w:r>
            <w:r>
              <w:rPr>
                <w:rFonts w:ascii="仿宋" w:eastAsia="仿宋" w:hAnsi="仿宋" w:hint="eastAsia"/>
                <w:color w:val="000000"/>
                <w:szCs w:val="21"/>
              </w:rPr>
              <w:t>1</w:t>
            </w:r>
            <w:r>
              <w:rPr>
                <w:rFonts w:ascii="仿宋" w:eastAsia="仿宋" w:hAnsi="仿宋" w:hint="eastAsia"/>
                <w:color w:val="000000"/>
                <w:szCs w:val="21"/>
              </w:rPr>
              <w:t>厅。</w:t>
            </w:r>
          </w:p>
          <w:p w:rsidR="00ED5947" w:rsidRDefault="003F054B">
            <w:pPr>
              <w:rPr>
                <w:rFonts w:ascii="仿宋" w:eastAsia="仿宋" w:hAnsi="仿宋"/>
                <w:color w:val="000000"/>
                <w:szCs w:val="21"/>
              </w:rPr>
            </w:pPr>
            <w:r>
              <w:rPr>
                <w:rFonts w:ascii="仿宋" w:eastAsia="仿宋" w:hAnsi="仿宋" w:hint="eastAsia"/>
                <w:color w:val="000000"/>
                <w:szCs w:val="21"/>
              </w:rPr>
              <w:t>有效人口为</w:t>
            </w:r>
            <w:r>
              <w:rPr>
                <w:rFonts w:ascii="仿宋" w:eastAsia="仿宋" w:hAnsi="仿宋" w:hint="eastAsia"/>
                <w:color w:val="000000"/>
                <w:szCs w:val="21"/>
              </w:rPr>
              <w:t>2</w:t>
            </w:r>
            <w:r>
              <w:rPr>
                <w:rFonts w:ascii="仿宋" w:eastAsia="仿宋" w:hAnsi="仿宋" w:hint="eastAsia"/>
                <w:color w:val="000000"/>
                <w:szCs w:val="21"/>
              </w:rPr>
              <w:t>人，实际居住的其实远远不止，单房实在是无法满足</w:t>
            </w:r>
            <w:r>
              <w:rPr>
                <w:rFonts w:ascii="仿宋" w:eastAsia="仿宋" w:hAnsi="仿宋" w:hint="eastAsia"/>
                <w:color w:val="000000"/>
                <w:szCs w:val="21"/>
              </w:rPr>
              <w:t>2</w:t>
            </w:r>
            <w:r>
              <w:rPr>
                <w:rFonts w:ascii="仿宋" w:eastAsia="仿宋" w:hAnsi="仿宋" w:hint="eastAsia"/>
                <w:color w:val="000000"/>
                <w:szCs w:val="21"/>
              </w:rPr>
              <w:t>人家庭日益增长的住房需求。</w:t>
            </w:r>
          </w:p>
          <w:p w:rsidR="00ED5947" w:rsidRDefault="003F054B">
            <w:pPr>
              <w:rPr>
                <w:rFonts w:ascii="仿宋" w:eastAsia="仿宋" w:hAnsi="仿宋"/>
                <w:color w:val="000000"/>
                <w:szCs w:val="21"/>
              </w:rPr>
            </w:pPr>
            <w:r>
              <w:rPr>
                <w:rFonts w:ascii="仿宋" w:eastAsia="仿宋" w:hAnsi="仿宋" w:hint="eastAsia"/>
                <w:color w:val="000000"/>
                <w:szCs w:val="21"/>
              </w:rPr>
              <w:t>希望各位领导能了解</w:t>
            </w:r>
            <w:r>
              <w:rPr>
                <w:rFonts w:ascii="仿宋" w:eastAsia="仿宋" w:hAnsi="仿宋" w:hint="eastAsia"/>
                <w:color w:val="000000"/>
                <w:szCs w:val="21"/>
              </w:rPr>
              <w:t>到我们这些</w:t>
            </w:r>
            <w:r>
              <w:rPr>
                <w:rFonts w:ascii="仿宋" w:eastAsia="仿宋" w:hAnsi="仿宋" w:hint="eastAsia"/>
                <w:color w:val="000000"/>
                <w:szCs w:val="21"/>
              </w:rPr>
              <w:t>2</w:t>
            </w:r>
            <w:r>
              <w:rPr>
                <w:rFonts w:ascii="仿宋" w:eastAsia="仿宋" w:hAnsi="仿宋" w:hint="eastAsia"/>
                <w:color w:val="000000"/>
                <w:szCs w:val="21"/>
              </w:rPr>
              <w:t>人家庭目前的住房困难以及深圳市目前供应的房源对应</w:t>
            </w:r>
            <w:r>
              <w:rPr>
                <w:rFonts w:ascii="仿宋" w:eastAsia="仿宋" w:hAnsi="仿宋" w:hint="eastAsia"/>
                <w:color w:val="000000"/>
                <w:szCs w:val="21"/>
              </w:rPr>
              <w:t>2</w:t>
            </w:r>
            <w:r>
              <w:rPr>
                <w:rFonts w:ascii="仿宋" w:eastAsia="仿宋" w:hAnsi="仿宋" w:hint="eastAsia"/>
                <w:color w:val="000000"/>
                <w:szCs w:val="21"/>
              </w:rPr>
              <w:t>人家庭非常少的现状，能大力配建供</w:t>
            </w:r>
            <w:r>
              <w:rPr>
                <w:rFonts w:ascii="仿宋" w:eastAsia="仿宋" w:hAnsi="仿宋" w:hint="eastAsia"/>
                <w:color w:val="000000"/>
                <w:szCs w:val="21"/>
              </w:rPr>
              <w:t>2</w:t>
            </w:r>
            <w:r>
              <w:rPr>
                <w:rFonts w:ascii="仿宋" w:eastAsia="仿宋" w:hAnsi="仿宋" w:hint="eastAsia"/>
                <w:color w:val="000000"/>
                <w:szCs w:val="21"/>
              </w:rPr>
              <w:t>人家庭可选的</w:t>
            </w:r>
            <w:r>
              <w:rPr>
                <w:rFonts w:ascii="仿宋" w:eastAsia="仿宋" w:hAnsi="仿宋" w:hint="eastAsia"/>
                <w:color w:val="000000"/>
                <w:szCs w:val="21"/>
              </w:rPr>
              <w:t>2</w:t>
            </w:r>
            <w:r>
              <w:rPr>
                <w:rFonts w:ascii="仿宋" w:eastAsia="仿宋" w:hAnsi="仿宋" w:hint="eastAsia"/>
                <w:color w:val="000000"/>
                <w:szCs w:val="21"/>
              </w:rPr>
              <w:t>房</w:t>
            </w:r>
            <w:r>
              <w:rPr>
                <w:rFonts w:ascii="仿宋" w:eastAsia="仿宋" w:hAnsi="仿宋" w:hint="eastAsia"/>
                <w:color w:val="000000"/>
                <w:szCs w:val="21"/>
              </w:rPr>
              <w:t>1</w:t>
            </w:r>
            <w:r>
              <w:rPr>
                <w:rFonts w:ascii="仿宋" w:eastAsia="仿宋" w:hAnsi="仿宋" w:hint="eastAsia"/>
                <w:color w:val="000000"/>
                <w:szCs w:val="21"/>
              </w:rPr>
              <w:t>厅、</w:t>
            </w:r>
            <w:r>
              <w:rPr>
                <w:rFonts w:ascii="仿宋" w:eastAsia="仿宋" w:hAnsi="仿宋" w:hint="eastAsia"/>
                <w:color w:val="000000"/>
                <w:szCs w:val="21"/>
              </w:rPr>
              <w:t>1</w:t>
            </w:r>
            <w:r>
              <w:rPr>
                <w:rFonts w:ascii="仿宋" w:eastAsia="仿宋" w:hAnsi="仿宋" w:hint="eastAsia"/>
                <w:color w:val="000000"/>
                <w:szCs w:val="21"/>
              </w:rPr>
              <w:t>房</w:t>
            </w:r>
            <w:r>
              <w:rPr>
                <w:rFonts w:ascii="仿宋" w:eastAsia="仿宋" w:hAnsi="仿宋" w:hint="eastAsia"/>
                <w:color w:val="000000"/>
                <w:szCs w:val="21"/>
              </w:rPr>
              <w:t>1</w:t>
            </w:r>
            <w:r>
              <w:rPr>
                <w:rFonts w:ascii="仿宋" w:eastAsia="仿宋" w:hAnsi="仿宋" w:hint="eastAsia"/>
                <w:color w:val="000000"/>
                <w:szCs w:val="21"/>
              </w:rPr>
              <w:t>厅。希望各位领导能认真考虑本市的人口结构，推出合理对应数量的房源，解决人民群众的住房困难。谢谢！</w:t>
            </w:r>
          </w:p>
        </w:tc>
        <w:tc>
          <w:tcPr>
            <w:tcW w:w="0" w:type="auto"/>
            <w:vAlign w:val="center"/>
          </w:tcPr>
          <w:p w:rsidR="00ED5947" w:rsidRDefault="003F054B">
            <w:pPr>
              <w:widowControl/>
              <w:rPr>
                <w:rFonts w:ascii="仿宋" w:eastAsia="仿宋" w:hAnsi="仿宋"/>
                <w:color w:val="000000"/>
                <w:szCs w:val="21"/>
              </w:rPr>
            </w:pPr>
            <w:r>
              <w:rPr>
                <w:rFonts w:ascii="仿宋" w:eastAsia="仿宋" w:hAnsi="仿宋" w:hint="eastAsia"/>
                <w:color w:val="000000"/>
                <w:szCs w:val="21"/>
              </w:rPr>
              <w:lastRenderedPageBreak/>
              <w:t>黎</w:t>
            </w:r>
            <w:r>
              <w:rPr>
                <w:rFonts w:ascii="仿宋" w:eastAsia="仿宋" w:hAnsi="仿宋" w:hint="eastAsia"/>
                <w:color w:val="000000"/>
                <w:szCs w:val="21"/>
              </w:rPr>
              <w:t>*</w:t>
            </w:r>
            <w:proofErr w:type="gramStart"/>
            <w:r>
              <w:rPr>
                <w:rFonts w:ascii="仿宋" w:eastAsia="仿宋" w:hAnsi="仿宋" w:hint="eastAsia"/>
                <w:color w:val="000000"/>
                <w:szCs w:val="21"/>
              </w:rPr>
              <w:t>婵</w:t>
            </w:r>
            <w:proofErr w:type="gramEnd"/>
          </w:p>
        </w:tc>
        <w:tc>
          <w:tcPr>
            <w:tcW w:w="0" w:type="auto"/>
            <w:vAlign w:val="center"/>
          </w:tcPr>
          <w:p w:rsidR="00ED5947" w:rsidRDefault="003F054B">
            <w:pPr>
              <w:rPr>
                <w:rFonts w:ascii="仿宋" w:eastAsia="仿宋" w:hAnsi="仿宋"/>
                <w:szCs w:val="21"/>
              </w:rPr>
            </w:pPr>
            <w:r>
              <w:rPr>
                <w:rFonts w:ascii="仿宋" w:eastAsia="仿宋" w:hAnsi="仿宋"/>
                <w:szCs w:val="21"/>
              </w:rPr>
              <w:t>解释。本规定不涉及保障性住房轮</w:t>
            </w:r>
            <w:proofErr w:type="gramStart"/>
            <w:r>
              <w:rPr>
                <w:rFonts w:ascii="仿宋" w:eastAsia="仿宋" w:hAnsi="仿宋"/>
                <w:szCs w:val="21"/>
              </w:rPr>
              <w:t>候申请</w:t>
            </w:r>
            <w:proofErr w:type="gramEnd"/>
            <w:r>
              <w:rPr>
                <w:rFonts w:ascii="仿宋" w:eastAsia="仿宋" w:hAnsi="仿宋"/>
                <w:szCs w:val="21"/>
              </w:rPr>
              <w:t>及户型设计的相关规定。</w:t>
            </w:r>
          </w:p>
        </w:tc>
      </w:tr>
      <w:tr w:rsidR="00ED5947">
        <w:tc>
          <w:tcPr>
            <w:tcW w:w="0" w:type="auto"/>
            <w:vAlign w:val="center"/>
          </w:tcPr>
          <w:p w:rsidR="00ED5947" w:rsidRDefault="003F054B">
            <w:pPr>
              <w:jc w:val="center"/>
              <w:rPr>
                <w:rFonts w:ascii="仿宋" w:eastAsia="仿宋" w:hAnsi="仿宋"/>
                <w:szCs w:val="21"/>
              </w:rPr>
            </w:pPr>
            <w:r>
              <w:rPr>
                <w:rFonts w:ascii="仿宋" w:eastAsia="仿宋" w:hAnsi="仿宋"/>
                <w:szCs w:val="21"/>
              </w:rPr>
              <w:lastRenderedPageBreak/>
              <w:t>40</w:t>
            </w:r>
          </w:p>
        </w:tc>
        <w:tc>
          <w:tcPr>
            <w:tcW w:w="0" w:type="auto"/>
            <w:vAlign w:val="center"/>
          </w:tcPr>
          <w:p w:rsidR="00ED5947" w:rsidRDefault="003F054B">
            <w:pPr>
              <w:rPr>
                <w:rFonts w:ascii="仿宋" w:eastAsia="仿宋" w:hAnsi="仿宋"/>
                <w:color w:val="000000"/>
                <w:szCs w:val="21"/>
              </w:rPr>
            </w:pPr>
            <w:r>
              <w:rPr>
                <w:rFonts w:ascii="仿宋" w:eastAsia="仿宋" w:hAnsi="仿宋" w:hint="eastAsia"/>
                <w:color w:val="000000"/>
                <w:szCs w:val="21"/>
              </w:rPr>
              <w:t>致深圳市规划和自然资源</w:t>
            </w:r>
            <w:proofErr w:type="gramStart"/>
            <w:r>
              <w:rPr>
                <w:rFonts w:ascii="仿宋" w:eastAsia="仿宋" w:hAnsi="仿宋" w:hint="eastAsia"/>
                <w:color w:val="000000"/>
                <w:szCs w:val="21"/>
              </w:rPr>
              <w:t>局相关</w:t>
            </w:r>
            <w:proofErr w:type="gramEnd"/>
            <w:r>
              <w:rPr>
                <w:rFonts w:ascii="仿宋" w:eastAsia="仿宋" w:hAnsi="仿宋" w:hint="eastAsia"/>
                <w:color w:val="000000"/>
                <w:szCs w:val="21"/>
              </w:rPr>
              <w:t>领导：您们好！一、情况介绍：我是一位深圳市民，姓名：</w:t>
            </w:r>
            <w:proofErr w:type="gramStart"/>
            <w:r>
              <w:rPr>
                <w:rFonts w:ascii="仿宋" w:eastAsia="仿宋" w:hAnsi="仿宋" w:hint="eastAsia"/>
                <w:color w:val="000000"/>
                <w:szCs w:val="21"/>
              </w:rPr>
              <w:t>化晓亮</w:t>
            </w:r>
            <w:proofErr w:type="gramEnd"/>
            <w:r>
              <w:rPr>
                <w:rFonts w:ascii="仿宋" w:eastAsia="仿宋" w:hAnsi="仿宋" w:hint="eastAsia"/>
                <w:color w:val="000000"/>
                <w:szCs w:val="21"/>
              </w:rPr>
              <w:t>，目前全家</w:t>
            </w:r>
            <w:r>
              <w:rPr>
                <w:rFonts w:ascii="仿宋" w:eastAsia="仿宋" w:hAnsi="仿宋" w:hint="eastAsia"/>
                <w:color w:val="000000"/>
                <w:szCs w:val="21"/>
              </w:rPr>
              <w:t>4</w:t>
            </w:r>
            <w:r>
              <w:rPr>
                <w:rFonts w:ascii="仿宋" w:eastAsia="仿宋" w:hAnsi="仿宋" w:hint="eastAsia"/>
                <w:color w:val="000000"/>
                <w:szCs w:val="21"/>
              </w:rPr>
              <w:t>口人，其中</w:t>
            </w:r>
            <w:r>
              <w:rPr>
                <w:rFonts w:ascii="仿宋" w:eastAsia="仿宋" w:hAnsi="仿宋" w:hint="eastAsia"/>
                <w:color w:val="000000"/>
                <w:szCs w:val="21"/>
              </w:rPr>
              <w:t>2</w:t>
            </w:r>
            <w:r>
              <w:rPr>
                <w:rFonts w:ascii="仿宋" w:eastAsia="仿宋" w:hAnsi="仿宋" w:hint="eastAsia"/>
                <w:color w:val="000000"/>
                <w:szCs w:val="21"/>
              </w:rPr>
              <w:t>个孩子均生活在深圳，首先感谢深圳政府给予户籍人口相关政策扶持和福利待遇。二、关于深圳市保障性安居</w:t>
            </w:r>
            <w:proofErr w:type="gramStart"/>
            <w:r>
              <w:rPr>
                <w:rFonts w:ascii="仿宋" w:eastAsia="仿宋" w:hAnsi="仿宋" w:hint="eastAsia"/>
                <w:color w:val="000000"/>
                <w:szCs w:val="21"/>
              </w:rPr>
              <w:t>房供应</w:t>
            </w:r>
            <w:proofErr w:type="gramEnd"/>
            <w:r>
              <w:rPr>
                <w:rFonts w:ascii="仿宋" w:eastAsia="仿宋" w:hAnsi="仿宋" w:hint="eastAsia"/>
                <w:color w:val="000000"/>
                <w:szCs w:val="21"/>
              </w:rPr>
              <w:t>有</w:t>
            </w:r>
            <w:r>
              <w:rPr>
                <w:rFonts w:ascii="仿宋" w:eastAsia="仿宋" w:hAnsi="仿宋" w:hint="eastAsia"/>
                <w:color w:val="000000"/>
                <w:szCs w:val="21"/>
              </w:rPr>
              <w:t>以下建议：</w:t>
            </w:r>
          </w:p>
          <w:p w:rsidR="00ED5947" w:rsidRDefault="003F054B">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、针对深圳户籍人口刚性住房需求（首套住房</w:t>
            </w:r>
            <w:proofErr w:type="gramStart"/>
            <w:r>
              <w:rPr>
                <w:rFonts w:ascii="仿宋" w:eastAsia="仿宋" w:hAnsi="仿宋" w:hint="eastAsia"/>
                <w:color w:val="000000"/>
                <w:szCs w:val="21"/>
              </w:rPr>
              <w:t>且全国</w:t>
            </w:r>
            <w:proofErr w:type="gramEnd"/>
            <w:r>
              <w:rPr>
                <w:rFonts w:ascii="仿宋" w:eastAsia="仿宋" w:hAnsi="仿宋" w:hint="eastAsia"/>
                <w:color w:val="000000"/>
                <w:szCs w:val="21"/>
              </w:rPr>
              <w:t>范围内无</w:t>
            </w:r>
            <w:r w:rsidR="00A222BB">
              <w:rPr>
                <w:rFonts w:ascii="仿宋" w:eastAsia="仿宋" w:hAnsi="仿宋" w:hint="eastAsia"/>
                <w:color w:val="000000"/>
                <w:szCs w:val="21"/>
              </w:rPr>
              <w:t>购房、无贷款记录）鉴于目前深圳房价高等现状，能给予公积金贷款</w:t>
            </w:r>
            <w:bookmarkStart w:id="0" w:name="_GoBack"/>
            <w:bookmarkEnd w:id="0"/>
            <w:r>
              <w:rPr>
                <w:rFonts w:ascii="仿宋" w:eastAsia="仿宋" w:hAnsi="仿宋" w:hint="eastAsia"/>
                <w:color w:val="000000"/>
                <w:szCs w:val="21"/>
              </w:rPr>
              <w:t>增加额度（个人</w:t>
            </w:r>
            <w:r>
              <w:rPr>
                <w:rFonts w:ascii="仿宋" w:eastAsia="仿宋" w:hAnsi="仿宋" w:hint="eastAsia"/>
                <w:color w:val="000000"/>
                <w:szCs w:val="21"/>
              </w:rPr>
              <w:t>90</w:t>
            </w:r>
            <w:r>
              <w:rPr>
                <w:rFonts w:ascii="仿宋" w:eastAsia="仿宋" w:hAnsi="仿宋" w:hint="eastAsia"/>
                <w:color w:val="000000"/>
                <w:szCs w:val="21"/>
              </w:rPr>
              <w:t>万、家庭申请</w:t>
            </w:r>
            <w:r>
              <w:rPr>
                <w:rFonts w:ascii="仿宋" w:eastAsia="仿宋" w:hAnsi="仿宋" w:hint="eastAsia"/>
                <w:color w:val="000000"/>
                <w:szCs w:val="21"/>
              </w:rPr>
              <w:t>120</w:t>
            </w:r>
            <w:r>
              <w:rPr>
                <w:rFonts w:ascii="仿宋" w:eastAsia="仿宋" w:hAnsi="仿宋" w:hint="eastAsia"/>
                <w:color w:val="000000"/>
                <w:szCs w:val="21"/>
              </w:rPr>
              <w:t>万），同时降低利率；</w:t>
            </w:r>
          </w:p>
          <w:p w:rsidR="00ED5947" w:rsidRDefault="003F054B">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坚持“房子是用来住的，不是用来炒的”定位，目前深圳安居房定价与深圳普通市民的实际收入和购物水平不符，深圳安居房的均价已大大超过全国大部份城市商品房房价，恳请安居房定价时能充分考虑户籍人口实际购买力。（比如</w:t>
            </w:r>
            <w:proofErr w:type="gramStart"/>
            <w:r>
              <w:rPr>
                <w:rFonts w:ascii="仿宋" w:eastAsia="仿宋" w:hAnsi="仿宋" w:hint="eastAsia"/>
                <w:color w:val="000000"/>
                <w:szCs w:val="21"/>
              </w:rPr>
              <w:t>龙华天</w:t>
            </w:r>
            <w:proofErr w:type="gramEnd"/>
            <w:r>
              <w:rPr>
                <w:rFonts w:ascii="仿宋" w:eastAsia="仿宋" w:hAnsi="仿宋" w:hint="eastAsia"/>
                <w:color w:val="000000"/>
                <w:szCs w:val="21"/>
              </w:rPr>
              <w:t>和北苑均价</w:t>
            </w:r>
            <w:r>
              <w:rPr>
                <w:rFonts w:ascii="仿宋" w:eastAsia="仿宋" w:hAnsi="仿宋" w:hint="eastAsia"/>
                <w:color w:val="000000"/>
                <w:szCs w:val="21"/>
              </w:rPr>
              <w:t>RMB27250</w:t>
            </w:r>
            <w:r>
              <w:rPr>
                <w:rFonts w:ascii="仿宋" w:eastAsia="仿宋" w:hAnsi="仿宋" w:hint="eastAsia"/>
                <w:color w:val="000000"/>
                <w:szCs w:val="21"/>
              </w:rPr>
              <w:t>元</w:t>
            </w:r>
            <w:r>
              <w:rPr>
                <w:rFonts w:ascii="仿宋" w:eastAsia="仿宋" w:hAnsi="仿宋" w:hint="eastAsia"/>
                <w:color w:val="000000"/>
                <w:szCs w:val="21"/>
              </w:rPr>
              <w:t>/</w:t>
            </w:r>
            <w:r>
              <w:rPr>
                <w:rFonts w:ascii="仿宋" w:eastAsia="仿宋" w:hAnsi="仿宋" w:hint="eastAsia"/>
                <w:color w:val="000000"/>
                <w:szCs w:val="21"/>
              </w:rPr>
              <w:t>平，与其位置、配套设施完全不匹配，和一起推出另外</w:t>
            </w:r>
            <w:r>
              <w:rPr>
                <w:rFonts w:ascii="仿宋" w:eastAsia="仿宋" w:hAnsi="仿宋" w:hint="eastAsia"/>
                <w:color w:val="000000"/>
                <w:szCs w:val="21"/>
              </w:rPr>
              <w:t>5</w:t>
            </w:r>
            <w:r>
              <w:rPr>
                <w:rFonts w:ascii="仿宋" w:eastAsia="仿宋" w:hAnsi="仿宋" w:hint="eastAsia"/>
                <w:color w:val="000000"/>
                <w:szCs w:val="21"/>
              </w:rPr>
              <w:t>个楼盘相比，定价过高。）</w:t>
            </w:r>
          </w:p>
          <w:p w:rsidR="00ED5947" w:rsidRDefault="003F054B">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、安居房目前依期房交付，且时间长达</w:t>
            </w:r>
            <w:r>
              <w:rPr>
                <w:rFonts w:ascii="仿宋" w:eastAsia="仿宋" w:hAnsi="仿宋" w:hint="eastAsia"/>
                <w:color w:val="000000"/>
                <w:szCs w:val="21"/>
              </w:rPr>
              <w:t>2-3</w:t>
            </w:r>
            <w:r>
              <w:rPr>
                <w:rFonts w:ascii="仿宋" w:eastAsia="仿宋" w:hAnsi="仿宋" w:hint="eastAsia"/>
                <w:color w:val="000000"/>
                <w:szCs w:val="21"/>
              </w:rPr>
              <w:t>年后才交房，非常不合理，建议现房出售或期房在交首付款后</w:t>
            </w:r>
            <w:r>
              <w:rPr>
                <w:rFonts w:ascii="仿宋" w:eastAsia="仿宋" w:hAnsi="仿宋" w:hint="eastAsia"/>
                <w:color w:val="000000"/>
                <w:szCs w:val="21"/>
              </w:rPr>
              <w:t>6</w:t>
            </w:r>
            <w:r>
              <w:rPr>
                <w:rFonts w:ascii="仿宋" w:eastAsia="仿宋" w:hAnsi="仿宋" w:hint="eastAsia"/>
                <w:color w:val="000000"/>
                <w:szCs w:val="21"/>
              </w:rPr>
              <w:t>个月交房，助力市民真正实现在深圳安家落户。谢谢！</w:t>
            </w:r>
          </w:p>
        </w:tc>
        <w:tc>
          <w:tcPr>
            <w:tcW w:w="0" w:type="auto"/>
            <w:vAlign w:val="center"/>
          </w:tcPr>
          <w:p w:rsidR="00ED5947" w:rsidRDefault="003F054B">
            <w:pPr>
              <w:widowControl/>
              <w:rPr>
                <w:rFonts w:ascii="仿宋" w:eastAsia="仿宋" w:hAnsi="仿宋"/>
                <w:color w:val="000000"/>
                <w:szCs w:val="21"/>
              </w:rPr>
            </w:pPr>
            <w:r>
              <w:rPr>
                <w:rFonts w:ascii="仿宋" w:eastAsia="仿宋" w:hAnsi="仿宋" w:hint="eastAsia"/>
                <w:color w:val="000000"/>
                <w:szCs w:val="21"/>
              </w:rPr>
              <w:t>H</w:t>
            </w:r>
            <w:r>
              <w:rPr>
                <w:rFonts w:ascii="仿宋" w:eastAsia="仿宋" w:hAnsi="仿宋" w:hint="eastAsia"/>
                <w:color w:val="000000"/>
                <w:szCs w:val="21"/>
              </w:rPr>
              <w:t>*</w:t>
            </w:r>
            <w:r>
              <w:rPr>
                <w:rFonts w:ascii="仿宋" w:eastAsia="仿宋" w:hAnsi="仿宋" w:hint="eastAsia"/>
                <w:color w:val="000000"/>
                <w:szCs w:val="21"/>
              </w:rPr>
              <w:t>A</w:t>
            </w:r>
          </w:p>
        </w:tc>
        <w:tc>
          <w:tcPr>
            <w:tcW w:w="0" w:type="auto"/>
            <w:vAlign w:val="center"/>
          </w:tcPr>
          <w:p w:rsidR="00ED5947" w:rsidRDefault="003F054B">
            <w:pPr>
              <w:rPr>
                <w:rFonts w:ascii="仿宋" w:eastAsia="仿宋" w:hAnsi="仿宋"/>
                <w:szCs w:val="21"/>
              </w:rPr>
            </w:pPr>
            <w:r>
              <w:rPr>
                <w:rFonts w:ascii="仿宋" w:eastAsia="仿宋" w:hAnsi="仿宋"/>
                <w:szCs w:val="21"/>
              </w:rPr>
              <w:t>解释。本规定不涉及保障性住房轮</w:t>
            </w:r>
            <w:proofErr w:type="gramStart"/>
            <w:r>
              <w:rPr>
                <w:rFonts w:ascii="仿宋" w:eastAsia="仿宋" w:hAnsi="仿宋"/>
                <w:szCs w:val="21"/>
              </w:rPr>
              <w:t>候申请</w:t>
            </w:r>
            <w:proofErr w:type="gramEnd"/>
            <w:r>
              <w:rPr>
                <w:rFonts w:ascii="仿宋" w:eastAsia="仿宋" w:hAnsi="仿宋"/>
                <w:szCs w:val="21"/>
              </w:rPr>
              <w:t>及贷款、定价政策。</w:t>
            </w:r>
          </w:p>
        </w:tc>
      </w:tr>
      <w:tr w:rsidR="00ED5947">
        <w:tc>
          <w:tcPr>
            <w:tcW w:w="0" w:type="auto"/>
            <w:vAlign w:val="center"/>
          </w:tcPr>
          <w:p w:rsidR="00ED5947" w:rsidRDefault="003F054B">
            <w:pPr>
              <w:jc w:val="center"/>
              <w:rPr>
                <w:rFonts w:ascii="仿宋" w:eastAsia="仿宋" w:hAnsi="仿宋"/>
                <w:szCs w:val="21"/>
              </w:rPr>
            </w:pPr>
            <w:r>
              <w:rPr>
                <w:rFonts w:ascii="仿宋" w:eastAsia="仿宋" w:hAnsi="仿宋"/>
                <w:szCs w:val="21"/>
              </w:rPr>
              <w:t>41</w:t>
            </w:r>
          </w:p>
        </w:tc>
        <w:tc>
          <w:tcPr>
            <w:tcW w:w="0" w:type="auto"/>
            <w:vAlign w:val="center"/>
          </w:tcPr>
          <w:p w:rsidR="00ED5947" w:rsidRDefault="003F054B">
            <w:pPr>
              <w:rPr>
                <w:rFonts w:ascii="仿宋" w:eastAsia="仿宋" w:hAnsi="仿宋"/>
                <w:bCs/>
                <w:color w:val="000000"/>
                <w:szCs w:val="21"/>
              </w:rPr>
            </w:pPr>
            <w:r>
              <w:rPr>
                <w:rFonts w:ascii="仿宋" w:eastAsia="仿宋" w:hAnsi="仿宋" w:hint="eastAsia"/>
                <w:bCs/>
                <w:color w:val="000000"/>
                <w:szCs w:val="21"/>
              </w:rPr>
              <w:t>感谢政府终于加大安居房的配建了！安居房的目的是解决老百姓的住房问题，相信让百姓住着舒适，买房舒心，也是政府的目的。因为安居房面积小，只</w:t>
            </w:r>
            <w:r>
              <w:rPr>
                <w:rFonts w:ascii="仿宋" w:eastAsia="仿宋" w:hAnsi="仿宋" w:hint="eastAsia"/>
                <w:bCs/>
                <w:color w:val="000000"/>
                <w:szCs w:val="21"/>
              </w:rPr>
              <w:lastRenderedPageBreak/>
              <w:t>能是过渡房，希望政府考虑很多家庭买房是想住一辈子的，希望放开安居房的面积限制；并且和商品房一起售卖增加购房灵活性。具体如下：</w:t>
            </w:r>
          </w:p>
          <w:p w:rsidR="00ED5947" w:rsidRDefault="003F054B">
            <w:pPr>
              <w:rPr>
                <w:rFonts w:ascii="仿宋" w:eastAsia="仿宋" w:hAnsi="仿宋"/>
                <w:bCs/>
                <w:color w:val="000000"/>
                <w:szCs w:val="21"/>
              </w:rPr>
            </w:pPr>
            <w:r>
              <w:rPr>
                <w:rFonts w:ascii="仿宋" w:eastAsia="仿宋" w:hAnsi="仿宋"/>
                <w:bCs/>
                <w:color w:val="000000"/>
                <w:szCs w:val="21"/>
              </w:rPr>
              <w:t>1</w:t>
            </w:r>
            <w:r>
              <w:rPr>
                <w:rFonts w:ascii="仿宋" w:eastAsia="仿宋" w:hAnsi="仿宋"/>
                <w:bCs/>
                <w:color w:val="000000"/>
                <w:szCs w:val="21"/>
              </w:rPr>
              <w:t>、拍地时开发商先付基础地价，然后根据卖了多少安居房，找政府多退少补，这样买安居房无需排队，购房者凭无房证明按需购买安居房。</w:t>
            </w:r>
          </w:p>
          <w:p w:rsidR="00ED5947" w:rsidRDefault="003F054B">
            <w:pPr>
              <w:rPr>
                <w:rFonts w:ascii="仿宋" w:eastAsia="仿宋" w:hAnsi="仿宋"/>
                <w:bCs/>
                <w:color w:val="000000"/>
                <w:szCs w:val="21"/>
              </w:rPr>
            </w:pPr>
            <w:r>
              <w:rPr>
                <w:rFonts w:ascii="仿宋" w:eastAsia="仿宋" w:hAnsi="仿宋"/>
                <w:bCs/>
                <w:color w:val="000000"/>
                <w:szCs w:val="21"/>
              </w:rPr>
              <w:t>2</w:t>
            </w:r>
            <w:r>
              <w:rPr>
                <w:rFonts w:ascii="仿宋" w:eastAsia="仿宋" w:hAnsi="仿宋"/>
                <w:bCs/>
                <w:color w:val="000000"/>
                <w:szCs w:val="21"/>
              </w:rPr>
              <w:t>、安居房面积不能限制在</w:t>
            </w:r>
            <w:r>
              <w:rPr>
                <w:rFonts w:ascii="仿宋" w:eastAsia="仿宋" w:hAnsi="仿宋"/>
                <w:bCs/>
                <w:color w:val="000000"/>
                <w:szCs w:val="21"/>
              </w:rPr>
              <w:t>90</w:t>
            </w:r>
            <w:r>
              <w:rPr>
                <w:rFonts w:ascii="仿宋" w:eastAsia="仿宋" w:hAnsi="仿宋"/>
                <w:bCs/>
                <w:color w:val="000000"/>
                <w:szCs w:val="21"/>
              </w:rPr>
              <w:t>平米，</w:t>
            </w:r>
            <w:proofErr w:type="gramStart"/>
            <w:r>
              <w:rPr>
                <w:rFonts w:ascii="仿宋" w:eastAsia="仿宋" w:hAnsi="仿宋"/>
                <w:bCs/>
                <w:color w:val="000000"/>
                <w:szCs w:val="21"/>
              </w:rPr>
              <w:t>随着三孩政策</w:t>
            </w:r>
            <w:proofErr w:type="gramEnd"/>
            <w:r>
              <w:rPr>
                <w:rFonts w:ascii="仿宋" w:eastAsia="仿宋" w:hAnsi="仿宋"/>
                <w:bCs/>
                <w:color w:val="000000"/>
                <w:szCs w:val="21"/>
              </w:rPr>
              <w:t>的实施，加上两个老人，家里七口人的情况越来越多，如果按人均</w:t>
            </w:r>
            <w:r>
              <w:rPr>
                <w:rFonts w:ascii="仿宋" w:eastAsia="仿宋" w:hAnsi="仿宋"/>
                <w:bCs/>
                <w:color w:val="000000"/>
                <w:szCs w:val="21"/>
              </w:rPr>
              <w:t>20</w:t>
            </w:r>
            <w:r>
              <w:rPr>
                <w:rFonts w:ascii="仿宋" w:eastAsia="仿宋" w:hAnsi="仿宋"/>
                <w:bCs/>
                <w:color w:val="000000"/>
                <w:szCs w:val="21"/>
              </w:rPr>
              <w:t>平方米，需要</w:t>
            </w:r>
            <w:r>
              <w:rPr>
                <w:rFonts w:ascii="仿宋" w:eastAsia="仿宋" w:hAnsi="仿宋"/>
                <w:bCs/>
                <w:color w:val="000000"/>
                <w:szCs w:val="21"/>
              </w:rPr>
              <w:t>140</w:t>
            </w:r>
            <w:r>
              <w:rPr>
                <w:rFonts w:ascii="仿宋" w:eastAsia="仿宋" w:hAnsi="仿宋"/>
                <w:bCs/>
                <w:color w:val="000000"/>
                <w:szCs w:val="21"/>
              </w:rPr>
              <w:t>米。</w:t>
            </w:r>
            <w:r>
              <w:rPr>
                <w:rFonts w:ascii="仿宋" w:eastAsia="仿宋" w:hAnsi="仿宋" w:hint="eastAsia"/>
                <w:bCs/>
                <w:color w:val="000000"/>
                <w:szCs w:val="21"/>
              </w:rPr>
              <w:t>建议按家庭需求购买安居房，各个楼盘都可以凭无房证明以安居房的价格购买房子，按安居房的性质（一半产权，十年限售），买一半产权，十年不能卖，这些限制已经足够</w:t>
            </w:r>
            <w:proofErr w:type="gramStart"/>
            <w:r>
              <w:rPr>
                <w:rFonts w:ascii="仿宋" w:eastAsia="仿宋" w:hAnsi="仿宋" w:hint="eastAsia"/>
                <w:bCs/>
                <w:color w:val="000000"/>
                <w:szCs w:val="21"/>
              </w:rPr>
              <w:t>能实现房住</w:t>
            </w:r>
            <w:proofErr w:type="gramEnd"/>
            <w:r>
              <w:rPr>
                <w:rFonts w:ascii="仿宋" w:eastAsia="仿宋" w:hAnsi="仿宋" w:hint="eastAsia"/>
                <w:bCs/>
                <w:color w:val="000000"/>
                <w:szCs w:val="21"/>
              </w:rPr>
              <w:t>不炒了，无需再加上面积限制和购买限制。</w:t>
            </w:r>
          </w:p>
          <w:p w:rsidR="00ED5947" w:rsidRDefault="003F054B">
            <w:pPr>
              <w:rPr>
                <w:rFonts w:ascii="仿宋" w:eastAsia="仿宋" w:hAnsi="仿宋"/>
                <w:bCs/>
                <w:color w:val="000000"/>
                <w:szCs w:val="21"/>
              </w:rPr>
            </w:pPr>
            <w:r>
              <w:rPr>
                <w:rFonts w:ascii="仿宋" w:eastAsia="仿宋" w:hAnsi="仿宋" w:hint="eastAsia"/>
                <w:bCs/>
                <w:color w:val="000000"/>
                <w:szCs w:val="21"/>
              </w:rPr>
              <w:t>以上建议</w:t>
            </w:r>
            <w:proofErr w:type="gramStart"/>
            <w:r>
              <w:rPr>
                <w:rFonts w:ascii="仿宋" w:eastAsia="仿宋" w:hAnsi="仿宋" w:hint="eastAsia"/>
                <w:bCs/>
                <w:color w:val="000000"/>
                <w:szCs w:val="21"/>
              </w:rPr>
              <w:t>显得脑洞大开</w:t>
            </w:r>
            <w:proofErr w:type="gramEnd"/>
            <w:r>
              <w:rPr>
                <w:rFonts w:ascii="仿宋" w:eastAsia="仿宋" w:hAnsi="仿宋" w:hint="eastAsia"/>
                <w:bCs/>
                <w:color w:val="000000"/>
                <w:szCs w:val="21"/>
              </w:rPr>
              <w:t>了，希望可以实现。感谢您的阅读！</w:t>
            </w:r>
          </w:p>
        </w:tc>
        <w:tc>
          <w:tcPr>
            <w:tcW w:w="0" w:type="auto"/>
            <w:vAlign w:val="center"/>
          </w:tcPr>
          <w:p w:rsidR="00ED5947" w:rsidRDefault="003F054B">
            <w:pPr>
              <w:widowControl/>
              <w:rPr>
                <w:rFonts w:ascii="仿宋" w:eastAsia="仿宋" w:hAnsi="仿宋" w:cs="Arial"/>
                <w:color w:val="000000"/>
                <w:kern w:val="24"/>
                <w:szCs w:val="21"/>
              </w:rPr>
            </w:pPr>
            <w:r>
              <w:rPr>
                <w:rFonts w:ascii="仿宋" w:eastAsia="仿宋" w:hAnsi="仿宋" w:cs="Arial" w:hint="eastAsia"/>
                <w:color w:val="000000"/>
                <w:kern w:val="24"/>
                <w:szCs w:val="21"/>
              </w:rPr>
              <w:lastRenderedPageBreak/>
              <w:t>马女士</w:t>
            </w:r>
          </w:p>
        </w:tc>
        <w:tc>
          <w:tcPr>
            <w:tcW w:w="0" w:type="auto"/>
            <w:vAlign w:val="center"/>
          </w:tcPr>
          <w:p w:rsidR="00ED5947" w:rsidRDefault="003F054B">
            <w:pPr>
              <w:rPr>
                <w:rFonts w:ascii="仿宋" w:eastAsia="仿宋" w:hAnsi="仿宋"/>
                <w:szCs w:val="21"/>
              </w:rPr>
            </w:pPr>
            <w:r>
              <w:rPr>
                <w:rFonts w:ascii="仿宋" w:eastAsia="仿宋" w:hAnsi="仿宋"/>
                <w:szCs w:val="21"/>
              </w:rPr>
              <w:t>解释。本规定不涉及保障性住房轮</w:t>
            </w:r>
            <w:proofErr w:type="gramStart"/>
            <w:r>
              <w:rPr>
                <w:rFonts w:ascii="仿宋" w:eastAsia="仿宋" w:hAnsi="仿宋"/>
                <w:szCs w:val="21"/>
              </w:rPr>
              <w:t>候申请</w:t>
            </w:r>
            <w:proofErr w:type="gramEnd"/>
            <w:r>
              <w:rPr>
                <w:rFonts w:ascii="仿宋" w:eastAsia="仿宋" w:hAnsi="仿宋"/>
                <w:szCs w:val="21"/>
              </w:rPr>
              <w:t>及户型设计的相关规定。</w:t>
            </w:r>
          </w:p>
        </w:tc>
      </w:tr>
    </w:tbl>
    <w:p w:rsidR="00ED5947" w:rsidRDefault="00ED5947"/>
    <w:sectPr w:rsidR="00ED594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54B" w:rsidRDefault="003F054B" w:rsidP="00A222BB">
      <w:r>
        <w:separator/>
      </w:r>
    </w:p>
  </w:endnote>
  <w:endnote w:type="continuationSeparator" w:id="0">
    <w:p w:rsidR="003F054B" w:rsidRDefault="003F054B" w:rsidP="00A2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54B" w:rsidRDefault="003F054B" w:rsidP="00A222BB">
      <w:r>
        <w:separator/>
      </w:r>
    </w:p>
  </w:footnote>
  <w:footnote w:type="continuationSeparator" w:id="0">
    <w:p w:rsidR="003F054B" w:rsidRDefault="003F054B" w:rsidP="00A22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GUyN2E3NzM2MGExODZlOWY3N2U1NWY5MzA5MTcifQ=="/>
  </w:docVars>
  <w:rsids>
    <w:rsidRoot w:val="00C32646"/>
    <w:rsid w:val="FFBC5666"/>
    <w:rsid w:val="FFDAA548"/>
    <w:rsid w:val="FFE4E21E"/>
    <w:rsid w:val="FFEF3A1C"/>
    <w:rsid w:val="FFF7AA7C"/>
    <w:rsid w:val="003F054B"/>
    <w:rsid w:val="004179D5"/>
    <w:rsid w:val="00A222BB"/>
    <w:rsid w:val="00C32646"/>
    <w:rsid w:val="00ED5947"/>
    <w:rsid w:val="1FFD5EF5"/>
    <w:rsid w:val="33FAE108"/>
    <w:rsid w:val="357C6758"/>
    <w:rsid w:val="39F7F51D"/>
    <w:rsid w:val="3FAA1CDC"/>
    <w:rsid w:val="3FBBF7BD"/>
    <w:rsid w:val="3FD5ED67"/>
    <w:rsid w:val="3FDA6AB7"/>
    <w:rsid w:val="4EFF025F"/>
    <w:rsid w:val="4F3B61FC"/>
    <w:rsid w:val="4FAB9842"/>
    <w:rsid w:val="5568A1D0"/>
    <w:rsid w:val="57EE8631"/>
    <w:rsid w:val="5BBF478F"/>
    <w:rsid w:val="5EACB0EC"/>
    <w:rsid w:val="5FFDBFF7"/>
    <w:rsid w:val="5FFDF738"/>
    <w:rsid w:val="67B755E4"/>
    <w:rsid w:val="67DFF72B"/>
    <w:rsid w:val="6DD5FDAA"/>
    <w:rsid w:val="73FF5592"/>
    <w:rsid w:val="775714C4"/>
    <w:rsid w:val="7BF97B45"/>
    <w:rsid w:val="7CFF809C"/>
    <w:rsid w:val="7DF7000B"/>
    <w:rsid w:val="7F6268D4"/>
    <w:rsid w:val="7F6EFA30"/>
    <w:rsid w:val="7F774CEC"/>
    <w:rsid w:val="7FBF6ABF"/>
    <w:rsid w:val="7FEBB604"/>
    <w:rsid w:val="7FFD0E1C"/>
    <w:rsid w:val="7FFF11D8"/>
    <w:rsid w:val="96B576E7"/>
    <w:rsid w:val="9B3D20B5"/>
    <w:rsid w:val="A0A7D4EB"/>
    <w:rsid w:val="A770773C"/>
    <w:rsid w:val="B6FE5A0F"/>
    <w:rsid w:val="BBFBE9E9"/>
    <w:rsid w:val="BEDEC925"/>
    <w:rsid w:val="BF4FA934"/>
    <w:rsid w:val="BFF729A8"/>
    <w:rsid w:val="CFFFAF55"/>
    <w:rsid w:val="D6FE1C92"/>
    <w:rsid w:val="DD4D671D"/>
    <w:rsid w:val="DF6DCC8F"/>
    <w:rsid w:val="DF7FE35E"/>
    <w:rsid w:val="DFDE4468"/>
    <w:rsid w:val="EAF97CC4"/>
    <w:rsid w:val="F0AF3CA9"/>
    <w:rsid w:val="F2FF244C"/>
    <w:rsid w:val="F7EC31C7"/>
    <w:rsid w:val="FBDB91B9"/>
    <w:rsid w:val="FD9F70C9"/>
    <w:rsid w:val="FEAAD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A222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222BB"/>
    <w:rPr>
      <w:kern w:val="2"/>
      <w:sz w:val="18"/>
      <w:szCs w:val="18"/>
    </w:rPr>
  </w:style>
  <w:style w:type="paragraph" w:styleId="a6">
    <w:name w:val="footer"/>
    <w:basedOn w:val="a"/>
    <w:link w:val="Char0"/>
    <w:uiPriority w:val="99"/>
    <w:unhideWhenUsed/>
    <w:rsid w:val="00A222BB"/>
    <w:pPr>
      <w:tabs>
        <w:tab w:val="center" w:pos="4153"/>
        <w:tab w:val="right" w:pos="8306"/>
      </w:tabs>
      <w:snapToGrid w:val="0"/>
      <w:jc w:val="left"/>
    </w:pPr>
    <w:rPr>
      <w:sz w:val="18"/>
      <w:szCs w:val="18"/>
    </w:rPr>
  </w:style>
  <w:style w:type="character" w:customStyle="1" w:styleId="Char0">
    <w:name w:val="页脚 Char"/>
    <w:basedOn w:val="a0"/>
    <w:link w:val="a6"/>
    <w:uiPriority w:val="99"/>
    <w:rsid w:val="00A222B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A222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222BB"/>
    <w:rPr>
      <w:kern w:val="2"/>
      <w:sz w:val="18"/>
      <w:szCs w:val="18"/>
    </w:rPr>
  </w:style>
  <w:style w:type="paragraph" w:styleId="a6">
    <w:name w:val="footer"/>
    <w:basedOn w:val="a"/>
    <w:link w:val="Char0"/>
    <w:uiPriority w:val="99"/>
    <w:unhideWhenUsed/>
    <w:rsid w:val="00A222BB"/>
    <w:pPr>
      <w:tabs>
        <w:tab w:val="center" w:pos="4153"/>
        <w:tab w:val="right" w:pos="8306"/>
      </w:tabs>
      <w:snapToGrid w:val="0"/>
      <w:jc w:val="left"/>
    </w:pPr>
    <w:rPr>
      <w:sz w:val="18"/>
      <w:szCs w:val="18"/>
    </w:rPr>
  </w:style>
  <w:style w:type="character" w:customStyle="1" w:styleId="Char0">
    <w:name w:val="页脚 Char"/>
    <w:basedOn w:val="a0"/>
    <w:link w:val="a6"/>
    <w:uiPriority w:val="99"/>
    <w:rsid w:val="00A222B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2379</Words>
  <Characters>13562</Characters>
  <Application>Microsoft Office Word</Application>
  <DocSecurity>0</DocSecurity>
  <Lines>113</Lines>
  <Paragraphs>31</Paragraphs>
  <ScaleCrop>false</ScaleCrop>
  <Company>XXZX</Company>
  <LinksUpToDate>false</LinksUpToDate>
  <CharactersWithSpaces>15910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谭艳霞</dc:creator>
  <cp:lastModifiedBy>User</cp:lastModifiedBy>
  <cp:revision>2</cp:revision>
  <dcterms:created xsi:type="dcterms:W3CDTF">2022-11-22T05:22:00Z</dcterms:created>
  <dcterms:modified xsi:type="dcterms:W3CDTF">2023-01-10T07:33:00Z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E9422D059E3942F199F2F9AC5C764E17</vt:lpwstr>
  </property>
</Properties>
</file>