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03F" w:rsidRPr="007D1ABB" w:rsidRDefault="007D1ABB">
      <w:pPr>
        <w:widowControl/>
        <w:shd w:val="clear" w:color="auto" w:fill="FFFFFF"/>
        <w:spacing w:after="300" w:line="390" w:lineRule="atLeast"/>
        <w:jc w:val="center"/>
        <w:outlineLvl w:val="3"/>
        <w:rPr>
          <w:rFonts w:ascii="Helvetica" w:eastAsia="宋体" w:hAnsi="Helvetica" w:cs="Helvetica"/>
          <w:kern w:val="0"/>
          <w:sz w:val="24"/>
          <w:szCs w:val="24"/>
        </w:rPr>
      </w:pPr>
      <w:r w:rsidRPr="007D1ABB">
        <w:rPr>
          <w:rFonts w:ascii="微软雅黑" w:eastAsia="微软雅黑" w:hAnsi="微软雅黑" w:cs="宋体"/>
          <w:b/>
          <w:bCs/>
          <w:kern w:val="36"/>
          <w:sz w:val="24"/>
          <w:szCs w:val="24"/>
        </w:rPr>
        <w:t>深圳市规划和国土资源委员关于公开征求《深圳市建设用地开工竣工管理办法》（试行）（征求意见稿）意见的</w:t>
      </w:r>
      <w:r w:rsidRPr="007D1ABB">
        <w:rPr>
          <w:rFonts w:ascii="微软雅黑" w:eastAsia="微软雅黑" w:hAnsi="微软雅黑" w:cs="宋体" w:hint="eastAsia"/>
          <w:b/>
          <w:bCs/>
          <w:kern w:val="36"/>
          <w:sz w:val="24"/>
          <w:szCs w:val="24"/>
        </w:rPr>
        <w:t>结果</w:t>
      </w:r>
      <w:r w:rsidRPr="007D1ABB">
        <w:rPr>
          <w:rFonts w:ascii="微软雅黑" w:eastAsia="微软雅黑" w:hAnsi="微软雅黑" w:hint="eastAsia"/>
          <w:b/>
          <w:bCs/>
          <w:kern w:val="36"/>
          <w:sz w:val="24"/>
          <w:szCs w:val="24"/>
        </w:rPr>
        <w:t>反馈</w:t>
      </w:r>
    </w:p>
    <w:p w:rsidR="0008003F" w:rsidRDefault="0008003F">
      <w:pPr>
        <w:pStyle w:val="a5"/>
        <w:shd w:val="clear" w:color="auto" w:fill="FFFFFF"/>
        <w:spacing w:before="0" w:beforeAutospacing="0" w:after="0" w:afterAutospacing="0" w:line="420" w:lineRule="atLeast"/>
        <w:ind w:firstLine="360"/>
        <w:jc w:val="both"/>
        <w:rPr>
          <w:rFonts w:ascii="微软雅黑" w:eastAsia="微软雅黑" w:hAnsi="微软雅黑"/>
          <w:b/>
          <w:bCs/>
          <w:color w:val="3D8DDC"/>
          <w:kern w:val="36"/>
          <w:sz w:val="18"/>
          <w:szCs w:val="18"/>
        </w:rPr>
      </w:pPr>
    </w:p>
    <w:p w:rsidR="0008003F" w:rsidRDefault="007D1ABB">
      <w:pPr>
        <w:pStyle w:val="a5"/>
        <w:shd w:val="clear" w:color="auto" w:fill="FFFFFF"/>
        <w:spacing w:before="0" w:beforeAutospacing="0" w:after="0" w:afterAutospacing="0" w:line="420" w:lineRule="atLeast"/>
        <w:ind w:firstLine="360"/>
        <w:jc w:val="both"/>
        <w:rPr>
          <w:rFonts w:ascii="微软雅黑" w:eastAsia="微软雅黑" w:hAnsi="微软雅黑"/>
          <w:color w:val="333333"/>
          <w:sz w:val="18"/>
          <w:szCs w:val="18"/>
        </w:rPr>
      </w:pPr>
      <w:r>
        <w:rPr>
          <w:rFonts w:ascii="微软雅黑" w:eastAsia="微软雅黑" w:hAnsi="微软雅黑" w:hint="eastAsia"/>
          <w:color w:val="333333"/>
          <w:sz w:val="18"/>
          <w:szCs w:val="18"/>
        </w:rPr>
        <w:t>近期，我委就</w:t>
      </w:r>
      <w:r>
        <w:rPr>
          <w:rFonts w:ascii="微软雅黑" w:eastAsia="微软雅黑" w:hAnsi="微软雅黑"/>
          <w:color w:val="333333"/>
          <w:sz w:val="18"/>
          <w:szCs w:val="18"/>
        </w:rPr>
        <w:t>《深圳市建设用地开工竣工管理办法》（试行）（征求意见稿）</w:t>
      </w:r>
      <w:r>
        <w:rPr>
          <w:rFonts w:ascii="微软雅黑" w:eastAsia="微软雅黑" w:hAnsi="微软雅黑" w:hint="eastAsia"/>
          <w:color w:val="333333"/>
          <w:sz w:val="18"/>
          <w:szCs w:val="18"/>
        </w:rPr>
        <w:t>向社会公开征集意见，截止</w:t>
      </w:r>
      <w:r>
        <w:rPr>
          <w:rFonts w:ascii="微软雅黑" w:eastAsia="微软雅黑" w:hAnsi="微软雅黑" w:hint="eastAsia"/>
          <w:color w:val="333333"/>
          <w:sz w:val="18"/>
          <w:szCs w:val="18"/>
        </w:rPr>
        <w:t>2018</w:t>
      </w:r>
      <w:r>
        <w:rPr>
          <w:rFonts w:ascii="微软雅黑" w:eastAsia="微软雅黑" w:hAnsi="微软雅黑" w:hint="eastAsia"/>
          <w:color w:val="333333"/>
          <w:sz w:val="18"/>
          <w:szCs w:val="18"/>
        </w:rPr>
        <w:t>年</w:t>
      </w:r>
      <w:r>
        <w:rPr>
          <w:rFonts w:ascii="微软雅黑" w:eastAsia="微软雅黑" w:hAnsi="微软雅黑" w:hint="eastAsia"/>
          <w:color w:val="333333"/>
          <w:sz w:val="18"/>
          <w:szCs w:val="18"/>
        </w:rPr>
        <w:t>5</w:t>
      </w:r>
      <w:r>
        <w:rPr>
          <w:rFonts w:ascii="微软雅黑" w:eastAsia="微软雅黑" w:hAnsi="微软雅黑" w:hint="eastAsia"/>
          <w:color w:val="333333"/>
          <w:sz w:val="18"/>
          <w:szCs w:val="18"/>
        </w:rPr>
        <w:t>月</w:t>
      </w:r>
      <w:r>
        <w:rPr>
          <w:rFonts w:ascii="微软雅黑" w:eastAsia="微软雅黑" w:hAnsi="微软雅黑" w:hint="eastAsia"/>
          <w:color w:val="333333"/>
          <w:sz w:val="18"/>
          <w:szCs w:val="18"/>
        </w:rPr>
        <w:t>4</w:t>
      </w:r>
      <w:r>
        <w:rPr>
          <w:rFonts w:ascii="微软雅黑" w:eastAsia="微软雅黑" w:hAnsi="微软雅黑" w:hint="eastAsia"/>
          <w:color w:val="333333"/>
          <w:sz w:val="18"/>
          <w:szCs w:val="18"/>
        </w:rPr>
        <w:t>日，我委总收到相关反馈意见</w:t>
      </w:r>
      <w:r>
        <w:rPr>
          <w:rFonts w:ascii="微软雅黑" w:eastAsia="微软雅黑" w:hAnsi="微软雅黑" w:hint="eastAsia"/>
          <w:color w:val="FF0000"/>
          <w:sz w:val="18"/>
          <w:szCs w:val="18"/>
          <w:u w:val="single"/>
        </w:rPr>
        <w:t xml:space="preserve">  1</w:t>
      </w:r>
      <w:r>
        <w:rPr>
          <w:rFonts w:ascii="微软雅黑" w:eastAsia="微软雅黑" w:hAnsi="微软雅黑" w:hint="eastAsia"/>
          <w:color w:val="FF0000"/>
          <w:sz w:val="18"/>
          <w:szCs w:val="18"/>
          <w:u w:val="single"/>
        </w:rPr>
        <w:t>4</w:t>
      </w:r>
      <w:r>
        <w:rPr>
          <w:rFonts w:ascii="微软雅黑" w:eastAsia="微软雅黑" w:hAnsi="微软雅黑" w:hint="eastAsia"/>
          <w:color w:val="FF0000"/>
          <w:sz w:val="18"/>
          <w:szCs w:val="18"/>
          <w:u w:val="single"/>
        </w:rPr>
        <w:t xml:space="preserve">  </w:t>
      </w:r>
      <w:r>
        <w:rPr>
          <w:rFonts w:ascii="微软雅黑" w:eastAsia="微软雅黑" w:hAnsi="微软雅黑" w:hint="eastAsia"/>
          <w:color w:val="FF0000"/>
          <w:sz w:val="18"/>
          <w:szCs w:val="18"/>
        </w:rPr>
        <w:t>条</w:t>
      </w:r>
      <w:r>
        <w:rPr>
          <w:rFonts w:ascii="微软雅黑" w:eastAsia="微软雅黑" w:hAnsi="微软雅黑" w:hint="eastAsia"/>
          <w:color w:val="333333"/>
          <w:sz w:val="18"/>
          <w:szCs w:val="18"/>
        </w:rPr>
        <w:t>，采纳意见</w:t>
      </w:r>
      <w:r>
        <w:rPr>
          <w:rFonts w:ascii="微软雅黑" w:eastAsia="微软雅黑" w:hAnsi="微软雅黑" w:hint="eastAsia"/>
          <w:color w:val="FF0000"/>
          <w:sz w:val="18"/>
          <w:szCs w:val="18"/>
          <w:u w:val="single"/>
        </w:rPr>
        <w:t xml:space="preserve">  </w:t>
      </w:r>
      <w:r>
        <w:rPr>
          <w:rFonts w:ascii="微软雅黑" w:eastAsia="微软雅黑" w:hAnsi="微软雅黑" w:hint="eastAsia"/>
          <w:color w:val="FF0000"/>
          <w:sz w:val="18"/>
          <w:szCs w:val="18"/>
          <w:u w:val="single"/>
        </w:rPr>
        <w:t>7</w:t>
      </w:r>
      <w:r>
        <w:rPr>
          <w:rFonts w:ascii="微软雅黑" w:eastAsia="微软雅黑" w:hAnsi="微软雅黑" w:hint="eastAsia"/>
          <w:color w:val="FF0000"/>
          <w:sz w:val="18"/>
          <w:szCs w:val="18"/>
          <w:u w:val="single"/>
        </w:rPr>
        <w:t xml:space="preserve"> </w:t>
      </w:r>
      <w:r>
        <w:rPr>
          <w:rFonts w:ascii="微软雅黑" w:eastAsia="微软雅黑" w:hAnsi="微软雅黑" w:hint="eastAsia"/>
          <w:color w:val="FF0000"/>
          <w:sz w:val="18"/>
          <w:szCs w:val="18"/>
        </w:rPr>
        <w:t>条</w:t>
      </w:r>
      <w:r>
        <w:rPr>
          <w:rFonts w:ascii="微软雅黑" w:eastAsia="微软雅黑" w:hAnsi="微软雅黑" w:hint="eastAsia"/>
          <w:color w:val="333333"/>
          <w:sz w:val="18"/>
          <w:szCs w:val="18"/>
        </w:rPr>
        <w:t>，</w:t>
      </w:r>
      <w:r>
        <w:rPr>
          <w:rFonts w:ascii="微软雅黑" w:eastAsia="微软雅黑" w:hAnsi="微软雅黑"/>
          <w:color w:val="333333"/>
          <w:sz w:val="18"/>
          <w:szCs w:val="18"/>
        </w:rPr>
        <w:t>后续我委将会对相关意见逐条研究，感谢市民对我委工作的关注与支持！</w:t>
      </w:r>
    </w:p>
    <w:p w:rsidR="0008003F" w:rsidRDefault="007D1ABB">
      <w:pPr>
        <w:pStyle w:val="a5"/>
        <w:shd w:val="clear" w:color="auto" w:fill="FFFFFF"/>
        <w:spacing w:before="0" w:beforeAutospacing="0" w:after="0" w:afterAutospacing="0" w:line="420" w:lineRule="atLeast"/>
        <w:ind w:firstLine="360"/>
        <w:jc w:val="both"/>
        <w:rPr>
          <w:rFonts w:ascii="微软雅黑" w:eastAsia="微软雅黑" w:hAnsi="微软雅黑"/>
          <w:color w:val="333333"/>
          <w:sz w:val="18"/>
          <w:szCs w:val="18"/>
        </w:rPr>
      </w:pPr>
      <w:r>
        <w:rPr>
          <w:rFonts w:ascii="微软雅黑" w:eastAsia="微软雅黑" w:hAnsi="微软雅黑" w:hint="eastAsia"/>
          <w:color w:val="333333"/>
          <w:sz w:val="18"/>
          <w:szCs w:val="18"/>
        </w:rPr>
        <w:t>相关内容及反馈意见摘要：</w:t>
      </w:r>
    </w:p>
    <w:p w:rsidR="0008003F" w:rsidRDefault="007D1ABB">
      <w:pPr>
        <w:pStyle w:val="a5"/>
        <w:numPr>
          <w:ilvl w:val="0"/>
          <w:numId w:val="1"/>
        </w:numPr>
        <w:shd w:val="clear" w:color="auto" w:fill="FFFFFF"/>
        <w:spacing w:before="0" w:beforeAutospacing="0" w:after="0" w:afterAutospacing="0" w:line="420" w:lineRule="atLeast"/>
        <w:jc w:val="both"/>
        <w:rPr>
          <w:rFonts w:ascii="微软雅黑" w:eastAsia="微软雅黑" w:hAnsi="微软雅黑"/>
          <w:color w:val="333333"/>
          <w:sz w:val="18"/>
          <w:szCs w:val="18"/>
        </w:rPr>
      </w:pPr>
      <w:r>
        <w:rPr>
          <w:rFonts w:ascii="微软雅黑" w:eastAsia="微软雅黑" w:hAnsi="微软雅黑" w:hint="eastAsia"/>
          <w:b/>
          <w:color w:val="333333"/>
          <w:sz w:val="18"/>
          <w:szCs w:val="18"/>
        </w:rPr>
        <w:t>深圳市地铁集团有限公司</w:t>
      </w:r>
    </w:p>
    <w:p w:rsidR="0008003F" w:rsidRDefault="007D1ABB">
      <w:pPr>
        <w:pStyle w:val="a5"/>
        <w:shd w:val="clear" w:color="auto" w:fill="FFFFFF"/>
        <w:spacing w:before="0" w:beforeAutospacing="0" w:after="0" w:afterAutospacing="0" w:line="420" w:lineRule="atLeast"/>
        <w:ind w:firstLineChars="200" w:firstLine="360"/>
        <w:jc w:val="both"/>
        <w:rPr>
          <w:rFonts w:ascii="微软雅黑" w:eastAsia="微软雅黑" w:hAnsi="微软雅黑"/>
          <w:color w:val="333333"/>
          <w:sz w:val="18"/>
          <w:szCs w:val="18"/>
        </w:rPr>
      </w:pPr>
      <w:r>
        <w:rPr>
          <w:rFonts w:ascii="微软雅黑" w:eastAsia="微软雅黑" w:hAnsi="微软雅黑" w:hint="eastAsia"/>
          <w:color w:val="333333"/>
          <w:sz w:val="18"/>
          <w:szCs w:val="18"/>
        </w:rPr>
        <w:t>1</w:t>
      </w:r>
      <w:r>
        <w:rPr>
          <w:rFonts w:ascii="微软雅黑" w:eastAsia="微软雅黑" w:hAnsi="微软雅黑" w:hint="eastAsia"/>
          <w:color w:val="333333"/>
          <w:sz w:val="18"/>
          <w:szCs w:val="18"/>
        </w:rPr>
        <w:t>、</w:t>
      </w:r>
      <w:r>
        <w:rPr>
          <w:rFonts w:ascii="微软雅黑" w:eastAsia="微软雅黑" w:hAnsi="微软雅黑" w:hint="eastAsia"/>
          <w:color w:val="333333"/>
          <w:sz w:val="18"/>
          <w:szCs w:val="18"/>
        </w:rPr>
        <w:t>“办法”应考虑轨道综合开发项目的特殊性，对与轨道交通的工程建设或运营安全有较大影响的综合开发项目，其开工、竣工期限需征求市轨道交通主管部门意见。理由：地铁集团综合开发项目普遍存在土地合同竣工超限问题，与土地合同竣工期限设定时对复杂性考虑不足、竣工期限设定偏短有关。</w:t>
      </w:r>
    </w:p>
    <w:p w:rsidR="0008003F" w:rsidRDefault="007D1ABB">
      <w:pPr>
        <w:pStyle w:val="a5"/>
        <w:shd w:val="clear" w:color="auto" w:fill="FFFFFF"/>
        <w:spacing w:before="0" w:beforeAutospacing="0" w:after="0" w:afterAutospacing="0" w:line="420" w:lineRule="atLeast"/>
        <w:ind w:firstLineChars="200" w:firstLine="360"/>
        <w:jc w:val="both"/>
        <w:rPr>
          <w:rFonts w:ascii="微软雅黑" w:eastAsia="微软雅黑" w:hAnsi="微软雅黑"/>
          <w:color w:val="333333"/>
          <w:sz w:val="18"/>
          <w:szCs w:val="18"/>
        </w:rPr>
      </w:pPr>
      <w:r>
        <w:rPr>
          <w:rFonts w:ascii="微软雅黑" w:eastAsia="微软雅黑" w:hAnsi="微软雅黑" w:hint="eastAsia"/>
          <w:color w:val="333333"/>
          <w:sz w:val="18"/>
          <w:szCs w:val="18"/>
        </w:rPr>
        <w:t>反馈意见：解释：办法第三条第（五）项已有明确：出让用地存在地质条件特别复杂等其他特殊情形的，经论证后，可对开竣工期限再做另行约定。</w:t>
      </w:r>
    </w:p>
    <w:p w:rsidR="0008003F" w:rsidRDefault="007D1ABB">
      <w:pPr>
        <w:pStyle w:val="a5"/>
        <w:shd w:val="clear" w:color="auto" w:fill="FFFFFF"/>
        <w:spacing w:before="0" w:beforeAutospacing="0" w:after="0" w:afterAutospacing="0" w:line="420" w:lineRule="atLeast"/>
        <w:ind w:firstLine="360"/>
        <w:jc w:val="both"/>
        <w:rPr>
          <w:rFonts w:ascii="微软雅黑" w:eastAsia="微软雅黑" w:hAnsi="微软雅黑"/>
          <w:color w:val="333333"/>
          <w:sz w:val="18"/>
          <w:szCs w:val="18"/>
        </w:rPr>
      </w:pPr>
      <w:r>
        <w:rPr>
          <w:rFonts w:ascii="微软雅黑" w:eastAsia="微软雅黑" w:hAnsi="微软雅黑" w:hint="eastAsia"/>
          <w:color w:val="333333"/>
          <w:sz w:val="18"/>
          <w:szCs w:val="18"/>
        </w:rPr>
        <w:t>2</w:t>
      </w:r>
      <w:r>
        <w:rPr>
          <w:rFonts w:ascii="微软雅黑" w:eastAsia="微软雅黑" w:hAnsi="微软雅黑" w:hint="eastAsia"/>
          <w:color w:val="333333"/>
          <w:sz w:val="18"/>
          <w:szCs w:val="18"/>
        </w:rPr>
        <w:t>、</w:t>
      </w:r>
      <w:r>
        <w:rPr>
          <w:rFonts w:ascii="微软雅黑" w:eastAsia="微软雅黑" w:hAnsi="微软雅黑" w:hint="eastAsia"/>
          <w:color w:val="333333"/>
          <w:sz w:val="18"/>
          <w:szCs w:val="18"/>
        </w:rPr>
        <w:t>开工、竣工期限表对建筑高度和建筑面积的区间分类与项目的实际特征差距大，新建项目建筑高度在</w:t>
      </w:r>
      <w:r>
        <w:rPr>
          <w:rFonts w:ascii="微软雅黑" w:eastAsia="微软雅黑" w:hAnsi="微软雅黑" w:hint="eastAsia"/>
          <w:color w:val="333333"/>
          <w:sz w:val="18"/>
          <w:szCs w:val="18"/>
        </w:rPr>
        <w:t>100</w:t>
      </w:r>
      <w:r>
        <w:rPr>
          <w:rFonts w:ascii="微软雅黑" w:eastAsia="微软雅黑" w:hAnsi="微软雅黑" w:hint="eastAsia"/>
          <w:color w:val="333333"/>
          <w:sz w:val="18"/>
          <w:szCs w:val="18"/>
        </w:rPr>
        <w:t>米以上和建筑面积</w:t>
      </w:r>
      <w:r>
        <w:rPr>
          <w:rFonts w:ascii="微软雅黑" w:eastAsia="微软雅黑" w:hAnsi="微软雅黑" w:hint="eastAsia"/>
          <w:color w:val="333333"/>
          <w:sz w:val="18"/>
          <w:szCs w:val="18"/>
        </w:rPr>
        <w:t>10</w:t>
      </w:r>
      <w:r>
        <w:rPr>
          <w:rFonts w:ascii="微软雅黑" w:eastAsia="微软雅黑" w:hAnsi="微软雅黑" w:hint="eastAsia"/>
          <w:color w:val="333333"/>
          <w:sz w:val="18"/>
          <w:szCs w:val="18"/>
        </w:rPr>
        <w:t>万平方米以上的情况非常普遍，在此高度和面积规模之上竣工期限未进行区分</w:t>
      </w:r>
      <w:r>
        <w:rPr>
          <w:rFonts w:ascii="微软雅黑" w:eastAsia="微软雅黑" w:hAnsi="微软雅黑" w:hint="eastAsia"/>
          <w:color w:val="333333"/>
          <w:sz w:val="18"/>
          <w:szCs w:val="18"/>
        </w:rPr>
        <w:t>,</w:t>
      </w:r>
      <w:r>
        <w:rPr>
          <w:rFonts w:ascii="微软雅黑" w:eastAsia="微软雅黑" w:hAnsi="微软雅黑" w:hint="eastAsia"/>
          <w:color w:val="333333"/>
          <w:sz w:val="18"/>
          <w:szCs w:val="18"/>
        </w:rPr>
        <w:t>不能体现项目特征与开工、竣工期限的合理关系。</w:t>
      </w:r>
    </w:p>
    <w:p w:rsidR="0008003F" w:rsidRDefault="007D1ABB">
      <w:pPr>
        <w:pStyle w:val="a5"/>
        <w:shd w:val="clear" w:color="auto" w:fill="FFFFFF"/>
        <w:spacing w:before="0" w:beforeAutospacing="0" w:after="0" w:afterAutospacing="0" w:line="420" w:lineRule="atLeast"/>
        <w:ind w:firstLine="360"/>
        <w:jc w:val="both"/>
        <w:rPr>
          <w:rFonts w:ascii="微软雅黑" w:eastAsia="微软雅黑" w:hAnsi="微软雅黑"/>
          <w:color w:val="333333"/>
          <w:sz w:val="18"/>
          <w:szCs w:val="18"/>
        </w:rPr>
      </w:pPr>
      <w:r>
        <w:rPr>
          <w:rFonts w:ascii="微软雅黑" w:eastAsia="微软雅黑" w:hAnsi="微软雅黑" w:hint="eastAsia"/>
          <w:color w:val="333333"/>
          <w:sz w:val="18"/>
          <w:szCs w:val="18"/>
        </w:rPr>
        <w:t>反馈意见：解释：办法已对建筑高度与建筑面积进行区分，并设定竣工期限时已</w:t>
      </w:r>
      <w:proofErr w:type="gramStart"/>
      <w:r>
        <w:rPr>
          <w:rFonts w:ascii="微软雅黑" w:eastAsia="微软雅黑" w:hAnsi="微软雅黑" w:hint="eastAsia"/>
          <w:color w:val="333333"/>
          <w:sz w:val="18"/>
          <w:szCs w:val="18"/>
        </w:rPr>
        <w:t>作出</w:t>
      </w:r>
      <w:proofErr w:type="gramEnd"/>
      <w:r>
        <w:rPr>
          <w:rFonts w:ascii="微软雅黑" w:eastAsia="微软雅黑" w:hAnsi="微软雅黑" w:hint="eastAsia"/>
          <w:color w:val="333333"/>
          <w:sz w:val="18"/>
          <w:szCs w:val="18"/>
        </w:rPr>
        <w:t>适当延长。另，政策性文件是针对普遍性问题进行的约束，特殊情况，将另行规定。</w:t>
      </w:r>
    </w:p>
    <w:p w:rsidR="0008003F" w:rsidRDefault="007D1ABB">
      <w:pPr>
        <w:pStyle w:val="a5"/>
        <w:shd w:val="clear" w:color="auto" w:fill="FFFFFF"/>
        <w:spacing w:before="0" w:beforeAutospacing="0" w:after="0" w:afterAutospacing="0" w:line="420" w:lineRule="atLeast"/>
        <w:ind w:firstLine="360"/>
        <w:jc w:val="both"/>
        <w:rPr>
          <w:rFonts w:ascii="微软雅黑" w:eastAsia="微软雅黑" w:hAnsi="微软雅黑"/>
          <w:color w:val="333333"/>
          <w:sz w:val="18"/>
          <w:szCs w:val="18"/>
        </w:rPr>
      </w:pPr>
      <w:r>
        <w:rPr>
          <w:rFonts w:ascii="微软雅黑" w:eastAsia="微软雅黑" w:hAnsi="微软雅黑" w:hint="eastAsia"/>
          <w:color w:val="333333"/>
          <w:sz w:val="18"/>
          <w:szCs w:val="18"/>
        </w:rPr>
        <w:t>3</w:t>
      </w:r>
      <w:r>
        <w:rPr>
          <w:rFonts w:ascii="微软雅黑" w:eastAsia="微软雅黑" w:hAnsi="微软雅黑" w:hint="eastAsia"/>
          <w:color w:val="333333"/>
          <w:sz w:val="18"/>
          <w:szCs w:val="18"/>
        </w:rPr>
        <w:t>、</w:t>
      </w:r>
      <w:r>
        <w:rPr>
          <w:rFonts w:ascii="微软雅黑" w:eastAsia="微软雅黑" w:hAnsi="微软雅黑" w:hint="eastAsia"/>
          <w:color w:val="333333"/>
          <w:sz w:val="18"/>
          <w:szCs w:val="18"/>
        </w:rPr>
        <w:t>第八条</w:t>
      </w:r>
      <w:r>
        <w:rPr>
          <w:rFonts w:ascii="微软雅黑" w:eastAsia="微软雅黑" w:hAnsi="微软雅黑" w:hint="eastAsia"/>
          <w:color w:val="333333"/>
          <w:sz w:val="18"/>
          <w:szCs w:val="18"/>
        </w:rPr>
        <w:t xml:space="preserve"> </w:t>
      </w:r>
      <w:r>
        <w:rPr>
          <w:rFonts w:ascii="微软雅黑" w:eastAsia="微软雅黑" w:hAnsi="微软雅黑" w:hint="eastAsia"/>
          <w:color w:val="333333"/>
          <w:sz w:val="18"/>
          <w:szCs w:val="18"/>
        </w:rPr>
        <w:t>企业延期处理涉及到巨额违约金缴纳，但对分多期开发的情况约定不明确。例如，项目分</w:t>
      </w:r>
      <w:r>
        <w:rPr>
          <w:rFonts w:ascii="微软雅黑" w:eastAsia="微软雅黑" w:hAnsi="微软雅黑" w:hint="eastAsia"/>
          <w:color w:val="333333"/>
          <w:sz w:val="18"/>
          <w:szCs w:val="18"/>
        </w:rPr>
        <w:t>5</w:t>
      </w:r>
      <w:r>
        <w:rPr>
          <w:rFonts w:ascii="微软雅黑" w:eastAsia="微软雅黑" w:hAnsi="微软雅黑" w:hint="eastAsia"/>
          <w:color w:val="333333"/>
          <w:sz w:val="18"/>
          <w:szCs w:val="18"/>
        </w:rPr>
        <w:t>期开发，前</w:t>
      </w:r>
      <w:r>
        <w:rPr>
          <w:rFonts w:ascii="微软雅黑" w:eastAsia="微软雅黑" w:hAnsi="微软雅黑" w:hint="eastAsia"/>
          <w:color w:val="333333"/>
          <w:sz w:val="18"/>
          <w:szCs w:val="18"/>
        </w:rPr>
        <w:t>4</w:t>
      </w:r>
      <w:r>
        <w:rPr>
          <w:rFonts w:ascii="微软雅黑" w:eastAsia="微软雅黑" w:hAnsi="微软雅黑" w:hint="eastAsia"/>
          <w:color w:val="333333"/>
          <w:sz w:val="18"/>
          <w:szCs w:val="18"/>
        </w:rPr>
        <w:t>期已按期竣工，第</w:t>
      </w:r>
      <w:r>
        <w:rPr>
          <w:rFonts w:ascii="微软雅黑" w:eastAsia="微软雅黑" w:hAnsi="微软雅黑" w:hint="eastAsia"/>
          <w:color w:val="333333"/>
          <w:sz w:val="18"/>
          <w:szCs w:val="18"/>
        </w:rPr>
        <w:t>5</w:t>
      </w:r>
      <w:r>
        <w:rPr>
          <w:rFonts w:ascii="微软雅黑" w:eastAsia="微软雅黑" w:hAnsi="微软雅黑" w:hint="eastAsia"/>
          <w:color w:val="333333"/>
          <w:sz w:val="18"/>
          <w:szCs w:val="18"/>
        </w:rPr>
        <w:t>期需延期，那么第</w:t>
      </w:r>
      <w:r>
        <w:rPr>
          <w:rFonts w:ascii="微软雅黑" w:eastAsia="微软雅黑" w:hAnsi="微软雅黑" w:hint="eastAsia"/>
          <w:color w:val="333333"/>
          <w:sz w:val="18"/>
          <w:szCs w:val="18"/>
        </w:rPr>
        <w:t>5</w:t>
      </w:r>
      <w:r>
        <w:rPr>
          <w:rFonts w:ascii="微软雅黑" w:eastAsia="微软雅黑" w:hAnsi="微软雅黑" w:hint="eastAsia"/>
          <w:color w:val="333333"/>
          <w:sz w:val="18"/>
          <w:szCs w:val="18"/>
        </w:rPr>
        <w:t>期延期的缴纳基数是整个项目的合同地价还是第</w:t>
      </w:r>
      <w:r>
        <w:rPr>
          <w:rFonts w:ascii="微软雅黑" w:eastAsia="微软雅黑" w:hAnsi="微软雅黑" w:hint="eastAsia"/>
          <w:color w:val="333333"/>
          <w:sz w:val="18"/>
          <w:szCs w:val="18"/>
        </w:rPr>
        <w:t>5</w:t>
      </w:r>
      <w:r>
        <w:rPr>
          <w:rFonts w:ascii="微软雅黑" w:eastAsia="微软雅黑" w:hAnsi="微软雅黑" w:hint="eastAsia"/>
          <w:color w:val="333333"/>
          <w:sz w:val="18"/>
          <w:szCs w:val="18"/>
        </w:rPr>
        <w:t>期面积指标相对应的地价，如按整个项目的合同地价缴纳第</w:t>
      </w:r>
      <w:r>
        <w:rPr>
          <w:rFonts w:ascii="微软雅黑" w:eastAsia="微软雅黑" w:hAnsi="微软雅黑" w:hint="eastAsia"/>
          <w:color w:val="333333"/>
          <w:sz w:val="18"/>
          <w:szCs w:val="18"/>
        </w:rPr>
        <w:t>5</w:t>
      </w:r>
      <w:r>
        <w:rPr>
          <w:rFonts w:ascii="微软雅黑" w:eastAsia="微软雅黑" w:hAnsi="微软雅黑" w:hint="eastAsia"/>
          <w:color w:val="333333"/>
          <w:sz w:val="18"/>
          <w:szCs w:val="18"/>
        </w:rPr>
        <w:t>期违</w:t>
      </w:r>
      <w:r>
        <w:rPr>
          <w:rFonts w:ascii="微软雅黑" w:eastAsia="微软雅黑" w:hAnsi="微软雅黑" w:hint="eastAsia"/>
          <w:color w:val="333333"/>
          <w:sz w:val="18"/>
          <w:szCs w:val="18"/>
        </w:rPr>
        <w:t>约金显得不合理（可能出现第</w:t>
      </w:r>
      <w:r>
        <w:rPr>
          <w:rFonts w:ascii="微软雅黑" w:eastAsia="微软雅黑" w:hAnsi="微软雅黑" w:hint="eastAsia"/>
          <w:color w:val="333333"/>
          <w:sz w:val="18"/>
          <w:szCs w:val="18"/>
        </w:rPr>
        <w:t>5</w:t>
      </w:r>
      <w:r>
        <w:rPr>
          <w:rFonts w:ascii="微软雅黑" w:eastAsia="微软雅黑" w:hAnsi="微软雅黑" w:hint="eastAsia"/>
          <w:color w:val="333333"/>
          <w:sz w:val="18"/>
          <w:szCs w:val="18"/>
        </w:rPr>
        <w:t>期放弃建设在经济上反而更划算）。</w:t>
      </w:r>
    </w:p>
    <w:p w:rsidR="0008003F" w:rsidRDefault="007D1ABB">
      <w:pPr>
        <w:pStyle w:val="a5"/>
        <w:shd w:val="clear" w:color="auto" w:fill="FFFFFF"/>
        <w:spacing w:before="0" w:beforeAutospacing="0" w:after="0" w:afterAutospacing="0" w:line="420" w:lineRule="atLeast"/>
        <w:ind w:firstLine="360"/>
        <w:jc w:val="both"/>
        <w:rPr>
          <w:rFonts w:ascii="微软雅黑" w:eastAsia="微软雅黑" w:hAnsi="微软雅黑"/>
          <w:color w:val="333333"/>
          <w:sz w:val="18"/>
          <w:szCs w:val="18"/>
        </w:rPr>
      </w:pPr>
      <w:r>
        <w:rPr>
          <w:rFonts w:ascii="微软雅黑" w:eastAsia="微软雅黑" w:hAnsi="微软雅黑" w:hint="eastAsia"/>
          <w:color w:val="333333"/>
          <w:sz w:val="18"/>
          <w:szCs w:val="18"/>
        </w:rPr>
        <w:t>反馈意见：</w:t>
      </w:r>
      <w:r>
        <w:rPr>
          <w:rFonts w:ascii="微软雅黑" w:eastAsia="微软雅黑" w:hAnsi="微软雅黑" w:hint="eastAsia"/>
          <w:color w:val="FF0000"/>
          <w:sz w:val="18"/>
          <w:szCs w:val="18"/>
        </w:rPr>
        <w:t>采纳：</w:t>
      </w:r>
      <w:r>
        <w:rPr>
          <w:rFonts w:ascii="微软雅黑" w:eastAsia="微软雅黑" w:hAnsi="微软雅黑" w:hint="eastAsia"/>
          <w:color w:val="333333"/>
          <w:sz w:val="18"/>
          <w:szCs w:val="18"/>
        </w:rPr>
        <w:t>增加</w:t>
      </w:r>
      <w:r>
        <w:rPr>
          <w:rFonts w:ascii="微软雅黑" w:eastAsia="微软雅黑" w:hAnsi="微软雅黑" w:hint="eastAsia"/>
          <w:color w:val="333333"/>
          <w:sz w:val="18"/>
          <w:szCs w:val="18"/>
        </w:rPr>
        <w:t>分期开发条款</w:t>
      </w:r>
      <w:r>
        <w:rPr>
          <w:rFonts w:ascii="微软雅黑" w:eastAsia="微软雅黑" w:hAnsi="微软雅黑" w:hint="eastAsia"/>
          <w:color w:val="333333"/>
          <w:sz w:val="18"/>
          <w:szCs w:val="18"/>
        </w:rPr>
        <w:t>。</w:t>
      </w:r>
    </w:p>
    <w:p w:rsidR="0008003F" w:rsidRDefault="007D1ABB">
      <w:pPr>
        <w:pStyle w:val="a5"/>
        <w:shd w:val="clear" w:color="auto" w:fill="FFFFFF"/>
        <w:spacing w:before="0" w:beforeAutospacing="0" w:after="0" w:afterAutospacing="0" w:line="420" w:lineRule="atLeast"/>
        <w:ind w:firstLine="360"/>
        <w:jc w:val="both"/>
        <w:rPr>
          <w:rFonts w:ascii="微软雅黑" w:eastAsia="微软雅黑" w:hAnsi="微软雅黑"/>
          <w:color w:val="333333"/>
          <w:sz w:val="18"/>
          <w:szCs w:val="18"/>
        </w:rPr>
      </w:pPr>
      <w:r>
        <w:rPr>
          <w:rFonts w:ascii="微软雅黑" w:eastAsia="微软雅黑" w:hAnsi="微软雅黑" w:hint="eastAsia"/>
          <w:color w:val="333333"/>
          <w:sz w:val="18"/>
          <w:szCs w:val="18"/>
        </w:rPr>
        <w:t>4</w:t>
      </w:r>
      <w:r>
        <w:rPr>
          <w:rFonts w:ascii="微软雅黑" w:eastAsia="微软雅黑" w:hAnsi="微软雅黑" w:hint="eastAsia"/>
          <w:color w:val="333333"/>
          <w:sz w:val="18"/>
          <w:szCs w:val="18"/>
        </w:rPr>
        <w:t>、企业原因竣工延期缴纳违约金过重。近两年深圳除城市更新外，其它方式供应土地中可售型商品房非常少，基本都是商业、办公、产业类项目，此类项目需要精装修交付，投入大回收期长，为使建成后能良好经营，在项目建设过程中调整定位变更设计导致工程延误的情况时有发生，一般不会出现商品房</w:t>
      </w:r>
      <w:proofErr w:type="gramStart"/>
      <w:r>
        <w:rPr>
          <w:rFonts w:ascii="微软雅黑" w:eastAsia="微软雅黑" w:hAnsi="微软雅黑" w:hint="eastAsia"/>
          <w:color w:val="333333"/>
          <w:sz w:val="18"/>
          <w:szCs w:val="18"/>
        </w:rPr>
        <w:t>捂盘惜售</w:t>
      </w:r>
      <w:proofErr w:type="gramEnd"/>
      <w:r>
        <w:rPr>
          <w:rFonts w:ascii="微软雅黑" w:eastAsia="微软雅黑" w:hAnsi="微软雅黑" w:hint="eastAsia"/>
          <w:color w:val="333333"/>
          <w:sz w:val="18"/>
          <w:szCs w:val="18"/>
        </w:rPr>
        <w:t>的问题。而且延期违约金不能计入建安成本，高额违约金对企业负担非常重，甚至使企业难以为继。建议对企业原因延期而缴纳违约金的基数和比例应分类</w:t>
      </w:r>
      <w:r>
        <w:rPr>
          <w:rFonts w:ascii="微软雅黑" w:eastAsia="微软雅黑" w:hAnsi="微软雅黑" w:hint="eastAsia"/>
          <w:color w:val="333333"/>
          <w:sz w:val="18"/>
          <w:szCs w:val="18"/>
        </w:rPr>
        <w:t>管理，区分可售型的商品房、可售型的人才和保障房、只租不售的商品房、只租不售的人才和保障房、</w:t>
      </w:r>
      <w:proofErr w:type="gramStart"/>
      <w:r>
        <w:rPr>
          <w:rFonts w:ascii="微软雅黑" w:eastAsia="微软雅黑" w:hAnsi="微软雅黑" w:hint="eastAsia"/>
          <w:color w:val="333333"/>
          <w:sz w:val="18"/>
          <w:szCs w:val="18"/>
        </w:rPr>
        <w:t>商服类项目</w:t>
      </w:r>
      <w:proofErr w:type="gramEnd"/>
      <w:r>
        <w:rPr>
          <w:rFonts w:ascii="微软雅黑" w:eastAsia="微软雅黑" w:hAnsi="微软雅黑" w:hint="eastAsia"/>
          <w:color w:val="333333"/>
          <w:sz w:val="18"/>
          <w:szCs w:val="18"/>
        </w:rPr>
        <w:t>、产业类项目。</w:t>
      </w:r>
    </w:p>
    <w:p w:rsidR="0008003F" w:rsidRDefault="007D1ABB">
      <w:pPr>
        <w:pStyle w:val="a5"/>
        <w:shd w:val="clear" w:color="auto" w:fill="FFFFFF"/>
        <w:spacing w:before="0" w:beforeAutospacing="0" w:after="0" w:afterAutospacing="0" w:line="420" w:lineRule="atLeast"/>
        <w:ind w:firstLine="360"/>
        <w:jc w:val="both"/>
        <w:rPr>
          <w:rFonts w:ascii="微软雅黑" w:eastAsia="微软雅黑" w:hAnsi="微软雅黑"/>
          <w:color w:val="333333"/>
          <w:sz w:val="18"/>
          <w:szCs w:val="18"/>
        </w:rPr>
      </w:pPr>
      <w:r>
        <w:rPr>
          <w:rFonts w:ascii="微软雅黑" w:eastAsia="微软雅黑" w:hAnsi="微软雅黑" w:hint="eastAsia"/>
          <w:color w:val="333333"/>
          <w:sz w:val="18"/>
          <w:szCs w:val="18"/>
        </w:rPr>
        <w:t>反馈意见：解释：不同用途的用地项目，在定合同地价时已给予相关优惠政策，在此不再另作考虑。</w:t>
      </w:r>
    </w:p>
    <w:p w:rsidR="0008003F" w:rsidRDefault="007D1ABB">
      <w:pPr>
        <w:widowControl/>
        <w:spacing w:line="360" w:lineRule="auto"/>
        <w:ind w:right="360" w:firstLineChars="200" w:firstLine="360"/>
        <w:jc w:val="left"/>
        <w:rPr>
          <w:rFonts w:ascii="微软雅黑" w:eastAsia="微软雅黑" w:hAnsi="微软雅黑" w:cs="宋体"/>
          <w:b/>
          <w:color w:val="333333"/>
          <w:kern w:val="0"/>
          <w:sz w:val="18"/>
          <w:szCs w:val="18"/>
        </w:rPr>
      </w:pPr>
      <w:r>
        <w:rPr>
          <w:rFonts w:ascii="微软雅黑" w:eastAsia="微软雅黑" w:hAnsi="微软雅黑" w:hint="eastAsia"/>
          <w:color w:val="333333"/>
          <w:sz w:val="18"/>
          <w:szCs w:val="18"/>
        </w:rPr>
        <w:t>二、</w:t>
      </w:r>
      <w:r>
        <w:rPr>
          <w:rFonts w:ascii="微软雅黑" w:eastAsia="微软雅黑" w:hAnsi="微软雅黑" w:cs="宋体" w:hint="eastAsia"/>
          <w:b/>
          <w:color w:val="333333"/>
          <w:kern w:val="0"/>
          <w:sz w:val="18"/>
          <w:szCs w:val="18"/>
        </w:rPr>
        <w:t>恒大地产集团（深圳）有限公司</w:t>
      </w:r>
    </w:p>
    <w:p w:rsidR="0008003F" w:rsidRDefault="007D1ABB">
      <w:pPr>
        <w:widowControl/>
        <w:spacing w:line="360" w:lineRule="auto"/>
        <w:ind w:right="360" w:firstLineChars="200" w:firstLine="360"/>
        <w:jc w:val="left"/>
        <w:rPr>
          <w:rFonts w:ascii="微软雅黑" w:eastAsia="微软雅黑" w:hAnsi="微软雅黑" w:cs="宋体"/>
          <w:color w:val="333333"/>
          <w:kern w:val="0"/>
          <w:sz w:val="18"/>
          <w:szCs w:val="18"/>
        </w:rPr>
      </w:pPr>
      <w:r>
        <w:rPr>
          <w:rFonts w:ascii="微软雅黑" w:eastAsia="微软雅黑" w:hAnsi="微软雅黑" w:cs="宋体" w:hint="eastAsia"/>
          <w:color w:val="333333"/>
          <w:kern w:val="0"/>
          <w:sz w:val="18"/>
          <w:szCs w:val="18"/>
        </w:rPr>
        <w:lastRenderedPageBreak/>
        <w:t>5</w:t>
      </w:r>
      <w:r>
        <w:rPr>
          <w:rFonts w:ascii="微软雅黑" w:eastAsia="微软雅黑" w:hAnsi="微软雅黑" w:cs="宋体" w:hint="eastAsia"/>
          <w:color w:val="333333"/>
          <w:kern w:val="0"/>
          <w:sz w:val="18"/>
          <w:szCs w:val="18"/>
        </w:rPr>
        <w:t>、办法中第一条规定“【定义】本办法所称开工，是指土地使用权人依法取得施工许可证后，需挖深基坑的项目，基坑开挖完毕；使用桩基的项目，打入所有基础桩；其他项目，地基施工完成三分之一。本办法所称竣工，是指土地使用权人依法取得整宗地的建设工程竣工验收备案证明。”鉴于深圳多数为填海区，地质条件复杂，建议将开工定义由完成全部桩基础施工修改为完成塔楼桩基础施工。</w:t>
      </w:r>
    </w:p>
    <w:p w:rsidR="0008003F" w:rsidRDefault="007D1ABB">
      <w:pPr>
        <w:widowControl/>
        <w:spacing w:line="360" w:lineRule="auto"/>
        <w:ind w:right="360" w:firstLineChars="200" w:firstLine="360"/>
        <w:jc w:val="left"/>
        <w:rPr>
          <w:rFonts w:ascii="微软雅黑" w:eastAsia="微软雅黑" w:hAnsi="微软雅黑" w:cs="宋体"/>
          <w:color w:val="333333"/>
          <w:kern w:val="0"/>
          <w:sz w:val="18"/>
          <w:szCs w:val="18"/>
        </w:rPr>
      </w:pPr>
      <w:r>
        <w:rPr>
          <w:rFonts w:ascii="微软雅黑" w:eastAsia="微软雅黑" w:hAnsi="微软雅黑" w:hint="eastAsia"/>
          <w:color w:val="333333"/>
          <w:sz w:val="18"/>
          <w:szCs w:val="18"/>
        </w:rPr>
        <w:t>反馈意见：</w:t>
      </w:r>
      <w:r>
        <w:rPr>
          <w:rFonts w:ascii="微软雅黑" w:eastAsia="微软雅黑" w:hAnsi="微软雅黑" w:cs="宋体" w:hint="eastAsia"/>
          <w:color w:val="333333"/>
          <w:kern w:val="0"/>
          <w:sz w:val="18"/>
          <w:szCs w:val="18"/>
        </w:rPr>
        <w:t>解释：办法第三条第（五）项已有明确：出让用地存在地质条件特别复杂等其他特殊情形的，经论证后，可对开竣工期限再做另行约定。</w:t>
      </w:r>
    </w:p>
    <w:p w:rsidR="0008003F" w:rsidRDefault="007D1ABB">
      <w:pPr>
        <w:widowControl/>
        <w:spacing w:line="360" w:lineRule="auto"/>
        <w:ind w:right="360" w:firstLineChars="200" w:firstLine="420"/>
        <w:jc w:val="left"/>
        <w:rPr>
          <w:rFonts w:ascii="微软雅黑" w:eastAsia="微软雅黑" w:hAnsi="微软雅黑" w:cs="宋体"/>
          <w:color w:val="333333"/>
          <w:kern w:val="0"/>
          <w:sz w:val="18"/>
          <w:szCs w:val="18"/>
        </w:rPr>
      </w:pPr>
      <w:r>
        <w:rPr>
          <w:rFonts w:ascii="Times New Roman" w:eastAsia="宋体" w:hAnsi="Times New Roman" w:cs="Times New Roman" w:hint="eastAsia"/>
        </w:rPr>
        <w:t>6</w:t>
      </w:r>
      <w:r>
        <w:rPr>
          <w:rFonts w:ascii="Times New Roman" w:eastAsia="宋体" w:hAnsi="Times New Roman" w:cs="Times New Roman" w:hint="eastAsia"/>
        </w:rPr>
        <w:t>、</w:t>
      </w:r>
      <w:r>
        <w:rPr>
          <w:rFonts w:ascii="微软雅黑" w:eastAsia="微软雅黑" w:hAnsi="微软雅黑" w:cs="宋体" w:hint="eastAsia"/>
          <w:color w:val="333333"/>
          <w:kern w:val="0"/>
          <w:sz w:val="18"/>
          <w:szCs w:val="18"/>
        </w:rPr>
        <w:t>关于“【监管职责】政府有关部门在受理土地使用权人申请办理建设工程规划验收手续时，应核查申请用地是否在出让合同约定的竣工期限内竣工。逾期竣工的，受理部门应告知土地使用权人在办理延长土地竣工期限手续后，方可办理有关规划和用地手续”。鉴于各项配套验收工作并不影响工程主体进度，且因专项特殊条件存在不确定因素，建议将竣工定义由完成竣工验收备案修改为完成主体质量验收及规划验收。</w:t>
      </w:r>
    </w:p>
    <w:p w:rsidR="0008003F" w:rsidRDefault="007D1ABB">
      <w:pPr>
        <w:widowControl/>
        <w:spacing w:line="360" w:lineRule="auto"/>
        <w:ind w:right="360" w:firstLineChars="200" w:firstLine="360"/>
        <w:jc w:val="left"/>
        <w:rPr>
          <w:rFonts w:ascii="微软雅黑" w:eastAsia="微软雅黑" w:hAnsi="微软雅黑" w:cs="宋体"/>
          <w:color w:val="333333"/>
          <w:kern w:val="0"/>
          <w:sz w:val="18"/>
          <w:szCs w:val="18"/>
        </w:rPr>
      </w:pPr>
      <w:r>
        <w:rPr>
          <w:rFonts w:ascii="微软雅黑" w:eastAsia="微软雅黑" w:hAnsi="微软雅黑" w:hint="eastAsia"/>
          <w:color w:val="333333"/>
          <w:sz w:val="18"/>
          <w:szCs w:val="18"/>
        </w:rPr>
        <w:t>反馈意见：</w:t>
      </w:r>
      <w:r>
        <w:rPr>
          <w:rFonts w:ascii="微软雅黑" w:eastAsia="微软雅黑" w:hAnsi="微软雅黑" w:cs="宋体" w:hint="eastAsia"/>
          <w:color w:val="FF0000"/>
          <w:kern w:val="0"/>
          <w:sz w:val="18"/>
          <w:szCs w:val="18"/>
        </w:rPr>
        <w:t>采纳：</w:t>
      </w:r>
      <w:r>
        <w:rPr>
          <w:rFonts w:ascii="微软雅黑" w:eastAsia="微软雅黑" w:hAnsi="微软雅黑" w:cs="宋体" w:hint="eastAsia"/>
          <w:color w:val="333333"/>
          <w:kern w:val="0"/>
          <w:sz w:val="18"/>
          <w:szCs w:val="18"/>
        </w:rPr>
        <w:t>调整“竣工”定义。</w:t>
      </w:r>
    </w:p>
    <w:p w:rsidR="0008003F" w:rsidRDefault="007D1ABB">
      <w:pPr>
        <w:widowControl/>
        <w:spacing w:line="360" w:lineRule="auto"/>
        <w:ind w:right="360" w:firstLineChars="200" w:firstLine="360"/>
        <w:jc w:val="left"/>
        <w:rPr>
          <w:rFonts w:ascii="微软雅黑" w:eastAsia="微软雅黑" w:hAnsi="微软雅黑" w:cs="宋体"/>
          <w:color w:val="333333"/>
          <w:kern w:val="0"/>
          <w:sz w:val="18"/>
          <w:szCs w:val="18"/>
        </w:rPr>
      </w:pPr>
      <w:r>
        <w:rPr>
          <w:rFonts w:ascii="微软雅黑" w:eastAsia="微软雅黑" w:hAnsi="微软雅黑" w:cs="宋体" w:hint="eastAsia"/>
          <w:color w:val="333333"/>
          <w:kern w:val="0"/>
          <w:sz w:val="18"/>
          <w:szCs w:val="18"/>
        </w:rPr>
        <w:t>7</w:t>
      </w:r>
      <w:r>
        <w:rPr>
          <w:rFonts w:ascii="微软雅黑" w:eastAsia="微软雅黑" w:hAnsi="微软雅黑" w:cs="宋体" w:hint="eastAsia"/>
          <w:color w:val="333333"/>
          <w:kern w:val="0"/>
          <w:sz w:val="18"/>
          <w:szCs w:val="18"/>
        </w:rPr>
        <w:t>、办法中第三条规定“【开工竣工期限】根据项目用地性质、建筑高度和建筑规模的不同，对行政划拨和出让用地的开</w:t>
      </w:r>
      <w:r>
        <w:rPr>
          <w:rFonts w:ascii="微软雅黑" w:eastAsia="微软雅黑" w:hAnsi="微软雅黑" w:cs="宋体" w:hint="eastAsia"/>
          <w:color w:val="333333"/>
          <w:kern w:val="0"/>
          <w:sz w:val="18"/>
          <w:szCs w:val="18"/>
        </w:rPr>
        <w:t>工、竣工期限作如下规定。…”为明晰开工、竣工期限、减免不必要的纠纷，建议</w:t>
      </w:r>
      <w:proofErr w:type="gramStart"/>
      <w:r>
        <w:rPr>
          <w:rFonts w:ascii="微软雅黑" w:eastAsia="微软雅黑" w:hAnsi="微软雅黑" w:cs="宋体" w:hint="eastAsia"/>
          <w:color w:val="333333"/>
          <w:kern w:val="0"/>
          <w:sz w:val="18"/>
          <w:szCs w:val="18"/>
        </w:rPr>
        <w:t>将办法</w:t>
      </w:r>
      <w:proofErr w:type="gramEnd"/>
      <w:r>
        <w:rPr>
          <w:rFonts w:ascii="微软雅黑" w:eastAsia="微软雅黑" w:hAnsi="微软雅黑" w:cs="宋体" w:hint="eastAsia"/>
          <w:color w:val="333333"/>
          <w:kern w:val="0"/>
          <w:sz w:val="18"/>
          <w:szCs w:val="18"/>
        </w:rPr>
        <w:t>中规定的开工、竣工期限需与土地出让合同中开工、竣工期限一致，并写入办法。</w:t>
      </w:r>
    </w:p>
    <w:p w:rsidR="0008003F" w:rsidRDefault="007D1ABB">
      <w:pPr>
        <w:widowControl/>
        <w:spacing w:line="360" w:lineRule="auto"/>
        <w:ind w:right="360" w:firstLineChars="200" w:firstLine="360"/>
        <w:jc w:val="left"/>
        <w:rPr>
          <w:rFonts w:ascii="微软雅黑" w:eastAsia="微软雅黑" w:hAnsi="微软雅黑" w:cs="宋体"/>
          <w:color w:val="333333"/>
          <w:kern w:val="0"/>
          <w:sz w:val="18"/>
          <w:szCs w:val="18"/>
        </w:rPr>
      </w:pPr>
      <w:r>
        <w:rPr>
          <w:rFonts w:ascii="微软雅黑" w:eastAsia="微软雅黑" w:hAnsi="微软雅黑" w:hint="eastAsia"/>
          <w:color w:val="333333"/>
          <w:sz w:val="18"/>
          <w:szCs w:val="18"/>
        </w:rPr>
        <w:t>反馈意见：</w:t>
      </w:r>
      <w:r>
        <w:rPr>
          <w:rFonts w:ascii="微软雅黑" w:eastAsia="微软雅黑" w:hAnsi="微软雅黑" w:cs="宋体" w:hint="eastAsia"/>
          <w:color w:val="FF0000"/>
          <w:kern w:val="0"/>
          <w:sz w:val="18"/>
          <w:szCs w:val="18"/>
        </w:rPr>
        <w:t>采纳：</w:t>
      </w:r>
      <w:r>
        <w:rPr>
          <w:rFonts w:ascii="微软雅黑" w:eastAsia="微软雅黑" w:hAnsi="微软雅黑" w:cs="宋体" w:hint="eastAsia"/>
          <w:color w:val="333333"/>
          <w:kern w:val="0"/>
          <w:sz w:val="18"/>
          <w:szCs w:val="18"/>
        </w:rPr>
        <w:t>办法出台后，土地出让合同将同步进行修改。</w:t>
      </w:r>
    </w:p>
    <w:p w:rsidR="0008003F" w:rsidRDefault="007D1ABB">
      <w:pPr>
        <w:widowControl/>
        <w:spacing w:line="360" w:lineRule="auto"/>
        <w:ind w:right="360" w:firstLineChars="200" w:firstLine="360"/>
        <w:jc w:val="left"/>
        <w:rPr>
          <w:rFonts w:ascii="微软雅黑" w:eastAsia="微软雅黑" w:hAnsi="微软雅黑" w:cs="宋体"/>
          <w:color w:val="333333"/>
          <w:kern w:val="0"/>
          <w:sz w:val="18"/>
          <w:szCs w:val="18"/>
        </w:rPr>
      </w:pPr>
      <w:r>
        <w:rPr>
          <w:rFonts w:ascii="微软雅黑" w:eastAsia="微软雅黑" w:hAnsi="微软雅黑" w:cs="宋体" w:hint="eastAsia"/>
          <w:color w:val="333333"/>
          <w:kern w:val="0"/>
          <w:sz w:val="18"/>
          <w:szCs w:val="18"/>
        </w:rPr>
        <w:t>8</w:t>
      </w:r>
      <w:r>
        <w:rPr>
          <w:rFonts w:ascii="微软雅黑" w:eastAsia="微软雅黑" w:hAnsi="微软雅黑" w:cs="宋体" w:hint="eastAsia"/>
          <w:color w:val="333333"/>
          <w:kern w:val="0"/>
          <w:sz w:val="18"/>
          <w:szCs w:val="18"/>
        </w:rPr>
        <w:t>、办法中第九条规定“【企业原因违约金缴纳基数确定】竣工延期违约金基数按以下方式确定</w:t>
      </w:r>
      <w:r>
        <w:rPr>
          <w:rFonts w:ascii="微软雅黑" w:eastAsia="微软雅黑" w:hAnsi="微软雅黑" w:cs="宋体" w:hint="eastAsia"/>
          <w:color w:val="333333"/>
          <w:kern w:val="0"/>
          <w:sz w:val="18"/>
          <w:szCs w:val="18"/>
        </w:rPr>
        <w:t>:</w:t>
      </w:r>
      <w:r>
        <w:rPr>
          <w:rFonts w:ascii="微软雅黑" w:eastAsia="微软雅黑" w:hAnsi="微软雅黑" w:cs="宋体" w:hint="eastAsia"/>
          <w:color w:val="333333"/>
          <w:kern w:val="0"/>
          <w:sz w:val="18"/>
          <w:szCs w:val="18"/>
        </w:rPr>
        <w:t>以招标、拍卖、挂牌方式出让用地和城市更新用地，以原合同地价作为违约金缴纳基数。政府投资项目用地、原农村集体经济组织自用的非农建设用地和征地返还地，以原合同地价作为违约金缴纳基数；原农村集体经济组织的非农建设用地和征地</w:t>
      </w:r>
      <w:r>
        <w:rPr>
          <w:rFonts w:ascii="微软雅黑" w:eastAsia="微软雅黑" w:hAnsi="微软雅黑" w:cs="宋体" w:hint="eastAsia"/>
          <w:color w:val="333333"/>
          <w:kern w:val="0"/>
          <w:sz w:val="18"/>
          <w:szCs w:val="18"/>
        </w:rPr>
        <w:t>返还用地入市流转的，以现行公告基准地价作为违约金的缴纳基数。其余情形用地以现行公告基准地价作为违约金的缴纳基数，如按现行公告基准地价测算结果低于原合同地价的，则以原合同地价作为违约金缴纳基数。”为简化操作、建议将违约金缴纳基数建议统一按照土地出让金总价作为基数。</w:t>
      </w:r>
    </w:p>
    <w:p w:rsidR="0008003F" w:rsidRDefault="007D1ABB">
      <w:pPr>
        <w:widowControl/>
        <w:spacing w:line="360" w:lineRule="auto"/>
        <w:ind w:right="360" w:firstLineChars="200" w:firstLine="360"/>
        <w:jc w:val="left"/>
        <w:rPr>
          <w:rFonts w:ascii="微软雅黑" w:eastAsia="微软雅黑" w:hAnsi="微软雅黑" w:cs="宋体"/>
          <w:color w:val="333333"/>
          <w:kern w:val="0"/>
          <w:sz w:val="18"/>
          <w:szCs w:val="18"/>
        </w:rPr>
      </w:pPr>
      <w:r>
        <w:rPr>
          <w:rFonts w:ascii="微软雅黑" w:eastAsia="微软雅黑" w:hAnsi="微软雅黑" w:hint="eastAsia"/>
          <w:color w:val="333333"/>
          <w:sz w:val="18"/>
          <w:szCs w:val="18"/>
        </w:rPr>
        <w:t>反馈意见：</w:t>
      </w:r>
      <w:r>
        <w:rPr>
          <w:rFonts w:ascii="微软雅黑" w:eastAsia="微软雅黑" w:hAnsi="微软雅黑" w:cs="宋体" w:hint="eastAsia"/>
          <w:color w:val="FF0000"/>
          <w:kern w:val="0"/>
          <w:sz w:val="18"/>
          <w:szCs w:val="18"/>
        </w:rPr>
        <w:t>采纳。</w:t>
      </w:r>
    </w:p>
    <w:p w:rsidR="0008003F" w:rsidRDefault="007D1ABB">
      <w:pPr>
        <w:pStyle w:val="a5"/>
        <w:shd w:val="clear" w:color="auto" w:fill="FFFFFF"/>
        <w:spacing w:before="0" w:beforeAutospacing="0" w:after="0" w:afterAutospacing="0" w:line="360" w:lineRule="auto"/>
        <w:jc w:val="both"/>
        <w:rPr>
          <w:rFonts w:ascii="微软雅黑" w:eastAsia="微软雅黑" w:hAnsi="微软雅黑"/>
          <w:b/>
          <w:color w:val="333333"/>
          <w:sz w:val="18"/>
          <w:szCs w:val="18"/>
        </w:rPr>
      </w:pPr>
      <w:r>
        <w:rPr>
          <w:rFonts w:ascii="微软雅黑" w:eastAsia="微软雅黑" w:hAnsi="微软雅黑" w:hint="eastAsia"/>
          <w:color w:val="333333"/>
          <w:sz w:val="18"/>
          <w:szCs w:val="18"/>
        </w:rPr>
        <w:t xml:space="preserve">　　三、</w:t>
      </w:r>
      <w:r>
        <w:rPr>
          <w:rFonts w:ascii="微软雅黑" w:eastAsia="微软雅黑" w:hAnsi="微软雅黑" w:hint="eastAsia"/>
          <w:b/>
          <w:color w:val="333333"/>
          <w:sz w:val="18"/>
          <w:szCs w:val="18"/>
        </w:rPr>
        <w:t>泰华房地产（中国）有限公司</w:t>
      </w:r>
    </w:p>
    <w:p w:rsidR="0008003F" w:rsidRDefault="007D1ABB">
      <w:pPr>
        <w:pStyle w:val="a5"/>
        <w:shd w:val="clear" w:color="auto" w:fill="FFFFFF"/>
        <w:spacing w:before="0" w:beforeAutospacing="0" w:after="0" w:afterAutospacing="0" w:line="360" w:lineRule="auto"/>
        <w:ind w:firstLine="360"/>
        <w:jc w:val="both"/>
        <w:rPr>
          <w:rFonts w:ascii="微软雅黑" w:eastAsia="微软雅黑" w:hAnsi="微软雅黑"/>
          <w:color w:val="333333"/>
          <w:sz w:val="18"/>
          <w:szCs w:val="18"/>
        </w:rPr>
      </w:pPr>
      <w:r>
        <w:rPr>
          <w:rFonts w:ascii="微软雅黑" w:eastAsia="微软雅黑" w:hAnsi="微软雅黑" w:hint="eastAsia"/>
          <w:color w:val="333333"/>
          <w:sz w:val="18"/>
          <w:szCs w:val="18"/>
        </w:rPr>
        <w:t>9</w:t>
      </w:r>
      <w:r>
        <w:rPr>
          <w:rFonts w:ascii="微软雅黑" w:eastAsia="微软雅黑" w:hAnsi="微软雅黑" w:hint="eastAsia"/>
          <w:color w:val="333333"/>
          <w:sz w:val="18"/>
          <w:szCs w:val="18"/>
        </w:rPr>
        <w:t>、第三条，对开工竣工期限进行规定。其中，对主体功能为住房类建设项目规定为</w:t>
      </w:r>
      <w:r>
        <w:rPr>
          <w:rFonts w:ascii="微软雅黑" w:eastAsia="微软雅黑" w:hAnsi="微软雅黑" w:hint="eastAsia"/>
          <w:color w:val="333333"/>
          <w:sz w:val="18"/>
          <w:szCs w:val="18"/>
        </w:rPr>
        <w:t>4</w:t>
      </w:r>
      <w:r>
        <w:rPr>
          <w:rFonts w:ascii="微软雅黑" w:eastAsia="微软雅黑" w:hAnsi="微软雅黑" w:hint="eastAsia"/>
          <w:color w:val="333333"/>
          <w:sz w:val="18"/>
          <w:szCs w:val="18"/>
        </w:rPr>
        <w:t>年的竣工期限，同时又注明“具体竣工期限按照实际建筑体量确定”。未明确具体建筑体量的合理竣工期限。建议参照非住房类建设项目期限表设定合理开竣工期限</w:t>
      </w:r>
      <w:r>
        <w:rPr>
          <w:rFonts w:ascii="微软雅黑" w:eastAsia="微软雅黑" w:hAnsi="微软雅黑" w:hint="eastAsia"/>
          <w:color w:val="333333"/>
          <w:sz w:val="18"/>
          <w:szCs w:val="18"/>
        </w:rPr>
        <w:t xml:space="preserve">; </w:t>
      </w:r>
      <w:r>
        <w:rPr>
          <w:rFonts w:ascii="微软雅黑" w:eastAsia="微软雅黑" w:hAnsi="微软雅黑" w:hint="eastAsia"/>
          <w:color w:val="333333"/>
          <w:sz w:val="18"/>
          <w:szCs w:val="18"/>
        </w:rPr>
        <w:t>或可参照国家住房和城乡建设部《建筑安装工程工期定额》（</w:t>
      </w:r>
      <w:r>
        <w:rPr>
          <w:rFonts w:ascii="微软雅黑" w:eastAsia="微软雅黑" w:hAnsi="微软雅黑" w:hint="eastAsia"/>
          <w:color w:val="333333"/>
          <w:sz w:val="18"/>
          <w:szCs w:val="18"/>
        </w:rPr>
        <w:t>TY-01-89-2016</w:t>
      </w:r>
      <w:r>
        <w:rPr>
          <w:rFonts w:ascii="微软雅黑" w:eastAsia="微软雅黑" w:hAnsi="微软雅黑" w:hint="eastAsia"/>
          <w:color w:val="333333"/>
          <w:sz w:val="18"/>
          <w:szCs w:val="18"/>
        </w:rPr>
        <w:t>）设定合理期限。该《定额》对建设工期的设定较为科学专业详尽。</w:t>
      </w:r>
    </w:p>
    <w:p w:rsidR="0008003F" w:rsidRDefault="007D1ABB">
      <w:pPr>
        <w:pStyle w:val="a5"/>
        <w:shd w:val="clear" w:color="auto" w:fill="FFFFFF"/>
        <w:spacing w:before="0" w:beforeAutospacing="0" w:after="0" w:afterAutospacing="0" w:line="360" w:lineRule="auto"/>
        <w:ind w:firstLine="360"/>
        <w:jc w:val="both"/>
        <w:rPr>
          <w:rFonts w:ascii="微软雅黑" w:eastAsia="微软雅黑" w:hAnsi="微软雅黑"/>
          <w:color w:val="333333"/>
          <w:sz w:val="18"/>
          <w:szCs w:val="18"/>
        </w:rPr>
      </w:pPr>
      <w:r>
        <w:rPr>
          <w:rFonts w:ascii="微软雅黑" w:eastAsia="微软雅黑" w:hAnsi="微软雅黑" w:hint="eastAsia"/>
          <w:color w:val="333333"/>
          <w:sz w:val="18"/>
          <w:szCs w:val="18"/>
        </w:rPr>
        <w:lastRenderedPageBreak/>
        <w:t>反馈意</w:t>
      </w:r>
      <w:r>
        <w:rPr>
          <w:rFonts w:ascii="微软雅黑" w:eastAsia="微软雅黑" w:hAnsi="微软雅黑" w:hint="eastAsia"/>
          <w:color w:val="333333"/>
          <w:sz w:val="18"/>
          <w:szCs w:val="18"/>
        </w:rPr>
        <w:t>见：解释：关于住宅类建设项目开工竣工期限的设定，国家已有明确规定，如再作细分不尽合理同时并无依据，办法施行后我委管理局</w:t>
      </w:r>
      <w:proofErr w:type="gramStart"/>
      <w:r>
        <w:rPr>
          <w:rFonts w:ascii="微软雅黑" w:eastAsia="微软雅黑" w:hAnsi="微软雅黑" w:hint="eastAsia"/>
          <w:color w:val="333333"/>
          <w:sz w:val="18"/>
          <w:szCs w:val="18"/>
        </w:rPr>
        <w:t>应项目</w:t>
      </w:r>
      <w:proofErr w:type="gramEnd"/>
      <w:r>
        <w:rPr>
          <w:rFonts w:ascii="微软雅黑" w:eastAsia="微软雅黑" w:hAnsi="微软雅黑" w:hint="eastAsia"/>
          <w:color w:val="333333"/>
          <w:sz w:val="18"/>
          <w:szCs w:val="18"/>
        </w:rPr>
        <w:t>实际情况综合判断</w:t>
      </w:r>
      <w:r>
        <w:rPr>
          <w:rFonts w:ascii="微软雅黑" w:eastAsia="微软雅黑" w:hAnsi="微软雅黑" w:hint="eastAsia"/>
          <w:color w:val="333333"/>
          <w:sz w:val="18"/>
          <w:szCs w:val="18"/>
        </w:rPr>
        <w:t>。</w:t>
      </w:r>
    </w:p>
    <w:p w:rsidR="0008003F" w:rsidRDefault="007D1ABB">
      <w:pPr>
        <w:pStyle w:val="a5"/>
        <w:shd w:val="clear" w:color="auto" w:fill="FFFFFF"/>
        <w:spacing w:before="0" w:beforeAutospacing="0" w:after="0" w:afterAutospacing="0" w:line="360" w:lineRule="auto"/>
        <w:ind w:firstLine="360"/>
        <w:jc w:val="both"/>
        <w:rPr>
          <w:rFonts w:ascii="微软雅黑" w:eastAsia="微软雅黑" w:hAnsi="微软雅黑"/>
          <w:color w:val="333333"/>
          <w:sz w:val="18"/>
          <w:szCs w:val="18"/>
        </w:rPr>
      </w:pPr>
      <w:r>
        <w:rPr>
          <w:rFonts w:ascii="微软雅黑" w:eastAsia="微软雅黑" w:hAnsi="微软雅黑" w:hint="eastAsia"/>
          <w:color w:val="333333"/>
          <w:sz w:val="18"/>
          <w:szCs w:val="18"/>
        </w:rPr>
        <w:t>10</w:t>
      </w:r>
      <w:r>
        <w:rPr>
          <w:rFonts w:ascii="微软雅黑" w:eastAsia="微软雅黑" w:hAnsi="微软雅黑" w:hint="eastAsia"/>
          <w:color w:val="333333"/>
          <w:sz w:val="18"/>
          <w:szCs w:val="18"/>
        </w:rPr>
        <w:t>、《办法》第九条规定了几种缴纳基数的情形，其中第三款规定“其余情形用地以现行公告基准地价作为违约金的缴纳基数，如按现行公告基准地价测算结果低于原合同地价的则以原合同地价作为违约金缴纳基数。”对于该条，我司认为，未按期竣工所引起的违约责任以及因违约缴纳的违约金，是基于违反原土地使用权出让合同所约定条款。原合同关于违约金额的计算方式均是以原合同价款为基数。《闲置土地处置办法》（国土资源部第</w:t>
      </w:r>
      <w:r>
        <w:rPr>
          <w:rFonts w:ascii="微软雅黑" w:eastAsia="微软雅黑" w:hAnsi="微软雅黑" w:hint="eastAsia"/>
          <w:color w:val="333333"/>
          <w:sz w:val="18"/>
          <w:szCs w:val="18"/>
        </w:rPr>
        <w:t>53</w:t>
      </w:r>
      <w:r>
        <w:rPr>
          <w:rFonts w:ascii="微软雅黑" w:eastAsia="微软雅黑" w:hAnsi="微软雅黑" w:hint="eastAsia"/>
          <w:color w:val="333333"/>
          <w:sz w:val="18"/>
          <w:szCs w:val="18"/>
        </w:rPr>
        <w:t>号令）第十四条中，关于土地闲置费的征缴亦以原土地出让价款作为缴纳基数。因此，如以现行公告基准地价测算，存在与原合</w:t>
      </w:r>
      <w:r>
        <w:rPr>
          <w:rFonts w:ascii="微软雅黑" w:eastAsia="微软雅黑" w:hAnsi="微软雅黑" w:hint="eastAsia"/>
          <w:color w:val="333333"/>
          <w:sz w:val="18"/>
          <w:szCs w:val="18"/>
        </w:rPr>
        <w:t>同约定标的价款不符的情形，</w:t>
      </w:r>
      <w:proofErr w:type="gramStart"/>
      <w:r>
        <w:rPr>
          <w:rFonts w:ascii="微软雅黑" w:eastAsia="微软雅黑" w:hAnsi="微软雅黑" w:hint="eastAsia"/>
          <w:color w:val="333333"/>
          <w:sz w:val="18"/>
          <w:szCs w:val="18"/>
        </w:rPr>
        <w:t>且违反</w:t>
      </w:r>
      <w:proofErr w:type="gramEnd"/>
      <w:r>
        <w:rPr>
          <w:rFonts w:ascii="微软雅黑" w:eastAsia="微软雅黑" w:hAnsi="微软雅黑" w:hint="eastAsia"/>
          <w:color w:val="333333"/>
          <w:sz w:val="18"/>
          <w:szCs w:val="18"/>
        </w:rPr>
        <w:t>《合同法》以及《最高人民法院关于适用</w:t>
      </w:r>
      <w:r>
        <w:rPr>
          <w:rFonts w:ascii="微软雅黑" w:eastAsia="微软雅黑" w:hAnsi="微软雅黑" w:hint="eastAsia"/>
          <w:color w:val="333333"/>
          <w:sz w:val="18"/>
          <w:szCs w:val="18"/>
        </w:rPr>
        <w:t>&lt;</w:t>
      </w:r>
      <w:r>
        <w:rPr>
          <w:rFonts w:ascii="微软雅黑" w:eastAsia="微软雅黑" w:hAnsi="微软雅黑" w:hint="eastAsia"/>
          <w:color w:val="333333"/>
          <w:sz w:val="18"/>
          <w:szCs w:val="18"/>
        </w:rPr>
        <w:t>合同法</w:t>
      </w:r>
      <w:r>
        <w:rPr>
          <w:rFonts w:ascii="微软雅黑" w:eastAsia="微软雅黑" w:hAnsi="微软雅黑" w:hint="eastAsia"/>
          <w:color w:val="333333"/>
          <w:sz w:val="18"/>
          <w:szCs w:val="18"/>
        </w:rPr>
        <w:t>&gt;</w:t>
      </w:r>
      <w:r>
        <w:rPr>
          <w:rFonts w:ascii="微软雅黑" w:eastAsia="微软雅黑" w:hAnsi="微软雅黑" w:hint="eastAsia"/>
          <w:color w:val="333333"/>
          <w:sz w:val="18"/>
          <w:szCs w:val="18"/>
        </w:rPr>
        <w:t>若干问题的解释》（二）中关于违约金计算方法的相关规定，不符合契约精神及法理精神。因此，建议以原合同地价为缴纳基数较为合理。</w:t>
      </w:r>
    </w:p>
    <w:p w:rsidR="0008003F" w:rsidRDefault="007D1ABB">
      <w:pPr>
        <w:pStyle w:val="a5"/>
        <w:shd w:val="clear" w:color="auto" w:fill="FFFFFF"/>
        <w:spacing w:before="0" w:beforeAutospacing="0" w:after="0" w:afterAutospacing="0" w:line="360" w:lineRule="auto"/>
        <w:ind w:firstLine="360"/>
        <w:jc w:val="both"/>
        <w:rPr>
          <w:rFonts w:ascii="微软雅黑" w:eastAsia="微软雅黑" w:hAnsi="微软雅黑"/>
          <w:color w:val="333333"/>
          <w:sz w:val="18"/>
          <w:szCs w:val="18"/>
        </w:rPr>
      </w:pPr>
      <w:r>
        <w:rPr>
          <w:rFonts w:ascii="微软雅黑" w:eastAsia="微软雅黑" w:hAnsi="微软雅黑" w:hint="eastAsia"/>
          <w:color w:val="333333"/>
          <w:sz w:val="18"/>
          <w:szCs w:val="18"/>
        </w:rPr>
        <w:t>反馈意见：</w:t>
      </w:r>
      <w:r>
        <w:rPr>
          <w:rFonts w:ascii="微软雅黑" w:eastAsia="微软雅黑" w:hAnsi="微软雅黑" w:hint="eastAsia"/>
          <w:color w:val="FF0000"/>
          <w:sz w:val="18"/>
          <w:szCs w:val="18"/>
        </w:rPr>
        <w:t>采纳</w:t>
      </w:r>
      <w:r>
        <w:rPr>
          <w:rFonts w:ascii="微软雅黑" w:eastAsia="微软雅黑" w:hAnsi="微软雅黑" w:hint="eastAsia"/>
          <w:color w:val="333333"/>
          <w:sz w:val="18"/>
          <w:szCs w:val="18"/>
        </w:rPr>
        <w:t>。为便于执行和操作，考虑统一采用</w:t>
      </w:r>
      <w:r>
        <w:rPr>
          <w:rFonts w:ascii="微软雅黑" w:eastAsia="微软雅黑" w:hAnsi="微软雅黑" w:hint="eastAsia"/>
          <w:color w:val="333333"/>
          <w:sz w:val="18"/>
          <w:szCs w:val="18"/>
        </w:rPr>
        <w:t xml:space="preserve"> </w:t>
      </w:r>
      <w:r>
        <w:rPr>
          <w:rFonts w:ascii="微软雅黑" w:eastAsia="微软雅黑" w:hAnsi="微软雅黑" w:hint="eastAsia"/>
          <w:color w:val="333333"/>
          <w:sz w:val="18"/>
          <w:szCs w:val="18"/>
        </w:rPr>
        <w:t>“原合同地价”为缴纳基数。</w:t>
      </w:r>
    </w:p>
    <w:p w:rsidR="0008003F" w:rsidRDefault="007D1ABB">
      <w:pPr>
        <w:pStyle w:val="a5"/>
        <w:numPr>
          <w:ilvl w:val="0"/>
          <w:numId w:val="2"/>
        </w:numPr>
        <w:shd w:val="clear" w:color="auto" w:fill="FFFFFF"/>
        <w:spacing w:before="0" w:beforeAutospacing="0" w:after="0" w:afterAutospacing="0" w:line="360" w:lineRule="auto"/>
        <w:ind w:firstLine="360"/>
        <w:jc w:val="both"/>
        <w:rPr>
          <w:rFonts w:ascii="微软雅黑" w:eastAsia="微软雅黑" w:hAnsi="微软雅黑"/>
          <w:color w:val="333333"/>
          <w:sz w:val="18"/>
          <w:szCs w:val="18"/>
        </w:rPr>
      </w:pPr>
      <w:r>
        <w:rPr>
          <w:rFonts w:ascii="微软雅黑" w:eastAsia="微软雅黑" w:hAnsi="微软雅黑" w:hint="eastAsia"/>
          <w:color w:val="333333"/>
          <w:sz w:val="18"/>
          <w:szCs w:val="18"/>
        </w:rPr>
        <w:t>对于本办法出台前已签订土地使用权出让合同的用地，历史上对于开工竣工期限的设定存在着“一刀切”的不合理情形，存在项目建设量与竣工期限不合理的情况。例如我司两宗商住用地，其一占地</w:t>
      </w:r>
      <w:r>
        <w:rPr>
          <w:rFonts w:ascii="微软雅黑" w:eastAsia="微软雅黑" w:hAnsi="微软雅黑" w:hint="eastAsia"/>
          <w:color w:val="333333"/>
          <w:sz w:val="18"/>
          <w:szCs w:val="18"/>
        </w:rPr>
        <w:t>2.5</w:t>
      </w:r>
      <w:r>
        <w:rPr>
          <w:rFonts w:ascii="微软雅黑" w:eastAsia="微软雅黑" w:hAnsi="微软雅黑" w:hint="eastAsia"/>
          <w:color w:val="333333"/>
          <w:sz w:val="18"/>
          <w:szCs w:val="18"/>
        </w:rPr>
        <w:t>万平方米，</w:t>
      </w:r>
      <w:proofErr w:type="gramStart"/>
      <w:r>
        <w:rPr>
          <w:rFonts w:ascii="微软雅黑" w:eastAsia="微软雅黑" w:hAnsi="微软雅黑" w:hint="eastAsia"/>
          <w:color w:val="333333"/>
          <w:sz w:val="18"/>
          <w:szCs w:val="18"/>
        </w:rPr>
        <w:t>计容面积</w:t>
      </w:r>
      <w:proofErr w:type="gramEnd"/>
      <w:r>
        <w:rPr>
          <w:rFonts w:ascii="微软雅黑" w:eastAsia="微软雅黑" w:hAnsi="微软雅黑" w:hint="eastAsia"/>
          <w:color w:val="333333"/>
          <w:sz w:val="18"/>
          <w:szCs w:val="18"/>
        </w:rPr>
        <w:t>5</w:t>
      </w:r>
      <w:r>
        <w:rPr>
          <w:rFonts w:ascii="微软雅黑" w:eastAsia="微软雅黑" w:hAnsi="微软雅黑" w:hint="eastAsia"/>
          <w:color w:val="333333"/>
          <w:sz w:val="18"/>
          <w:szCs w:val="18"/>
        </w:rPr>
        <w:t>万平方米，建筑面积</w:t>
      </w:r>
      <w:r>
        <w:rPr>
          <w:rFonts w:ascii="微软雅黑" w:eastAsia="微软雅黑" w:hAnsi="微软雅黑" w:hint="eastAsia"/>
          <w:color w:val="333333"/>
          <w:sz w:val="18"/>
          <w:szCs w:val="18"/>
        </w:rPr>
        <w:t>7</w:t>
      </w:r>
      <w:r>
        <w:rPr>
          <w:rFonts w:ascii="微软雅黑" w:eastAsia="微软雅黑" w:hAnsi="微软雅黑" w:hint="eastAsia"/>
          <w:color w:val="333333"/>
          <w:sz w:val="18"/>
          <w:szCs w:val="18"/>
        </w:rPr>
        <w:t>万余平方米。历</w:t>
      </w:r>
      <w:r>
        <w:rPr>
          <w:rFonts w:ascii="微软雅黑" w:eastAsia="微软雅黑" w:hAnsi="微软雅黑" w:hint="eastAsia"/>
          <w:color w:val="333333"/>
          <w:sz w:val="18"/>
          <w:szCs w:val="18"/>
        </w:rPr>
        <w:t>史上合同约定</w:t>
      </w:r>
      <w:r>
        <w:rPr>
          <w:rFonts w:ascii="微软雅黑" w:eastAsia="微软雅黑" w:hAnsi="微软雅黑" w:hint="eastAsia"/>
          <w:color w:val="333333"/>
          <w:sz w:val="18"/>
          <w:szCs w:val="18"/>
        </w:rPr>
        <w:t>1</w:t>
      </w:r>
      <w:r>
        <w:rPr>
          <w:rFonts w:ascii="微软雅黑" w:eastAsia="微软雅黑" w:hAnsi="微软雅黑" w:hint="eastAsia"/>
          <w:color w:val="333333"/>
          <w:sz w:val="18"/>
          <w:szCs w:val="18"/>
        </w:rPr>
        <w:t>年内开工，</w:t>
      </w:r>
      <w:r>
        <w:rPr>
          <w:rFonts w:ascii="微软雅黑" w:eastAsia="微软雅黑" w:hAnsi="微软雅黑" w:hint="eastAsia"/>
          <w:color w:val="333333"/>
          <w:sz w:val="18"/>
          <w:szCs w:val="18"/>
        </w:rPr>
        <w:t>2</w:t>
      </w:r>
      <w:r>
        <w:rPr>
          <w:rFonts w:ascii="微软雅黑" w:eastAsia="微软雅黑" w:hAnsi="微软雅黑" w:hint="eastAsia"/>
          <w:color w:val="333333"/>
          <w:sz w:val="18"/>
          <w:szCs w:val="18"/>
        </w:rPr>
        <w:t>年内竣工。其中开工到竣工（施工期）仅有</w:t>
      </w:r>
      <w:r>
        <w:rPr>
          <w:rFonts w:ascii="微软雅黑" w:eastAsia="微软雅黑" w:hAnsi="微软雅黑" w:hint="eastAsia"/>
          <w:color w:val="333333"/>
          <w:sz w:val="18"/>
          <w:szCs w:val="18"/>
        </w:rPr>
        <w:t>1</w:t>
      </w:r>
      <w:r>
        <w:rPr>
          <w:rFonts w:ascii="微软雅黑" w:eastAsia="微软雅黑" w:hAnsi="微软雅黑" w:hint="eastAsia"/>
          <w:color w:val="333333"/>
          <w:sz w:val="18"/>
          <w:szCs w:val="18"/>
        </w:rPr>
        <w:t>年时间。该施工期明显存在建设量与竣工期限的设定不合理的情形，上述《定额》设定的合理施工期应为两年，</w:t>
      </w:r>
      <w:r>
        <w:rPr>
          <w:rFonts w:ascii="微软雅黑" w:eastAsia="微软雅黑" w:hAnsi="微软雅黑" w:hint="eastAsia"/>
          <w:color w:val="333333"/>
          <w:sz w:val="18"/>
          <w:szCs w:val="18"/>
        </w:rPr>
        <w:t>1</w:t>
      </w:r>
      <w:r>
        <w:rPr>
          <w:rFonts w:ascii="微软雅黑" w:eastAsia="微软雅黑" w:hAnsi="微软雅黑" w:hint="eastAsia"/>
          <w:color w:val="333333"/>
          <w:sz w:val="18"/>
          <w:szCs w:val="18"/>
        </w:rPr>
        <w:t>年内企业也客观无法按期竣工。另一宗商住用地，系占地</w:t>
      </w:r>
      <w:r>
        <w:rPr>
          <w:rFonts w:ascii="微软雅黑" w:eastAsia="微软雅黑" w:hAnsi="微软雅黑" w:hint="eastAsia"/>
          <w:color w:val="333333"/>
          <w:sz w:val="18"/>
          <w:szCs w:val="18"/>
        </w:rPr>
        <w:t>7.6</w:t>
      </w:r>
      <w:r>
        <w:rPr>
          <w:rFonts w:ascii="微软雅黑" w:eastAsia="微软雅黑" w:hAnsi="微软雅黑" w:hint="eastAsia"/>
          <w:color w:val="333333"/>
          <w:sz w:val="18"/>
          <w:szCs w:val="18"/>
        </w:rPr>
        <w:t>万平方米，</w:t>
      </w:r>
      <w:proofErr w:type="gramStart"/>
      <w:r>
        <w:rPr>
          <w:rFonts w:ascii="微软雅黑" w:eastAsia="微软雅黑" w:hAnsi="微软雅黑" w:hint="eastAsia"/>
          <w:color w:val="333333"/>
          <w:sz w:val="18"/>
          <w:szCs w:val="18"/>
        </w:rPr>
        <w:t>计容面积</w:t>
      </w:r>
      <w:proofErr w:type="gramEnd"/>
      <w:r>
        <w:rPr>
          <w:rFonts w:ascii="微软雅黑" w:eastAsia="微软雅黑" w:hAnsi="微软雅黑" w:hint="eastAsia"/>
          <w:color w:val="333333"/>
          <w:sz w:val="18"/>
          <w:szCs w:val="18"/>
        </w:rPr>
        <w:t>42</w:t>
      </w:r>
      <w:r>
        <w:rPr>
          <w:rFonts w:ascii="微软雅黑" w:eastAsia="微软雅黑" w:hAnsi="微软雅黑" w:hint="eastAsia"/>
          <w:color w:val="333333"/>
          <w:sz w:val="18"/>
          <w:szCs w:val="18"/>
        </w:rPr>
        <w:t>万余平方米，建筑面积</w:t>
      </w:r>
      <w:r>
        <w:rPr>
          <w:rFonts w:ascii="微软雅黑" w:eastAsia="微软雅黑" w:hAnsi="微软雅黑" w:hint="eastAsia"/>
          <w:color w:val="333333"/>
          <w:sz w:val="18"/>
          <w:szCs w:val="18"/>
        </w:rPr>
        <w:t>57</w:t>
      </w:r>
      <w:r>
        <w:rPr>
          <w:rFonts w:ascii="微软雅黑" w:eastAsia="微软雅黑" w:hAnsi="微软雅黑" w:hint="eastAsia"/>
          <w:color w:val="333333"/>
          <w:sz w:val="18"/>
          <w:szCs w:val="18"/>
        </w:rPr>
        <w:t>万余平方米的超高层项目。历史上原合同也“一刀切”约定为</w:t>
      </w:r>
      <w:r>
        <w:rPr>
          <w:rFonts w:ascii="微软雅黑" w:eastAsia="微软雅黑" w:hAnsi="微软雅黑" w:hint="eastAsia"/>
          <w:color w:val="333333"/>
          <w:sz w:val="18"/>
          <w:szCs w:val="18"/>
        </w:rPr>
        <w:t>1</w:t>
      </w:r>
      <w:r>
        <w:rPr>
          <w:rFonts w:ascii="微软雅黑" w:eastAsia="微软雅黑" w:hAnsi="微软雅黑" w:hint="eastAsia"/>
          <w:color w:val="333333"/>
          <w:sz w:val="18"/>
          <w:szCs w:val="18"/>
        </w:rPr>
        <w:t>年内开工，</w:t>
      </w:r>
      <w:r>
        <w:rPr>
          <w:rFonts w:ascii="微软雅黑" w:eastAsia="微软雅黑" w:hAnsi="微软雅黑" w:hint="eastAsia"/>
          <w:color w:val="333333"/>
          <w:sz w:val="18"/>
          <w:szCs w:val="18"/>
        </w:rPr>
        <w:t>3</w:t>
      </w:r>
      <w:r>
        <w:rPr>
          <w:rFonts w:ascii="微软雅黑" w:eastAsia="微软雅黑" w:hAnsi="微软雅黑" w:hint="eastAsia"/>
          <w:color w:val="333333"/>
          <w:sz w:val="18"/>
          <w:szCs w:val="18"/>
        </w:rPr>
        <w:t>年内竣工（施工期</w:t>
      </w:r>
      <w:r>
        <w:rPr>
          <w:rFonts w:ascii="微软雅黑" w:eastAsia="微软雅黑" w:hAnsi="微软雅黑" w:hint="eastAsia"/>
          <w:color w:val="333333"/>
          <w:sz w:val="18"/>
          <w:szCs w:val="18"/>
        </w:rPr>
        <w:t>2</w:t>
      </w:r>
      <w:r>
        <w:rPr>
          <w:rFonts w:ascii="微软雅黑" w:eastAsia="微软雅黑" w:hAnsi="微软雅黑" w:hint="eastAsia"/>
          <w:color w:val="333333"/>
          <w:sz w:val="18"/>
          <w:szCs w:val="18"/>
        </w:rPr>
        <w:t>年）。该施工期也明显存在建设量与竣工期限的设定不合理的情形，企业也实在客观无法按期竣工。该项目约定</w:t>
      </w:r>
      <w:r>
        <w:rPr>
          <w:rFonts w:ascii="微软雅黑" w:eastAsia="微软雅黑" w:hAnsi="微软雅黑" w:hint="eastAsia"/>
          <w:color w:val="333333"/>
          <w:sz w:val="18"/>
          <w:szCs w:val="18"/>
        </w:rPr>
        <w:t>4</w:t>
      </w:r>
      <w:r>
        <w:rPr>
          <w:rFonts w:ascii="微软雅黑" w:eastAsia="微软雅黑" w:hAnsi="微软雅黑" w:hint="eastAsia"/>
          <w:color w:val="333333"/>
          <w:sz w:val="18"/>
          <w:szCs w:val="18"/>
        </w:rPr>
        <w:t>年的竣工期限较为科学合理。</w:t>
      </w:r>
      <w:proofErr w:type="gramStart"/>
      <w:r>
        <w:rPr>
          <w:rFonts w:ascii="微软雅黑" w:eastAsia="微软雅黑" w:hAnsi="微软雅黑" w:hint="eastAsia"/>
          <w:color w:val="333333"/>
          <w:sz w:val="18"/>
          <w:szCs w:val="18"/>
        </w:rPr>
        <w:t>贵委</w:t>
      </w:r>
      <w:r>
        <w:rPr>
          <w:rFonts w:ascii="微软雅黑" w:eastAsia="微软雅黑" w:hAnsi="微软雅黑" w:hint="eastAsia"/>
          <w:color w:val="333333"/>
          <w:sz w:val="18"/>
          <w:szCs w:val="18"/>
        </w:rPr>
        <w:t>2013</w:t>
      </w:r>
      <w:r>
        <w:rPr>
          <w:rFonts w:ascii="微软雅黑" w:eastAsia="微软雅黑" w:hAnsi="微软雅黑" w:hint="eastAsia"/>
          <w:color w:val="333333"/>
          <w:sz w:val="18"/>
          <w:szCs w:val="18"/>
        </w:rPr>
        <w:t>年</w:t>
      </w:r>
      <w:proofErr w:type="gramEnd"/>
      <w:r>
        <w:rPr>
          <w:rFonts w:ascii="微软雅黑" w:eastAsia="微软雅黑" w:hAnsi="微软雅黑" w:hint="eastAsia"/>
          <w:color w:val="333333"/>
          <w:sz w:val="18"/>
          <w:szCs w:val="18"/>
        </w:rPr>
        <w:t>出台的《办理延长土</w:t>
      </w:r>
      <w:r>
        <w:rPr>
          <w:rFonts w:ascii="微软雅黑" w:eastAsia="微软雅黑" w:hAnsi="微软雅黑" w:hint="eastAsia"/>
          <w:color w:val="333333"/>
          <w:sz w:val="18"/>
          <w:szCs w:val="18"/>
        </w:rPr>
        <w:t>地开工竣工期限工作规则》（深</w:t>
      </w:r>
      <w:proofErr w:type="gramStart"/>
      <w:r>
        <w:rPr>
          <w:rFonts w:ascii="微软雅黑" w:eastAsia="微软雅黑" w:hAnsi="微软雅黑" w:hint="eastAsia"/>
          <w:color w:val="333333"/>
          <w:sz w:val="18"/>
          <w:szCs w:val="18"/>
        </w:rPr>
        <w:t>规</w:t>
      </w:r>
      <w:proofErr w:type="gramEnd"/>
      <w:r>
        <w:rPr>
          <w:rFonts w:ascii="微软雅黑" w:eastAsia="微软雅黑" w:hAnsi="微软雅黑" w:hint="eastAsia"/>
          <w:color w:val="333333"/>
          <w:sz w:val="18"/>
          <w:szCs w:val="18"/>
        </w:rPr>
        <w:t>土</w:t>
      </w:r>
      <w:r>
        <w:rPr>
          <w:rFonts w:ascii="微软雅黑" w:eastAsia="微软雅黑" w:hAnsi="微软雅黑" w:hint="eastAsia"/>
          <w:color w:val="333333"/>
          <w:sz w:val="18"/>
          <w:szCs w:val="18"/>
        </w:rPr>
        <w:t>[2013]80</w:t>
      </w:r>
      <w:r>
        <w:rPr>
          <w:rFonts w:ascii="微软雅黑" w:eastAsia="微软雅黑" w:hAnsi="微软雅黑" w:hint="eastAsia"/>
          <w:color w:val="333333"/>
          <w:sz w:val="18"/>
          <w:szCs w:val="18"/>
        </w:rPr>
        <w:t>号）中第七条第（七）款中有设定“项目建设量与竣工期限设定不合理”的“非用地单位自身原因”。恳请本次《办法》修订时，考虑纠正因历史原因“一刀切”导致原土地合同约定开工竣工期限设定不合理的情形。对于上述原因的项目，应重新约定合理开工竣工期限。否则，企业因此被“违约”而导致巨额违约金实属不合理。</w:t>
      </w:r>
    </w:p>
    <w:p w:rsidR="0008003F" w:rsidRDefault="007D1ABB">
      <w:pPr>
        <w:pStyle w:val="a5"/>
        <w:shd w:val="clear" w:color="auto" w:fill="FFFFFF"/>
        <w:spacing w:before="0" w:beforeAutospacing="0" w:after="0" w:afterAutospacing="0" w:line="360" w:lineRule="auto"/>
        <w:ind w:left="360"/>
        <w:jc w:val="both"/>
        <w:rPr>
          <w:rFonts w:ascii="微软雅黑" w:eastAsia="微软雅黑" w:hAnsi="微软雅黑"/>
          <w:color w:val="333333"/>
          <w:sz w:val="18"/>
          <w:szCs w:val="18"/>
        </w:rPr>
      </w:pPr>
      <w:r>
        <w:rPr>
          <w:rFonts w:ascii="微软雅黑" w:eastAsia="微软雅黑" w:hAnsi="微软雅黑" w:hint="eastAsia"/>
          <w:color w:val="333333"/>
          <w:sz w:val="18"/>
          <w:szCs w:val="18"/>
        </w:rPr>
        <w:t>反馈意见：</w:t>
      </w:r>
      <w:r>
        <w:rPr>
          <w:rFonts w:ascii="微软雅黑" w:eastAsia="微软雅黑" w:hAnsi="微软雅黑" w:hint="eastAsia"/>
          <w:color w:val="FF0000"/>
          <w:sz w:val="18"/>
          <w:szCs w:val="18"/>
        </w:rPr>
        <w:t>采纳</w:t>
      </w:r>
      <w:r>
        <w:rPr>
          <w:rFonts w:ascii="微软雅黑" w:eastAsia="微软雅黑" w:hAnsi="微软雅黑" w:hint="eastAsia"/>
          <w:color w:val="333333"/>
          <w:sz w:val="18"/>
          <w:szCs w:val="18"/>
        </w:rPr>
        <w:t>。</w:t>
      </w:r>
    </w:p>
    <w:p w:rsidR="0008003F" w:rsidRDefault="007D1ABB">
      <w:pPr>
        <w:pStyle w:val="a5"/>
        <w:numPr>
          <w:ilvl w:val="0"/>
          <w:numId w:val="3"/>
        </w:numPr>
        <w:shd w:val="clear" w:color="auto" w:fill="FFFFFF"/>
        <w:spacing w:before="0" w:beforeAutospacing="0" w:after="0" w:afterAutospacing="0" w:line="360" w:lineRule="auto"/>
        <w:ind w:left="360"/>
        <w:jc w:val="both"/>
        <w:rPr>
          <w:rFonts w:ascii="微软雅黑" w:eastAsia="微软雅黑" w:hAnsi="微软雅黑"/>
          <w:b/>
          <w:color w:val="333333"/>
          <w:sz w:val="18"/>
          <w:szCs w:val="18"/>
        </w:rPr>
      </w:pPr>
      <w:r>
        <w:rPr>
          <w:rFonts w:ascii="微软雅黑" w:eastAsia="微软雅黑" w:hAnsi="微软雅黑" w:hint="eastAsia"/>
          <w:b/>
          <w:color w:val="333333"/>
          <w:sz w:val="18"/>
          <w:szCs w:val="18"/>
        </w:rPr>
        <w:t>深圳市运发集团股份有限公司</w:t>
      </w:r>
    </w:p>
    <w:p w:rsidR="0008003F" w:rsidRDefault="007D1ABB">
      <w:pPr>
        <w:pStyle w:val="a5"/>
        <w:shd w:val="clear" w:color="auto" w:fill="FFFFFF"/>
        <w:spacing w:before="0" w:beforeAutospacing="0" w:after="0" w:afterAutospacing="0" w:line="360" w:lineRule="auto"/>
        <w:ind w:firstLineChars="200" w:firstLine="360"/>
        <w:jc w:val="both"/>
        <w:rPr>
          <w:rFonts w:ascii="微软雅黑" w:eastAsia="微软雅黑" w:hAnsi="微软雅黑"/>
          <w:color w:val="333333"/>
          <w:sz w:val="18"/>
          <w:szCs w:val="18"/>
        </w:rPr>
      </w:pPr>
      <w:r>
        <w:rPr>
          <w:rFonts w:ascii="微软雅黑" w:eastAsia="微软雅黑" w:hAnsi="微软雅黑" w:hint="eastAsia"/>
          <w:color w:val="333333"/>
          <w:sz w:val="18"/>
          <w:szCs w:val="18"/>
        </w:rPr>
        <w:t>12</w:t>
      </w:r>
      <w:r>
        <w:rPr>
          <w:rFonts w:ascii="微软雅黑" w:eastAsia="微软雅黑" w:hAnsi="微软雅黑" w:hint="eastAsia"/>
          <w:color w:val="333333"/>
          <w:sz w:val="18"/>
          <w:szCs w:val="18"/>
        </w:rPr>
        <w:t>、第七条第二款：“按前款规定延长开工期限的，不计收违约金，每次延期不得超过</w:t>
      </w:r>
      <w:r>
        <w:rPr>
          <w:rFonts w:ascii="微软雅黑" w:eastAsia="微软雅黑" w:hAnsi="微软雅黑" w:hint="eastAsia"/>
          <w:color w:val="333333"/>
          <w:sz w:val="18"/>
          <w:szCs w:val="18"/>
        </w:rPr>
        <w:t>1</w:t>
      </w:r>
      <w:r>
        <w:rPr>
          <w:rFonts w:ascii="微软雅黑" w:eastAsia="微软雅黑" w:hAnsi="微软雅黑" w:hint="eastAsia"/>
          <w:color w:val="333333"/>
          <w:sz w:val="18"/>
          <w:szCs w:val="18"/>
        </w:rPr>
        <w:t>年，竣工期限相应顺延。”建议修改为：“按前款规定延长开工期限的，不计收违约金，根据造成延期的实际影响时间以及政府可认定的影响时间予以综合考虑延期期限，竣工期限相应顺延”。</w:t>
      </w:r>
    </w:p>
    <w:p w:rsidR="0008003F" w:rsidRDefault="007D1ABB">
      <w:pPr>
        <w:pStyle w:val="a5"/>
        <w:shd w:val="clear" w:color="auto" w:fill="FFFFFF"/>
        <w:spacing w:before="0" w:beforeAutospacing="0" w:after="0" w:afterAutospacing="0" w:line="360" w:lineRule="auto"/>
        <w:ind w:left="360"/>
        <w:jc w:val="both"/>
        <w:rPr>
          <w:rFonts w:ascii="微软雅黑" w:eastAsia="微软雅黑" w:hAnsi="微软雅黑"/>
          <w:color w:val="333333"/>
          <w:sz w:val="18"/>
          <w:szCs w:val="18"/>
        </w:rPr>
      </w:pPr>
      <w:r>
        <w:rPr>
          <w:rFonts w:ascii="微软雅黑" w:eastAsia="微软雅黑" w:hAnsi="微软雅黑" w:hint="eastAsia"/>
          <w:color w:val="333333"/>
          <w:sz w:val="18"/>
          <w:szCs w:val="18"/>
        </w:rPr>
        <w:t>反馈意见：解释：本条规定其制度设计的根本目的在于督促用地单位及时、主动申请并尽快开发建设。</w:t>
      </w:r>
    </w:p>
    <w:p w:rsidR="0008003F" w:rsidRDefault="007D1ABB">
      <w:pPr>
        <w:pStyle w:val="a5"/>
        <w:shd w:val="clear" w:color="auto" w:fill="FFFFFF"/>
        <w:spacing w:before="0" w:beforeAutospacing="0" w:after="0" w:afterAutospacing="0" w:line="360" w:lineRule="auto"/>
        <w:ind w:firstLineChars="200" w:firstLine="360"/>
        <w:jc w:val="both"/>
        <w:rPr>
          <w:rFonts w:ascii="微软雅黑" w:eastAsia="微软雅黑" w:hAnsi="微软雅黑"/>
          <w:color w:val="333333"/>
          <w:sz w:val="18"/>
          <w:szCs w:val="18"/>
        </w:rPr>
      </w:pPr>
      <w:r>
        <w:rPr>
          <w:rFonts w:ascii="微软雅黑" w:eastAsia="微软雅黑" w:hAnsi="微软雅黑" w:hint="eastAsia"/>
          <w:color w:val="333333"/>
          <w:sz w:val="18"/>
          <w:szCs w:val="18"/>
        </w:rPr>
        <w:lastRenderedPageBreak/>
        <w:t>13</w:t>
      </w:r>
      <w:r>
        <w:rPr>
          <w:rFonts w:ascii="微软雅黑" w:eastAsia="微软雅黑" w:hAnsi="微软雅黑" w:hint="eastAsia"/>
          <w:color w:val="333333"/>
          <w:sz w:val="18"/>
          <w:szCs w:val="18"/>
        </w:rPr>
        <w:t>、第八条第三款：“逾期满</w:t>
      </w:r>
      <w:r>
        <w:rPr>
          <w:rFonts w:ascii="微软雅黑" w:eastAsia="微软雅黑" w:hAnsi="微软雅黑" w:hint="eastAsia"/>
          <w:color w:val="333333"/>
          <w:sz w:val="18"/>
          <w:szCs w:val="18"/>
        </w:rPr>
        <w:t>2</w:t>
      </w:r>
      <w:r>
        <w:rPr>
          <w:rFonts w:ascii="微软雅黑" w:eastAsia="微软雅黑" w:hAnsi="微软雅黑" w:hint="eastAsia"/>
          <w:color w:val="333333"/>
          <w:sz w:val="18"/>
          <w:szCs w:val="18"/>
        </w:rPr>
        <w:t>年（含</w:t>
      </w:r>
      <w:r>
        <w:rPr>
          <w:rFonts w:ascii="微软雅黑" w:eastAsia="微软雅黑" w:hAnsi="微软雅黑" w:hint="eastAsia"/>
          <w:color w:val="333333"/>
          <w:sz w:val="18"/>
          <w:szCs w:val="18"/>
        </w:rPr>
        <w:t>2</w:t>
      </w:r>
      <w:r>
        <w:rPr>
          <w:rFonts w:ascii="微软雅黑" w:eastAsia="微软雅黑" w:hAnsi="微软雅黑" w:hint="eastAsia"/>
          <w:color w:val="333333"/>
          <w:sz w:val="18"/>
          <w:szCs w:val="18"/>
        </w:rPr>
        <w:t>年）的，按照土地使用权出让合同约定，政府有权无偿收回土地使用权及地上建筑物、附着物，也可以按照缴纳基数的</w:t>
      </w:r>
      <w:r>
        <w:rPr>
          <w:rFonts w:ascii="微软雅黑" w:eastAsia="微软雅黑" w:hAnsi="微软雅黑" w:hint="eastAsia"/>
          <w:color w:val="333333"/>
          <w:sz w:val="18"/>
          <w:szCs w:val="18"/>
        </w:rPr>
        <w:t>20%</w:t>
      </w:r>
      <w:r>
        <w:rPr>
          <w:rFonts w:ascii="微软雅黑" w:eastAsia="微软雅黑" w:hAnsi="微软雅黑" w:hint="eastAsia"/>
          <w:color w:val="333333"/>
          <w:sz w:val="18"/>
          <w:szCs w:val="18"/>
        </w:rPr>
        <w:t>收取违约金，如实际逾</w:t>
      </w:r>
      <w:r>
        <w:rPr>
          <w:rFonts w:ascii="微软雅黑" w:eastAsia="微软雅黑" w:hAnsi="微软雅黑" w:hint="eastAsia"/>
          <w:color w:val="333333"/>
          <w:sz w:val="18"/>
          <w:szCs w:val="18"/>
        </w:rPr>
        <w:t>期期限按照前款规定测算应缴纳违约金的比例高于</w:t>
      </w:r>
      <w:r>
        <w:rPr>
          <w:rFonts w:ascii="微软雅黑" w:eastAsia="微软雅黑" w:hAnsi="微软雅黑" w:hint="eastAsia"/>
          <w:color w:val="333333"/>
          <w:sz w:val="18"/>
          <w:szCs w:val="18"/>
        </w:rPr>
        <w:t>20%</w:t>
      </w:r>
      <w:r>
        <w:rPr>
          <w:rFonts w:ascii="微软雅黑" w:eastAsia="微软雅黑" w:hAnsi="微软雅黑" w:hint="eastAsia"/>
          <w:color w:val="333333"/>
          <w:sz w:val="18"/>
          <w:szCs w:val="18"/>
        </w:rPr>
        <w:t>的，按实际测算的比例征收”。以上条款中提到的“政府有权无偿收回土地使用权及地上建筑物、附着物”的表述，缺乏法律依据的支撑，在后期操作执行过程中</w:t>
      </w:r>
      <w:r>
        <w:rPr>
          <w:rFonts w:ascii="微软雅黑" w:eastAsia="微软雅黑" w:hAnsi="微软雅黑" w:hint="eastAsia"/>
          <w:color w:val="333333"/>
          <w:sz w:val="18"/>
          <w:szCs w:val="18"/>
        </w:rPr>
        <w:t xml:space="preserve"> </w:t>
      </w:r>
      <w:r>
        <w:rPr>
          <w:rFonts w:ascii="微软雅黑" w:eastAsia="微软雅黑" w:hAnsi="微软雅黑" w:hint="eastAsia"/>
          <w:color w:val="333333"/>
          <w:sz w:val="18"/>
          <w:szCs w:val="18"/>
        </w:rPr>
        <w:t>也可导致很多的法律纠纷，建议调整为以处罚违约金的方式为主。</w:t>
      </w:r>
    </w:p>
    <w:p w:rsidR="0008003F" w:rsidRDefault="007D1ABB">
      <w:pPr>
        <w:pStyle w:val="a5"/>
        <w:shd w:val="clear" w:color="auto" w:fill="FFFFFF"/>
        <w:spacing w:before="0" w:beforeAutospacing="0" w:after="0" w:afterAutospacing="0" w:line="360" w:lineRule="auto"/>
        <w:ind w:firstLineChars="200" w:firstLine="360"/>
        <w:jc w:val="both"/>
        <w:rPr>
          <w:rFonts w:ascii="微软雅黑" w:eastAsia="微软雅黑" w:hAnsi="微软雅黑"/>
          <w:color w:val="333333"/>
          <w:sz w:val="18"/>
          <w:szCs w:val="18"/>
        </w:rPr>
      </w:pPr>
      <w:r>
        <w:rPr>
          <w:rFonts w:ascii="微软雅黑" w:eastAsia="微软雅黑" w:hAnsi="微软雅黑" w:hint="eastAsia"/>
          <w:color w:val="333333"/>
          <w:sz w:val="18"/>
          <w:szCs w:val="18"/>
        </w:rPr>
        <w:t>反馈意见：解释：关于收地依据，出让合同及《出让条例》均有明确规定。允许也可以缴纳违约金，是对政策依据的一种补充，不能因此去改变合同及《出让条例》。</w:t>
      </w:r>
    </w:p>
    <w:p w:rsidR="0008003F" w:rsidRDefault="007D1ABB">
      <w:pPr>
        <w:pStyle w:val="a5"/>
        <w:shd w:val="clear" w:color="auto" w:fill="FFFFFF"/>
        <w:spacing w:before="0" w:beforeAutospacing="0" w:after="0" w:afterAutospacing="0" w:line="360" w:lineRule="auto"/>
        <w:jc w:val="both"/>
        <w:rPr>
          <w:rFonts w:ascii="微软雅黑" w:eastAsia="微软雅黑" w:hAnsi="微软雅黑"/>
          <w:b/>
          <w:color w:val="333333"/>
          <w:sz w:val="18"/>
          <w:szCs w:val="18"/>
        </w:rPr>
      </w:pPr>
      <w:r>
        <w:rPr>
          <w:rFonts w:ascii="微软雅黑" w:eastAsia="微软雅黑" w:hAnsi="微软雅黑" w:hint="eastAsia"/>
          <w:color w:val="333333"/>
          <w:sz w:val="18"/>
          <w:szCs w:val="18"/>
        </w:rPr>
        <w:t xml:space="preserve">　　五、</w:t>
      </w:r>
      <w:r>
        <w:rPr>
          <w:rFonts w:ascii="微软雅黑" w:eastAsia="微软雅黑" w:hAnsi="微软雅黑" w:hint="eastAsia"/>
          <w:b/>
          <w:color w:val="333333"/>
          <w:sz w:val="18"/>
          <w:szCs w:val="18"/>
        </w:rPr>
        <w:t>深圳特力吉盟投资有限公司</w:t>
      </w:r>
    </w:p>
    <w:p w:rsidR="0008003F" w:rsidRDefault="007D1ABB">
      <w:pPr>
        <w:pStyle w:val="a5"/>
        <w:shd w:val="clear" w:color="auto" w:fill="FFFFFF"/>
        <w:spacing w:before="0" w:beforeAutospacing="0" w:after="0" w:afterAutospacing="0" w:line="360" w:lineRule="auto"/>
        <w:ind w:firstLine="360"/>
        <w:jc w:val="both"/>
        <w:rPr>
          <w:rFonts w:ascii="微软雅黑" w:eastAsia="微软雅黑" w:hAnsi="微软雅黑"/>
          <w:color w:val="333333"/>
          <w:sz w:val="18"/>
          <w:szCs w:val="18"/>
        </w:rPr>
      </w:pPr>
      <w:r>
        <w:rPr>
          <w:rFonts w:ascii="微软雅黑" w:eastAsia="微软雅黑" w:hAnsi="微软雅黑" w:hint="eastAsia"/>
          <w:color w:val="333333"/>
          <w:sz w:val="18"/>
          <w:szCs w:val="18"/>
        </w:rPr>
        <w:t>14</w:t>
      </w:r>
      <w:r>
        <w:rPr>
          <w:rFonts w:ascii="微软雅黑" w:eastAsia="微软雅黑" w:hAnsi="微软雅黑" w:hint="eastAsia"/>
          <w:color w:val="333333"/>
          <w:sz w:val="18"/>
          <w:szCs w:val="18"/>
        </w:rPr>
        <w:t>、《管理办法》第十四条“本办法实施前我市发布的有关规定与本办法不一致的，</w:t>
      </w:r>
      <w:r>
        <w:rPr>
          <w:rFonts w:ascii="微软雅黑" w:eastAsia="微软雅黑" w:hAnsi="微软雅黑" w:hint="eastAsia"/>
          <w:color w:val="333333"/>
          <w:sz w:val="18"/>
          <w:szCs w:val="18"/>
        </w:rPr>
        <w:t>以本办法规定为准”内容，与第十三条“本办法实施前已签订土地出让合同的项目，土地使用权人申请开工竣工期限延期，合同有明确约定的，按原合同约定执行”内容有冲突。上述第十四条内容，也与《管理办法》起草说明中，关于《管理办法》主要内容说明的第六点：关于新旧政策衔接问题根据“从旧从轻”的原则，相违背。我市现行《土地使用权出让合同书》文本为早年统一模板，其中关于竣工逾期二年情况的相关约定为：“逾期二年后仍未完成地上建筑物的，市规划和国土资源委员会无偿收回土地使用权，没收地上建筑物、附着物。”由于上述条款在现实中难以落实</w:t>
      </w:r>
      <w:r>
        <w:rPr>
          <w:rFonts w:ascii="微软雅黑" w:eastAsia="微软雅黑" w:hAnsi="微软雅黑" w:hint="eastAsia"/>
          <w:color w:val="333333"/>
          <w:sz w:val="18"/>
          <w:szCs w:val="18"/>
        </w:rPr>
        <w:t>执行，深圳市规划和国土资源委员会颁布新规定加以完善，即《市规划国土委关于印发</w:t>
      </w:r>
      <w:r>
        <w:rPr>
          <w:rFonts w:ascii="微软雅黑" w:eastAsia="微软雅黑" w:hAnsi="微软雅黑" w:hint="eastAsia"/>
          <w:color w:val="333333"/>
          <w:sz w:val="18"/>
          <w:szCs w:val="18"/>
        </w:rPr>
        <w:t>&lt;</w:t>
      </w:r>
      <w:r>
        <w:rPr>
          <w:rFonts w:ascii="微软雅黑" w:eastAsia="微软雅黑" w:hAnsi="微软雅黑" w:hint="eastAsia"/>
          <w:color w:val="333333"/>
          <w:sz w:val="18"/>
          <w:szCs w:val="18"/>
        </w:rPr>
        <w:t>办理延长土地开工竣工期限工作规则</w:t>
      </w:r>
      <w:r>
        <w:rPr>
          <w:rFonts w:ascii="微软雅黑" w:eastAsia="微软雅黑" w:hAnsi="微软雅黑" w:hint="eastAsia"/>
          <w:color w:val="333333"/>
          <w:sz w:val="18"/>
          <w:szCs w:val="18"/>
        </w:rPr>
        <w:t>&gt;</w:t>
      </w:r>
      <w:r>
        <w:rPr>
          <w:rFonts w:ascii="微软雅黑" w:eastAsia="微软雅黑" w:hAnsi="微软雅黑" w:hint="eastAsia"/>
          <w:color w:val="333333"/>
          <w:sz w:val="18"/>
          <w:szCs w:val="18"/>
        </w:rPr>
        <w:t>的通知》（深</w:t>
      </w:r>
      <w:proofErr w:type="gramStart"/>
      <w:r>
        <w:rPr>
          <w:rFonts w:ascii="微软雅黑" w:eastAsia="微软雅黑" w:hAnsi="微软雅黑" w:hint="eastAsia"/>
          <w:color w:val="333333"/>
          <w:sz w:val="18"/>
          <w:szCs w:val="18"/>
        </w:rPr>
        <w:t>规</w:t>
      </w:r>
      <w:proofErr w:type="gramEnd"/>
      <w:r>
        <w:rPr>
          <w:rFonts w:ascii="微软雅黑" w:eastAsia="微软雅黑" w:hAnsi="微软雅黑" w:hint="eastAsia"/>
          <w:color w:val="333333"/>
          <w:sz w:val="18"/>
          <w:szCs w:val="18"/>
        </w:rPr>
        <w:t>土〔</w:t>
      </w:r>
      <w:r>
        <w:rPr>
          <w:rFonts w:ascii="微软雅黑" w:eastAsia="微软雅黑" w:hAnsi="微软雅黑" w:hint="eastAsia"/>
          <w:color w:val="333333"/>
          <w:sz w:val="18"/>
          <w:szCs w:val="18"/>
        </w:rPr>
        <w:t>2013</w:t>
      </w:r>
      <w:r>
        <w:rPr>
          <w:rFonts w:ascii="微软雅黑" w:eastAsia="微软雅黑" w:hAnsi="微软雅黑" w:hint="eastAsia"/>
          <w:color w:val="333333"/>
          <w:sz w:val="18"/>
          <w:szCs w:val="18"/>
        </w:rPr>
        <w:t>〕</w:t>
      </w:r>
      <w:r>
        <w:rPr>
          <w:rFonts w:ascii="微软雅黑" w:eastAsia="微软雅黑" w:hAnsi="微软雅黑" w:hint="eastAsia"/>
          <w:color w:val="333333"/>
          <w:sz w:val="18"/>
          <w:szCs w:val="18"/>
        </w:rPr>
        <w:t>80</w:t>
      </w:r>
      <w:r>
        <w:rPr>
          <w:rFonts w:ascii="微软雅黑" w:eastAsia="微软雅黑" w:hAnsi="微软雅黑" w:hint="eastAsia"/>
          <w:color w:val="333333"/>
          <w:sz w:val="18"/>
          <w:szCs w:val="18"/>
        </w:rPr>
        <w:t>号）（以下简称“</w:t>
      </w:r>
      <w:r>
        <w:rPr>
          <w:rFonts w:ascii="微软雅黑" w:eastAsia="微软雅黑" w:hAnsi="微软雅黑" w:hint="eastAsia"/>
          <w:color w:val="333333"/>
          <w:sz w:val="18"/>
          <w:szCs w:val="18"/>
        </w:rPr>
        <w:t>80</w:t>
      </w:r>
      <w:r>
        <w:rPr>
          <w:rFonts w:ascii="微软雅黑" w:eastAsia="微软雅黑" w:hAnsi="微软雅黑" w:hint="eastAsia"/>
          <w:color w:val="333333"/>
          <w:sz w:val="18"/>
          <w:szCs w:val="18"/>
        </w:rPr>
        <w:t>号文”），相关补充规定内容为：“实际逾期</w:t>
      </w:r>
      <w:r>
        <w:rPr>
          <w:rFonts w:ascii="微软雅黑" w:eastAsia="微软雅黑" w:hAnsi="微软雅黑" w:hint="eastAsia"/>
          <w:color w:val="333333"/>
          <w:sz w:val="18"/>
          <w:szCs w:val="18"/>
        </w:rPr>
        <w:t>2</w:t>
      </w:r>
      <w:r>
        <w:rPr>
          <w:rFonts w:ascii="微软雅黑" w:eastAsia="微软雅黑" w:hAnsi="微软雅黑" w:hint="eastAsia"/>
          <w:color w:val="333333"/>
          <w:sz w:val="18"/>
          <w:szCs w:val="18"/>
        </w:rPr>
        <w:t>年完成地上建筑物的，按照土地出让合同约定，政府有权无偿收回土地使用权，没收地上建筑物、附着物；但根据实际情况，在与用地单位协商一致的情况下，可以收取土地使用权出让金</w:t>
      </w:r>
      <w:r>
        <w:rPr>
          <w:rFonts w:ascii="微软雅黑" w:eastAsia="微软雅黑" w:hAnsi="微软雅黑" w:hint="eastAsia"/>
          <w:color w:val="333333"/>
          <w:sz w:val="18"/>
          <w:szCs w:val="18"/>
        </w:rPr>
        <w:t>20%</w:t>
      </w:r>
      <w:r>
        <w:rPr>
          <w:rFonts w:ascii="微软雅黑" w:eastAsia="微软雅黑" w:hAnsi="微软雅黑" w:hint="eastAsia"/>
          <w:color w:val="333333"/>
          <w:sz w:val="18"/>
          <w:szCs w:val="18"/>
        </w:rPr>
        <w:t>的违约金。用地单位缴清违约金后，由管理局直接办理延长竣工期限的手续。”可以看到，</w:t>
      </w:r>
      <w:r>
        <w:rPr>
          <w:rFonts w:ascii="微软雅黑" w:eastAsia="微软雅黑" w:hAnsi="微软雅黑" w:hint="eastAsia"/>
          <w:color w:val="333333"/>
          <w:sz w:val="18"/>
          <w:szCs w:val="18"/>
        </w:rPr>
        <w:t>80</w:t>
      </w:r>
      <w:r>
        <w:rPr>
          <w:rFonts w:ascii="微软雅黑" w:eastAsia="微软雅黑" w:hAnsi="微软雅黑" w:hint="eastAsia"/>
          <w:color w:val="333333"/>
          <w:sz w:val="18"/>
          <w:szCs w:val="18"/>
        </w:rPr>
        <w:t>号文作为《土地使用权出让合同书》的关键补充，两者共同</w:t>
      </w:r>
      <w:r>
        <w:rPr>
          <w:rFonts w:ascii="微软雅黑" w:eastAsia="微软雅黑" w:hAnsi="微软雅黑" w:hint="eastAsia"/>
          <w:color w:val="333333"/>
          <w:sz w:val="18"/>
          <w:szCs w:val="18"/>
        </w:rPr>
        <w:t>构成了一个具有实际可实施性的有效整体。此次深圳市规划和国土资源委员会发布的《管理办法》起草说明，其中关于《管理办法》主要内容说明的第六点：为了保持政策的延续性，避免因政策修订而导致新的问题产生，根据“从旧从轻”的原则，《管理办法》第十三条规定：“本办法实施前已签订土地出让合同的项目，土地使用权人申请开工竣工期限延期，合同有明确约定的，按原合同约定执行，合同未有约定的，按照本办法执行。”如按此条款，</w:t>
      </w:r>
      <w:proofErr w:type="gramStart"/>
      <w:r>
        <w:rPr>
          <w:rFonts w:ascii="微软雅黑" w:eastAsia="微软雅黑" w:hAnsi="微软雅黑" w:hint="eastAsia"/>
          <w:color w:val="333333"/>
          <w:sz w:val="18"/>
          <w:szCs w:val="18"/>
        </w:rPr>
        <w:t>则之前</w:t>
      </w:r>
      <w:proofErr w:type="gramEnd"/>
      <w:r>
        <w:rPr>
          <w:rFonts w:ascii="微软雅黑" w:eastAsia="微软雅黑" w:hAnsi="微软雅黑" w:hint="eastAsia"/>
          <w:color w:val="333333"/>
          <w:sz w:val="18"/>
          <w:szCs w:val="18"/>
        </w:rPr>
        <w:t>已签订土地出让合同的项目，按原合同约定执行，这里的“原合同”应指“原《土地使用权出让合同书》和</w:t>
      </w:r>
      <w:r>
        <w:rPr>
          <w:rFonts w:ascii="微软雅黑" w:eastAsia="微软雅黑" w:hAnsi="微软雅黑" w:hint="eastAsia"/>
          <w:color w:val="333333"/>
          <w:sz w:val="18"/>
          <w:szCs w:val="18"/>
        </w:rPr>
        <w:t>80</w:t>
      </w:r>
      <w:r>
        <w:rPr>
          <w:rFonts w:ascii="微软雅黑" w:eastAsia="微软雅黑" w:hAnsi="微软雅黑" w:hint="eastAsia"/>
          <w:color w:val="333333"/>
          <w:sz w:val="18"/>
          <w:szCs w:val="18"/>
        </w:rPr>
        <w:t>号文”。</w:t>
      </w:r>
      <w:r>
        <w:rPr>
          <w:rFonts w:ascii="微软雅黑" w:eastAsia="微软雅黑" w:hAnsi="微软雅黑" w:hint="eastAsia"/>
          <w:color w:val="333333"/>
          <w:sz w:val="18"/>
          <w:szCs w:val="18"/>
        </w:rPr>
        <w:t>然而，《管理办法》第十四条规定：“本办法实施前我市发布的有关规定与本办法不一致的，以本办法规定为准”，即</w:t>
      </w:r>
      <w:r>
        <w:rPr>
          <w:rFonts w:ascii="微软雅黑" w:eastAsia="微软雅黑" w:hAnsi="微软雅黑" w:hint="eastAsia"/>
          <w:color w:val="333333"/>
          <w:sz w:val="18"/>
          <w:szCs w:val="18"/>
        </w:rPr>
        <w:t>80</w:t>
      </w:r>
      <w:r>
        <w:rPr>
          <w:rFonts w:ascii="微软雅黑" w:eastAsia="微软雅黑" w:hAnsi="微软雅黑" w:hint="eastAsia"/>
          <w:color w:val="333333"/>
          <w:sz w:val="18"/>
          <w:szCs w:val="18"/>
        </w:rPr>
        <w:t>号文与《管理办法》不一致的，以《管理办法》为准。如此，《管理办法》第十三条关于“原合同执行”的规定就存在漏洞，因为原合同已经包含了</w:t>
      </w:r>
      <w:r>
        <w:rPr>
          <w:rFonts w:ascii="微软雅黑" w:eastAsia="微软雅黑" w:hAnsi="微软雅黑" w:hint="eastAsia"/>
          <w:color w:val="333333"/>
          <w:sz w:val="18"/>
          <w:szCs w:val="18"/>
        </w:rPr>
        <w:t>80</w:t>
      </w:r>
      <w:r>
        <w:rPr>
          <w:rFonts w:ascii="微软雅黑" w:eastAsia="微软雅黑" w:hAnsi="微软雅黑" w:hint="eastAsia"/>
          <w:color w:val="333333"/>
          <w:sz w:val="18"/>
          <w:szCs w:val="18"/>
        </w:rPr>
        <w:t>号文的内容。举例说明</w:t>
      </w:r>
      <w:r>
        <w:rPr>
          <w:rFonts w:ascii="微软雅黑" w:eastAsia="微软雅黑" w:hAnsi="微软雅黑" w:hint="eastAsia"/>
          <w:color w:val="333333"/>
          <w:sz w:val="18"/>
          <w:szCs w:val="18"/>
        </w:rPr>
        <w:t>:</w:t>
      </w:r>
      <w:r>
        <w:rPr>
          <w:rFonts w:ascii="微软雅黑" w:eastAsia="微软雅黑" w:hAnsi="微软雅黑" w:hint="eastAsia"/>
          <w:color w:val="333333"/>
          <w:sz w:val="18"/>
          <w:szCs w:val="18"/>
        </w:rPr>
        <w:t>某</w:t>
      </w:r>
      <w:r>
        <w:rPr>
          <w:rFonts w:ascii="微软雅黑" w:eastAsia="微软雅黑" w:hAnsi="微软雅黑" w:hint="eastAsia"/>
          <w:color w:val="333333"/>
          <w:sz w:val="18"/>
          <w:szCs w:val="18"/>
        </w:rPr>
        <w:t>2013</w:t>
      </w:r>
      <w:r>
        <w:rPr>
          <w:rFonts w:ascii="微软雅黑" w:eastAsia="微软雅黑" w:hAnsi="微软雅黑" w:hint="eastAsia"/>
          <w:color w:val="333333"/>
          <w:sz w:val="18"/>
          <w:szCs w:val="18"/>
        </w:rPr>
        <w:t>年签订土地出让合同的项目，在《管理办法》施行后竣工，实际竣工逾期超</w:t>
      </w:r>
      <w:r>
        <w:rPr>
          <w:rFonts w:ascii="微软雅黑" w:eastAsia="微软雅黑" w:hAnsi="微软雅黑" w:hint="eastAsia"/>
          <w:color w:val="333333"/>
          <w:sz w:val="18"/>
          <w:szCs w:val="18"/>
        </w:rPr>
        <w:lastRenderedPageBreak/>
        <w:t>过</w:t>
      </w:r>
      <w:r>
        <w:rPr>
          <w:rFonts w:ascii="微软雅黑" w:eastAsia="微软雅黑" w:hAnsi="微软雅黑" w:hint="eastAsia"/>
          <w:color w:val="333333"/>
          <w:sz w:val="18"/>
          <w:szCs w:val="18"/>
        </w:rPr>
        <w:t>2</w:t>
      </w:r>
      <w:r>
        <w:rPr>
          <w:rFonts w:ascii="微软雅黑" w:eastAsia="微软雅黑" w:hAnsi="微软雅黑" w:hint="eastAsia"/>
          <w:color w:val="333333"/>
          <w:sz w:val="18"/>
          <w:szCs w:val="18"/>
        </w:rPr>
        <w:t>年。如按已签订土地出让合同约定，该项目应缴纳土地使用权出让金</w:t>
      </w:r>
      <w:r>
        <w:rPr>
          <w:rFonts w:ascii="微软雅黑" w:eastAsia="微软雅黑" w:hAnsi="微软雅黑" w:hint="eastAsia"/>
          <w:color w:val="333333"/>
          <w:sz w:val="18"/>
          <w:szCs w:val="18"/>
        </w:rPr>
        <w:t>20%</w:t>
      </w:r>
      <w:r>
        <w:rPr>
          <w:rFonts w:ascii="微软雅黑" w:eastAsia="微软雅黑" w:hAnsi="微软雅黑" w:hint="eastAsia"/>
          <w:color w:val="333333"/>
          <w:sz w:val="18"/>
          <w:szCs w:val="18"/>
        </w:rPr>
        <w:t>的违约金；如按《管理办法》规定，应缴纳的违约金至少为原合同地价的</w:t>
      </w:r>
      <w:r>
        <w:rPr>
          <w:rFonts w:ascii="微软雅黑" w:eastAsia="微软雅黑" w:hAnsi="微软雅黑" w:hint="eastAsia"/>
          <w:color w:val="333333"/>
          <w:sz w:val="18"/>
          <w:szCs w:val="18"/>
        </w:rPr>
        <w:t>20%</w:t>
      </w:r>
      <w:r>
        <w:rPr>
          <w:rFonts w:ascii="微软雅黑" w:eastAsia="微软雅黑" w:hAnsi="微软雅黑" w:hint="eastAsia"/>
          <w:color w:val="333333"/>
          <w:sz w:val="18"/>
          <w:szCs w:val="18"/>
        </w:rPr>
        <w:t>。因为土地使用权出让金占合同地价</w:t>
      </w:r>
      <w:r>
        <w:rPr>
          <w:rFonts w:ascii="微软雅黑" w:eastAsia="微软雅黑" w:hAnsi="微软雅黑" w:hint="eastAsia"/>
          <w:color w:val="333333"/>
          <w:sz w:val="18"/>
          <w:szCs w:val="18"/>
        </w:rPr>
        <w:t>的</w:t>
      </w:r>
      <w:r>
        <w:rPr>
          <w:rFonts w:ascii="微软雅黑" w:eastAsia="微软雅黑" w:hAnsi="微软雅黑" w:hint="eastAsia"/>
          <w:color w:val="333333"/>
          <w:sz w:val="18"/>
          <w:szCs w:val="18"/>
        </w:rPr>
        <w:t>15%</w:t>
      </w:r>
      <w:r>
        <w:rPr>
          <w:rFonts w:ascii="微软雅黑" w:eastAsia="微软雅黑" w:hAnsi="微软雅黑" w:hint="eastAsia"/>
          <w:color w:val="333333"/>
          <w:sz w:val="18"/>
          <w:szCs w:val="18"/>
        </w:rPr>
        <w:t>，因此，新旧政策的差异导致老项目应缴违约金金额相差达到</w:t>
      </w:r>
      <w:r>
        <w:rPr>
          <w:rFonts w:ascii="微软雅黑" w:eastAsia="微软雅黑" w:hAnsi="微软雅黑" w:hint="eastAsia"/>
          <w:color w:val="333333"/>
          <w:sz w:val="18"/>
          <w:szCs w:val="18"/>
        </w:rPr>
        <w:t>6.7</w:t>
      </w:r>
      <w:r>
        <w:rPr>
          <w:rFonts w:ascii="微软雅黑" w:eastAsia="微软雅黑" w:hAnsi="微软雅黑" w:hint="eastAsia"/>
          <w:color w:val="333333"/>
          <w:sz w:val="18"/>
          <w:szCs w:val="18"/>
        </w:rPr>
        <w:t>倍！而且这种情况将涉及深圳全市大量老项目，牵涉面较大。综上所述，为了保持政策的延续性，避免因政策修订而导致新的问题产生，</w:t>
      </w:r>
      <w:proofErr w:type="gramStart"/>
      <w:r>
        <w:rPr>
          <w:rFonts w:ascii="微软雅黑" w:eastAsia="微软雅黑" w:hAnsi="微软雅黑" w:hint="eastAsia"/>
          <w:color w:val="333333"/>
          <w:sz w:val="18"/>
          <w:szCs w:val="18"/>
        </w:rPr>
        <w:t>恳请贵委郑重</w:t>
      </w:r>
      <w:proofErr w:type="gramEnd"/>
      <w:r>
        <w:rPr>
          <w:rFonts w:ascii="微软雅黑" w:eastAsia="微软雅黑" w:hAnsi="微软雅黑" w:hint="eastAsia"/>
          <w:color w:val="333333"/>
          <w:sz w:val="18"/>
          <w:szCs w:val="18"/>
        </w:rPr>
        <w:t>考虑所提意见，完善相关法规条款。</w:t>
      </w:r>
    </w:p>
    <w:p w:rsidR="0008003F" w:rsidRDefault="007D1ABB">
      <w:pPr>
        <w:pStyle w:val="a5"/>
        <w:shd w:val="clear" w:color="auto" w:fill="FFFFFF"/>
        <w:spacing w:before="0" w:beforeAutospacing="0" w:after="0" w:afterAutospacing="0" w:line="360" w:lineRule="auto"/>
        <w:ind w:firstLine="360"/>
        <w:jc w:val="both"/>
        <w:rPr>
          <w:rFonts w:ascii="微软雅黑" w:eastAsia="微软雅黑" w:hAnsi="微软雅黑"/>
          <w:color w:val="FF0000"/>
          <w:sz w:val="18"/>
          <w:szCs w:val="18"/>
        </w:rPr>
      </w:pPr>
      <w:r>
        <w:rPr>
          <w:rFonts w:ascii="微软雅黑" w:eastAsia="微软雅黑" w:hAnsi="微软雅黑" w:hint="eastAsia"/>
          <w:color w:val="333333"/>
          <w:sz w:val="18"/>
          <w:szCs w:val="18"/>
        </w:rPr>
        <w:t>反馈意见：</w:t>
      </w:r>
      <w:r>
        <w:rPr>
          <w:rFonts w:ascii="微软雅黑" w:eastAsia="微软雅黑" w:hAnsi="微软雅黑" w:hint="eastAsia"/>
          <w:color w:val="FF0000"/>
          <w:sz w:val="18"/>
          <w:szCs w:val="18"/>
        </w:rPr>
        <w:t>采纳。</w:t>
      </w:r>
    </w:p>
    <w:p w:rsidR="0008003F" w:rsidRDefault="0008003F">
      <w:pPr>
        <w:pStyle w:val="a5"/>
        <w:shd w:val="clear" w:color="auto" w:fill="FFFFFF"/>
        <w:spacing w:before="0" w:beforeAutospacing="0" w:after="0" w:afterAutospacing="0" w:line="360" w:lineRule="auto"/>
        <w:jc w:val="both"/>
        <w:rPr>
          <w:rFonts w:ascii="微软雅黑" w:eastAsia="微软雅黑" w:hAnsi="微软雅黑"/>
          <w:color w:val="333333"/>
          <w:sz w:val="18"/>
          <w:szCs w:val="18"/>
        </w:rPr>
      </w:pPr>
    </w:p>
    <w:p w:rsidR="0008003F" w:rsidRDefault="007D1ABB" w:rsidP="007D1ABB">
      <w:pPr>
        <w:pStyle w:val="a5"/>
        <w:shd w:val="clear" w:color="auto" w:fill="FFFFFF"/>
        <w:spacing w:before="0" w:beforeAutospacing="0" w:after="0" w:afterAutospacing="0" w:line="420" w:lineRule="atLeast"/>
        <w:ind w:firstLineChars="200" w:firstLine="360"/>
        <w:jc w:val="both"/>
        <w:rPr>
          <w:rFonts w:ascii="微软雅黑" w:eastAsia="微软雅黑" w:hAnsi="微软雅黑"/>
          <w:color w:val="333333"/>
          <w:sz w:val="18"/>
          <w:szCs w:val="18"/>
        </w:rPr>
      </w:pPr>
      <w:r>
        <w:rPr>
          <w:rFonts w:ascii="微软雅黑" w:eastAsia="微软雅黑" w:hAnsi="微软雅黑" w:hint="eastAsia"/>
          <w:color w:val="333333"/>
          <w:sz w:val="18"/>
          <w:szCs w:val="18"/>
        </w:rPr>
        <w:t>感谢广大市民群众对我委工作的关注和支持！</w:t>
      </w:r>
    </w:p>
    <w:p w:rsidR="0008003F" w:rsidRDefault="0008003F">
      <w:pPr>
        <w:pStyle w:val="a5"/>
        <w:spacing w:before="0" w:beforeAutospacing="0" w:after="0" w:afterAutospacing="0" w:line="480" w:lineRule="auto"/>
        <w:jc w:val="center"/>
        <w:outlineLvl w:val="1"/>
        <w:rPr>
          <w:rFonts w:ascii="微软雅黑" w:eastAsia="微软雅黑" w:hAnsi="微软雅黑"/>
          <w:b/>
          <w:bCs/>
          <w:color w:val="3D8DDC"/>
          <w:kern w:val="36"/>
          <w:sz w:val="18"/>
          <w:szCs w:val="18"/>
        </w:rPr>
      </w:pPr>
      <w:bookmarkStart w:id="0" w:name="_GoBack"/>
      <w:bookmarkEnd w:id="0"/>
    </w:p>
    <w:sectPr w:rsidR="00080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
    <w:charset w:val="86"/>
    <w:family w:val="swiss"/>
    <w:pitch w:val="default"/>
    <w:sig w:usb0="800002BF" w:usb1="38CF7CFA" w:usb2="00000016" w:usb3="00000000" w:csb0="00040001" w:csb1="00000000"/>
  </w:font>
  <w:font w:name="Helvetica">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B4C4D"/>
    <w:multiLevelType w:val="singleLevel"/>
    <w:tmpl w:val="310B4C4D"/>
    <w:lvl w:ilvl="0">
      <w:start w:val="11"/>
      <w:numFmt w:val="decimal"/>
      <w:suff w:val="nothing"/>
      <w:lvlText w:val="%1、"/>
      <w:lvlJc w:val="left"/>
    </w:lvl>
  </w:abstractNum>
  <w:abstractNum w:abstractNumId="1">
    <w:nsid w:val="66F8B791"/>
    <w:multiLevelType w:val="singleLevel"/>
    <w:tmpl w:val="66F8B791"/>
    <w:lvl w:ilvl="0">
      <w:start w:val="1"/>
      <w:numFmt w:val="chineseCounting"/>
      <w:suff w:val="nothing"/>
      <w:lvlText w:val="%1、"/>
      <w:lvlJc w:val="left"/>
      <w:pPr>
        <w:ind w:left="360" w:firstLine="0"/>
      </w:pPr>
      <w:rPr>
        <w:rFonts w:hint="eastAsia"/>
      </w:rPr>
    </w:lvl>
  </w:abstractNum>
  <w:abstractNum w:abstractNumId="2">
    <w:nsid w:val="69232DEC"/>
    <w:multiLevelType w:val="singleLevel"/>
    <w:tmpl w:val="69232DEC"/>
    <w:lvl w:ilvl="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A45"/>
    <w:rsid w:val="0008003F"/>
    <w:rsid w:val="003A452A"/>
    <w:rsid w:val="003F014D"/>
    <w:rsid w:val="004B2A45"/>
    <w:rsid w:val="005866CF"/>
    <w:rsid w:val="006F7D4F"/>
    <w:rsid w:val="00793ACD"/>
    <w:rsid w:val="007D1ABB"/>
    <w:rsid w:val="008E33CF"/>
    <w:rsid w:val="00975751"/>
    <w:rsid w:val="00F472E0"/>
    <w:rsid w:val="1C055047"/>
    <w:rsid w:val="211F13CB"/>
    <w:rsid w:val="25F8314A"/>
    <w:rsid w:val="2FA16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4">
    <w:name w:val="heading 4"/>
    <w:basedOn w:val="a"/>
    <w:next w:val="a"/>
    <w:link w:val="4Char"/>
    <w:uiPriority w:val="9"/>
    <w:qFormat/>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character" w:customStyle="1" w:styleId="4Char">
    <w:name w:val="标题 4 Char"/>
    <w:basedOn w:val="a0"/>
    <w:link w:val="4"/>
    <w:uiPriority w:val="9"/>
    <w:rPr>
      <w:rFonts w:ascii="宋体" w:eastAsia="宋体" w:hAnsi="宋体" w:cs="宋体"/>
      <w:b/>
      <w:bCs/>
      <w:kern w:val="0"/>
      <w:sz w:val="24"/>
      <w:szCs w:val="24"/>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4">
    <w:name w:val="heading 4"/>
    <w:basedOn w:val="a"/>
    <w:next w:val="a"/>
    <w:link w:val="4Char"/>
    <w:uiPriority w:val="9"/>
    <w:qFormat/>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character" w:customStyle="1" w:styleId="4Char">
    <w:name w:val="标题 4 Char"/>
    <w:basedOn w:val="a0"/>
    <w:link w:val="4"/>
    <w:uiPriority w:val="9"/>
    <w:rPr>
      <w:rFonts w:ascii="宋体" w:eastAsia="宋体" w:hAnsi="宋体" w:cs="宋体"/>
      <w:b/>
      <w:bCs/>
      <w:kern w:val="0"/>
      <w:sz w:val="24"/>
      <w:szCs w:val="24"/>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732</Words>
  <Characters>4174</Characters>
  <Application>Microsoft Office Word</Application>
  <DocSecurity>0</DocSecurity>
  <Lines>34</Lines>
  <Paragraphs>9</Paragraphs>
  <ScaleCrop>false</ScaleCrop>
  <Company>Chinese ORG</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xul</dc:creator>
  <cp:lastModifiedBy>xul</cp:lastModifiedBy>
  <cp:revision>6</cp:revision>
  <dcterms:created xsi:type="dcterms:W3CDTF">2018-04-20T09:39:00Z</dcterms:created>
  <dcterms:modified xsi:type="dcterms:W3CDTF">2018-06-04T01:35:00Z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