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宋体" w:hAnsi="宋体" w:cs="黑体"/>
          <w:b/>
          <w:color w:val="000000"/>
          <w:sz w:val="32"/>
          <w:szCs w:val="32"/>
        </w:rPr>
      </w:pPr>
      <w:r>
        <w:rPr>
          <w:rFonts w:hint="eastAsia" w:ascii="宋体" w:hAnsi="宋体" w:cs="黑体"/>
          <w:b/>
          <w:color w:val="000000"/>
          <w:sz w:val="32"/>
          <w:szCs w:val="32"/>
        </w:rPr>
        <w:t>非公开招标方式采购公示表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仿宋" w:hAnsi="仿宋" w:eastAsia="仿宋"/>
          <w:color w:val="00000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依照《深圳经济特区政府采购条例》第二十、二十一条规定，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公园管理处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就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《</w:t>
            </w:r>
            <w:r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  <w:t>规划大厦地质公园展示柜展览服务项目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》项目采用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询价方式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采购，现将有关情况向潜在政府采购供应商征求意见: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采购项目名称</w:t>
            </w:r>
            <w:r>
              <w:rPr>
                <w:rFonts w:eastAsia="仿宋" w:cs="Calibri"/>
                <w:bCs/>
                <w:color w:val="000000"/>
                <w:sz w:val="28"/>
                <w:szCs w:val="28"/>
              </w:rPr>
              <w:t> </w:t>
            </w: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：</w:t>
            </w:r>
            <w:r>
              <w:rPr>
                <w:rFonts w:hint="default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规划大厦地质公园展示柜展览服务项目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项目预算金额：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52000元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项目资金来源：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财政预算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采购项目描述：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为丰富APEC林业部长会议活动，深圳市规划和自然资源局拟在规划大厦中庭举办专题展览，展示深圳在地质遗迹保护、森林生态建设、野生植物保护等方面的工作成效。现我处拟开展展示柜展览内容制作布设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拟定供应商名单：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深圳恒信模型设计有限公司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深圳市绿建模型设计有限公司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、深圳市港艺模型艺术设计有限公司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申请理由及相关说明：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根据《深圳市2025-2026年政府集中采购目录及限额标准》（深财购〔2024〕65号）的规定：（一）货物、服务、工程类项目的集中采购限额标准均为100万元。……（三）集中采购目录以外、集中采购限额标准以下的项目，由采购人按照预算支出管理规定和本单位内控制度自行采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征求意见期限：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自公示发布起5个工作日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  <w:t>联系方式：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/>
              <w:textAlignment w:val="auto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采购人: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 xml:space="preserve"> 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公园管理处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/>
              <w:textAlignment w:val="auto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联系人：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李工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　　地址：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深圳市大鹏新区南澳街道地质公园路1号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联系电话：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0755-84422324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备注：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潜在政府采购供应商对公示内容有异议的，请于</w:t>
            </w: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公示之日起至期满后两个工作日内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以实名书面（包括联系人、地址、联系电话）形式将意见反馈至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公园管理处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rPr>
          <w:rFonts w:hint="eastAsia" w:ascii="仿宋" w:hAnsi="仿宋" w:eastAsia="仿宋"/>
          <w:color w:val="000000"/>
          <w:sz w:val="32"/>
          <w:szCs w:val="32"/>
          <w:lang w:val="en-GB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42490"/>
    <w:rsid w:val="0D2C7836"/>
    <w:rsid w:val="1A6F7E0D"/>
    <w:rsid w:val="246E1BC2"/>
    <w:rsid w:val="38D20246"/>
    <w:rsid w:val="4B9672B4"/>
    <w:rsid w:val="4D342490"/>
    <w:rsid w:val="54C9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szCs w:val="24"/>
    </w:rPr>
  </w:style>
  <w:style w:type="paragraph" w:styleId="3">
    <w:name w:val="Body Text"/>
    <w:basedOn w:val="1"/>
    <w:next w:val="4"/>
    <w:qFormat/>
    <w:uiPriority w:val="0"/>
    <w:pPr>
      <w:tabs>
        <w:tab w:val="left" w:pos="5760"/>
      </w:tabs>
    </w:pPr>
    <w:rPr>
      <w:rFonts w:ascii="宋体" w:hAnsi="宋体"/>
      <w:sz w:val="28"/>
      <w:szCs w:val="20"/>
    </w:rPr>
  </w:style>
  <w:style w:type="paragraph" w:styleId="4">
    <w:name w:val="Title"/>
    <w:basedOn w:val="1"/>
    <w:next w:val="1"/>
    <w:qFormat/>
    <w:uiPriority w:val="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831</Words>
  <Characters>859</Characters>
  <Lines>0</Lines>
  <Paragraphs>0</Paragraphs>
  <TotalTime>0</TotalTime>
  <ScaleCrop>false</ScaleCrop>
  <LinksUpToDate>false</LinksUpToDate>
  <CharactersWithSpaces>864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2025-05-07T03:08:00Z</dcterms:created>
  <dc:creator>DarkSeraphim</dc:creator>
  <cp:lastModifiedBy>admin</cp:lastModifiedBy>
  <cp:lastPrinted>2025-07-01T02:14:00Z</cp:lastPrinted>
  <dcterms:modified xsi:type="dcterms:W3CDTF">2026-04-24T02:40:12Z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B45CB5C8F471472381988DAE502642CF</vt:lpwstr>
  </property>
  <property fmtid="{D5CDD505-2E9C-101B-9397-08002B2CF9AE}" pid="4" name="KSOTemplateDocerSaveRecord">
    <vt:lpwstr>eyJoZGlkIjoiMTNmNGEzMTAyMjg3NDIzYmNkYWU1NTM0NTkyOWUxM2YiLCJ1c2VySWQiOiIzODk3MzI4MTYifQ==</vt:lpwstr>
  </property>
</Properties>
</file>