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A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tbl>
      <w:tblPr>
        <w:tblStyle w:val="4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06D5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8801" w:type="dxa"/>
            <w:noWrap w:val="0"/>
            <w:vAlign w:val="top"/>
          </w:tcPr>
          <w:p w14:paraId="27ADE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、《深圳市规划和自然资源局政府采购管理制度》和《深圳大鹏半岛国家地质自然公园管理处政府采购管理制度》，结合市场调研情况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松科植物枯死木清理及茶科植物病虫害防治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询价方式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采购，现将有关情况向潜在政府采购供应商征求意见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7728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8801" w:type="dxa"/>
            <w:noWrap w:val="0"/>
            <w:vAlign w:val="top"/>
          </w:tcPr>
          <w:p w14:paraId="77117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松科植物枯死木清理及茶科植物病虫害防治</w:t>
            </w:r>
          </w:p>
          <w:p w14:paraId="58D7B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85,000元</w:t>
            </w:r>
          </w:p>
          <w:p w14:paraId="5EF2B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 w14:paraId="0503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801" w:type="dxa"/>
            <w:noWrap w:val="0"/>
            <w:vAlign w:val="top"/>
          </w:tcPr>
          <w:p w14:paraId="2CDD5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要求对园区范围内松科、茶科植物进行病虫害监测，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开展松科枯死木清理以及茶科植物病虫害防治，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配合管理处开展突发性病虫害防治工作。</w:t>
            </w:r>
          </w:p>
        </w:tc>
      </w:tr>
      <w:tr w14:paraId="7522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801" w:type="dxa"/>
            <w:noWrap w:val="0"/>
            <w:vAlign w:val="top"/>
          </w:tcPr>
          <w:p w14:paraId="6A07A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拟定供应商名单：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暂无</w:t>
            </w:r>
          </w:p>
        </w:tc>
      </w:tr>
      <w:tr w14:paraId="783B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8801" w:type="dxa"/>
            <w:noWrap w:val="0"/>
            <w:vAlign w:val="top"/>
          </w:tcPr>
          <w:p w14:paraId="5772A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根据《深圳大鹏半岛国家地质自然公园管理处政府采购管理制度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2025试用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版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》，第十五条“(四)符合下列情形的政府采购项目，可适用询价方式采购：1.标准统一、现货货源充足；2.价格变化幅度小”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结合公园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实际需求，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做好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园区林业病虫害监测防控工作，保护园区森林资源安全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，本着经费使用合理、节约的原则，在符合项目预算及项目技术需求的基础上，报价较低的供应商优先考虑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本项目拟采用自行采购（询价）方式开展采购。</w:t>
            </w:r>
          </w:p>
        </w:tc>
      </w:tr>
      <w:tr w14:paraId="1C1B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01" w:type="dxa"/>
            <w:noWrap w:val="0"/>
            <w:vAlign w:val="top"/>
          </w:tcPr>
          <w:p w14:paraId="44835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 w14:paraId="53B2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8801" w:type="dxa"/>
            <w:noWrap w:val="0"/>
            <w:vAlign w:val="top"/>
          </w:tcPr>
          <w:p w14:paraId="7EFFD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 w14:paraId="4BF1F332">
            <w:pPr>
              <w:keepNext w:val="0"/>
              <w:keepLines w:val="0"/>
              <w:pageBreakBefore w:val="0"/>
              <w:tabs>
                <w:tab w:val="left" w:pos="7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ab/>
            </w:r>
          </w:p>
          <w:p w14:paraId="0A585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张雪娇</w:t>
            </w:r>
          </w:p>
          <w:p w14:paraId="5C6C6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 w14:paraId="13906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0755-84422340</w:t>
            </w:r>
          </w:p>
        </w:tc>
      </w:tr>
      <w:tr w14:paraId="03E2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8801" w:type="dxa"/>
            <w:noWrap w:val="0"/>
            <w:vAlign w:val="top"/>
          </w:tcPr>
          <w:p w14:paraId="68079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 w14:paraId="173AA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上述内容需包括：</w:t>
      </w:r>
    </w:p>
    <w:p w14:paraId="66791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（一）采购人名称、项目名称、采购计划、项目规模及资金来源情况；</w:t>
      </w:r>
    </w:p>
    <w:p w14:paraId="2659A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（二）项目技术需求和标准；</w:t>
      </w:r>
    </w:p>
    <w:p w14:paraId="3ACF2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（三）申请非公开招标的采购方式、理由及证明材料；</w:t>
      </w:r>
    </w:p>
    <w:p w14:paraId="3AB67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（四）相关行业及潜在供应商情况；</w:t>
      </w:r>
    </w:p>
    <w:p w14:paraId="570B5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（五）参与非公开招标的供应商的产生方式和理由；</w:t>
      </w:r>
    </w:p>
    <w:p w14:paraId="04402581">
      <w:pPr>
        <w:snapToGrid/>
        <w:spacing w:line="440" w:lineRule="exact"/>
        <w:rPr>
          <w:rFonts w:hint="eastAsia" w:ascii="仿宋" w:hAnsi="仿宋" w:eastAsia="仿宋"/>
          <w:color w:val="000000"/>
          <w:sz w:val="32"/>
          <w:szCs w:val="32"/>
          <w:lang w:val="en-GB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（六）涉密、应急项目的认定材料。</w:t>
      </w:r>
    </w:p>
    <w:p w14:paraId="2D0D0E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C5A60"/>
    <w:rsid w:val="02F214BF"/>
    <w:rsid w:val="2326470A"/>
    <w:rsid w:val="23B452A1"/>
    <w:rsid w:val="270C5A60"/>
    <w:rsid w:val="2DBA1BCB"/>
    <w:rsid w:val="2DF036B5"/>
    <w:rsid w:val="2F2D14C0"/>
    <w:rsid w:val="302B7803"/>
    <w:rsid w:val="339F5B82"/>
    <w:rsid w:val="3E660278"/>
    <w:rsid w:val="3F1835AA"/>
    <w:rsid w:val="45F621B4"/>
    <w:rsid w:val="4DB0533F"/>
    <w:rsid w:val="51B8213B"/>
    <w:rsid w:val="53E93358"/>
    <w:rsid w:val="554C54E6"/>
    <w:rsid w:val="64410080"/>
    <w:rsid w:val="6B6537B4"/>
    <w:rsid w:val="792E1E75"/>
    <w:rsid w:val="7B05641A"/>
    <w:rsid w:val="7CB260FA"/>
    <w:rsid w:val="7D11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773</Characters>
  <Lines>0</Lines>
  <Paragraphs>0</Paragraphs>
  <TotalTime>3</TotalTime>
  <ScaleCrop>false</ScaleCrop>
  <LinksUpToDate>false</LinksUpToDate>
  <CharactersWithSpaces>775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2025-03-13T08:44:00Z</dcterms:created>
  <dc:creator>petrel</dc:creator>
  <cp:lastModifiedBy>狞猫</cp:lastModifiedBy>
  <cp:lastPrinted>2026-02-04T02:16:49Z</cp:lastPrinted>
  <dcterms:modified xsi:type="dcterms:W3CDTF">2026-02-04T02:19:16Z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757C6A665F0D4518BBD4F5E647D23536_11</vt:lpwstr>
  </property>
  <property fmtid="{D5CDD505-2E9C-101B-9397-08002B2CF9AE}" pid="4" name="KSOTemplateDocerSaveRecord">
    <vt:lpwstr>eyJoZGlkIjoiZDVmN2VhNTQ4MjEyMjE2YTg2MmQwN2I3NTRjOGQ1MzAiLCJ1c2VySWQiOiIyOTg1ODY0NDAifQ==</vt:lpwstr>
  </property>
</Properties>
</file>