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kern w:val="0"/>
          <w:sz w:val="28"/>
          <w:szCs w:val="28"/>
        </w:rPr>
      </w:pP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非公开招标方式采购公示表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keepNext w:val="0"/>
              <w:keepLines w:val="0"/>
              <w:widowControl/>
              <w:suppressLineNumbers w:val="0"/>
              <w:spacing w:before="0" w:beforeAutospacing="0" w:after="0" w:afterAutospacing="0"/>
              <w:ind w:left="0" w:right="0" w:firstLine="0"/>
              <w:jc w:val="left"/>
              <w:rPr>
                <w:rFonts w:ascii="方正仿宋简体" w:hAnsi="方正仿宋简体" w:eastAsia="方正仿宋简体" w:cs="方正仿宋简体"/>
                <w:sz w:val="20"/>
                <w:szCs w:val="20"/>
              </w:rPr>
            </w:pPr>
            <w:r>
              <w:rPr>
                <w:rFonts w:hint="eastAsia" w:ascii="方正仿宋简体" w:hAnsi="方正仿宋简体" w:eastAsia="方正仿宋简体" w:cs="方正仿宋简体"/>
                <w:sz w:val="20"/>
                <w:szCs w:val="20"/>
                <w:lang w:val="en-US" w:eastAsia="zh-CN"/>
              </w:rPr>
              <w:t>根据《</w:t>
            </w:r>
            <w:r>
              <w:rPr>
                <w:rFonts w:hint="eastAsia" w:ascii="方正仿宋简体" w:hAnsi="方正仿宋简体" w:eastAsia="方正仿宋简体" w:cs="方正仿宋简体"/>
                <w:sz w:val="20"/>
                <w:szCs w:val="20"/>
              </w:rPr>
              <w:t>广东内伶仃福田国家级自然保护区管理局政府采购管理制度（2025 版）</w:t>
            </w:r>
            <w:r>
              <w:rPr>
                <w:rFonts w:hint="eastAsia" w:ascii="方正仿宋简体" w:hAnsi="方正仿宋简体" w:eastAsia="方正仿宋简体" w:cs="方正仿宋简体"/>
                <w:sz w:val="20"/>
                <w:szCs w:val="20"/>
                <w:lang w:eastAsia="zh-CN"/>
              </w:rPr>
              <w:t>》，</w:t>
            </w:r>
            <w:r>
              <w:rPr>
                <w:rFonts w:hint="eastAsia" w:ascii="方正仿宋简体" w:hAnsi="方正仿宋简体" w:eastAsia="方正仿宋简体" w:cs="方正仿宋简体"/>
                <w:sz w:val="20"/>
                <w:szCs w:val="20"/>
                <w:lang w:val="en-US" w:eastAsia="zh-CN"/>
              </w:rPr>
              <w:t xml:space="preserve"> </w:t>
            </w:r>
            <w:r>
              <w:rPr>
                <w:rFonts w:hint="eastAsia" w:ascii="方正仿宋简体" w:hAnsi="方正仿宋简体" w:eastAsia="方正仿宋简体" w:cs="方正仿宋简体"/>
                <w:sz w:val="20"/>
                <w:szCs w:val="20"/>
              </w:rPr>
              <w:t>《2026年“世界湿地日”主题活动现场搭建项目》采用直接确定供应商方式采购，现将有关情况向潜在政府采购供应商征求意见：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采购项目名称 ：</w:t>
            </w:r>
            <w:r>
              <w:rPr>
                <w:rFonts w:hint="eastAsia" w:ascii="方正仿宋简体" w:hAnsi="方正仿宋简体" w:eastAsia="方正仿宋简体" w:cs="方正仿宋简体"/>
                <w:sz w:val="20"/>
                <w:szCs w:val="20"/>
              </w:rPr>
              <w:t>2026年“世界湿地日”主题活动现场搭建项目</w:t>
            </w:r>
          </w:p>
          <w:p>
            <w:pPr>
              <w:spacing w:line="440" w:lineRule="exact"/>
              <w:rPr>
                <w:rFonts w:hint="default"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rPr>
              <w:t>项目预算金额：</w:t>
            </w:r>
            <w:r>
              <w:rPr>
                <w:rFonts w:hint="eastAsia" w:ascii="方正仿宋简体" w:hAnsi="方正仿宋简体" w:eastAsia="方正仿宋简体" w:cs="方正仿宋简体"/>
                <w:bCs/>
                <w:sz w:val="20"/>
                <w:szCs w:val="20"/>
                <w:highlight w:val="none"/>
                <w:lang w:val="en-US" w:eastAsia="zh-CN"/>
              </w:rPr>
              <w:t>199,288元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firstLine="400" w:firstLineChars="200"/>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rPr>
              <w:t>采购</w:t>
            </w:r>
            <w:r>
              <w:rPr>
                <w:rFonts w:hint="eastAsia" w:ascii="方正仿宋简体" w:hAnsi="方正仿宋简体" w:eastAsia="方正仿宋简体" w:cs="方正仿宋简体"/>
                <w:bCs/>
                <w:sz w:val="20"/>
                <w:szCs w:val="20"/>
                <w:lang w:val="en-US" w:eastAsia="zh-CN"/>
              </w:rPr>
              <w:t>项目描述：（内容、用途、数量、简要技术需求等）</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湿地作为“地球之肾”，对维护生态安全、生物多样性及应对全球气候变化具有不可替代的战略价值。国家主席习近平在党的二十大报告中再次强调“推行草原森林河流湖泊湿地休养生息”，将湿地保护与“美丽中国”和“人与自然和谐共生”的现代化愿景紧密相连。在国际层面，中国作为《湿地公约》缔约方，积极履行国际责任，成功推动设立“国际红树林中心”，并引领“国际湿地城市”认证工作，彰显了深度参与全球环境治理的大国担当。</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在国家战略引领下，深圳市正全力打造湿地保护与超大城市融合的典范。作为“国际红树林中心”的落户城市，深圳通过特区立法与“山海连城”规划，构建了完整的湿地保护网络，持续推进红树林修复与生物多样性保护，矢志建设“国际湿地城市”。</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2026年2月2日是第30个世界湿地日，在此背景下，我局将联合国际红树林中心及广东省林业局共同举办2026年“世界湿地日”主题活动。本项目旨在通过相关展览、市集等</w:t>
            </w:r>
            <w:r>
              <w:rPr>
                <w:rFonts w:hint="default" w:ascii="方正仿宋简体" w:hAnsi="方正仿宋简体" w:eastAsia="方正仿宋简体" w:cs="方正仿宋简体"/>
                <w:bCs/>
                <w:sz w:val="20"/>
                <w:szCs w:val="20"/>
                <w:lang w:val="en-US" w:eastAsia="zh-CN"/>
              </w:rPr>
              <w:t>展示成就，宣介中国湿地法治成果与深圳实践范例；促进合作，以国际红树林中心为平台，推动全球经验交流与科研协作；凝聚共识，提升公众湿地保护意识，动员社会力量共同参与</w:t>
            </w:r>
            <w:r>
              <w:rPr>
                <w:rFonts w:hint="eastAsia" w:ascii="方正仿宋简体" w:hAnsi="方正仿宋简体" w:eastAsia="方正仿宋简体" w:cs="方正仿宋简体"/>
                <w:bCs/>
                <w:sz w:val="20"/>
                <w:szCs w:val="20"/>
                <w:lang w:val="en-US" w:eastAsia="zh-CN"/>
              </w:rPr>
              <w:t>。</w:t>
            </w:r>
            <w:r>
              <w:rPr>
                <w:rFonts w:hint="default" w:ascii="方正仿宋简体" w:hAnsi="方正仿宋简体" w:eastAsia="方正仿宋简体" w:cs="方正仿宋简体"/>
                <w:bCs/>
                <w:sz w:val="20"/>
                <w:szCs w:val="20"/>
                <w:lang w:val="en-US" w:eastAsia="zh-CN"/>
              </w:rPr>
              <w:t>为深圳</w:t>
            </w:r>
            <w:r>
              <w:rPr>
                <w:rFonts w:hint="eastAsia" w:ascii="方正仿宋简体" w:hAnsi="方正仿宋简体" w:eastAsia="方正仿宋简体" w:cs="方正仿宋简体"/>
                <w:bCs/>
                <w:sz w:val="20"/>
                <w:szCs w:val="20"/>
                <w:lang w:val="en-US" w:eastAsia="zh-CN"/>
              </w:rPr>
              <w:t>创建</w:t>
            </w:r>
            <w:r>
              <w:rPr>
                <w:rFonts w:hint="default" w:ascii="方正仿宋简体" w:hAnsi="方正仿宋简体" w:eastAsia="方正仿宋简体" w:cs="方正仿宋简体"/>
                <w:bCs/>
                <w:sz w:val="20"/>
                <w:szCs w:val="20"/>
                <w:lang w:val="en-US" w:eastAsia="zh-CN"/>
              </w:rPr>
              <w:t>国际湿地城市、为中国贡献全球生态治理方案汇聚智慧与动力。</w:t>
            </w:r>
          </w:p>
          <w:p>
            <w:pPr>
              <w:spacing w:line="440" w:lineRule="exact"/>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项目期限：</w:t>
            </w:r>
          </w:p>
          <w:p>
            <w:pPr>
              <w:spacing w:line="440" w:lineRule="exact"/>
              <w:ind w:firstLine="400" w:firstLineChars="200"/>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合同签订之日起至2026年4月30日，完成本项目的全部工作内容。</w:t>
            </w:r>
          </w:p>
          <w:p>
            <w:pPr>
              <w:spacing w:line="440" w:lineRule="exact"/>
              <w:ind w:firstLine="400" w:firstLineChars="200"/>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本项目工作内容主要包含：</w:t>
            </w:r>
          </w:p>
          <w:p>
            <w:pPr>
              <w:spacing w:line="440" w:lineRule="exact"/>
              <w:ind w:firstLine="400" w:firstLineChars="200"/>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本</w:t>
            </w:r>
            <w:r>
              <w:rPr>
                <w:rFonts w:hint="default" w:ascii="方正仿宋简体" w:hAnsi="方正仿宋简体" w:eastAsia="方正仿宋简体" w:cs="方正仿宋简体"/>
                <w:bCs/>
                <w:sz w:val="20"/>
                <w:szCs w:val="20"/>
                <w:lang w:val="en-US" w:eastAsia="zh-CN"/>
              </w:rPr>
              <w:t>项目</w:t>
            </w:r>
            <w:r>
              <w:rPr>
                <w:rFonts w:hint="eastAsia" w:ascii="方正仿宋简体" w:hAnsi="方正仿宋简体" w:eastAsia="方正仿宋简体" w:cs="方正仿宋简体"/>
                <w:bCs/>
                <w:sz w:val="20"/>
                <w:szCs w:val="20"/>
                <w:lang w:val="en-US" w:eastAsia="zh-CN"/>
              </w:rPr>
              <w:t>主要为2026年“世界湿地日”主题活动现场搭建，包含搭建及租赁现场舞台舞美、摊位市集、互动美陈及展览、灯光音响大屏设备、欧式帐篷，并提供各类物料的设计及制作，保障活动现场的有序开展及落地。</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1. 舞台舞美搭建</w:t>
            </w:r>
          </w:p>
          <w:p>
            <w:pPr>
              <w:spacing w:line="440" w:lineRule="exact"/>
              <w:ind w:firstLine="400" w:firstLineChars="200"/>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搭建</w:t>
            </w:r>
            <w:r>
              <w:rPr>
                <w:rFonts w:hint="default" w:ascii="方正仿宋简体" w:hAnsi="方正仿宋简体" w:eastAsia="方正仿宋简体" w:cs="方正仿宋简体"/>
                <w:bCs/>
                <w:sz w:val="20"/>
                <w:szCs w:val="20"/>
                <w:lang w:val="en-US" w:eastAsia="zh-CN"/>
              </w:rPr>
              <w:t>主会场核心视觉呈现与功能</w:t>
            </w:r>
            <w:r>
              <w:rPr>
                <w:rFonts w:hint="eastAsia" w:ascii="方正仿宋简体" w:hAnsi="方正仿宋简体" w:eastAsia="方正仿宋简体" w:cs="方正仿宋简体"/>
                <w:bCs/>
                <w:sz w:val="20"/>
                <w:szCs w:val="20"/>
                <w:lang w:val="en-US" w:eastAsia="zh-CN"/>
              </w:rPr>
              <w:t>舞台</w:t>
            </w:r>
            <w:r>
              <w:rPr>
                <w:rFonts w:hint="default" w:ascii="方正仿宋简体" w:hAnsi="方正仿宋简体" w:eastAsia="方正仿宋简体" w:cs="方正仿宋简体"/>
                <w:bCs/>
                <w:sz w:val="20"/>
                <w:szCs w:val="20"/>
                <w:lang w:val="en-US" w:eastAsia="zh-CN"/>
              </w:rPr>
              <w:t>。搭建一个钢木结构主舞台，铺设灰色地毯并配设正面及侧面台阶；结合大型喷绘的背景舞美造型，构成具有视觉冲击力和湿地保护寓意的舞台主视觉体系。</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2. 主题市集搭建</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此板块旨在营造互动体验与展示交流空间。为各参展单位设置40个标准展位，每个展位包含一个帐篷、两张铺有麻布桌套的展示桌及两张白色折叠椅。通过统一、生态友好的视觉设计，打造有序、开放的主题市集环境。</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3. 主题展览搭建</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此板块用于静态图文与成果展示。系统展示湿地保护政策、科研成果</w:t>
            </w:r>
            <w:r>
              <w:rPr>
                <w:rFonts w:hint="eastAsia" w:ascii="方正仿宋简体" w:hAnsi="方正仿宋简体" w:eastAsia="方正仿宋简体" w:cs="方正仿宋简体"/>
                <w:bCs/>
                <w:sz w:val="20"/>
                <w:szCs w:val="20"/>
                <w:lang w:val="en-US" w:eastAsia="zh-CN"/>
              </w:rPr>
              <w:t>及</w:t>
            </w:r>
            <w:r>
              <w:rPr>
                <w:rFonts w:hint="default" w:ascii="方正仿宋简体" w:hAnsi="方正仿宋简体" w:eastAsia="方正仿宋简体" w:cs="方正仿宋简体"/>
                <w:bCs/>
                <w:sz w:val="20"/>
                <w:szCs w:val="20"/>
                <w:lang w:val="en-US" w:eastAsia="zh-CN"/>
              </w:rPr>
              <w:t>摄影作品等内容</w:t>
            </w:r>
            <w:r>
              <w:rPr>
                <w:rFonts w:hint="eastAsia" w:ascii="方正仿宋简体" w:hAnsi="方正仿宋简体" w:eastAsia="方正仿宋简体" w:cs="方正仿宋简体"/>
                <w:bCs/>
                <w:sz w:val="20"/>
                <w:szCs w:val="20"/>
                <w:lang w:val="en-US" w:eastAsia="zh-CN"/>
              </w:rPr>
              <w:t>。</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4. 大屏、灯光及音响系统租赁与架设</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此板块保障活动的视听效果与信息传达。工作内容包括：架设 LED主显示屏，并配套相应的雷亚架、屏幕控制器与服务器；提供一套完整的专业音响系统</w:t>
            </w:r>
            <w:r>
              <w:rPr>
                <w:rFonts w:hint="eastAsia" w:ascii="方正仿宋简体" w:hAnsi="方正仿宋简体" w:eastAsia="方正仿宋简体" w:cs="方正仿宋简体"/>
                <w:bCs/>
                <w:sz w:val="20"/>
                <w:szCs w:val="20"/>
                <w:lang w:val="en-US" w:eastAsia="zh-CN"/>
              </w:rPr>
              <w:t>、</w:t>
            </w:r>
            <w:r>
              <w:rPr>
                <w:rFonts w:hint="default" w:ascii="方正仿宋简体" w:hAnsi="方正仿宋简体" w:eastAsia="方正仿宋简体" w:cs="方正仿宋简体"/>
                <w:bCs/>
                <w:sz w:val="20"/>
                <w:szCs w:val="20"/>
                <w:lang w:val="en-US" w:eastAsia="zh-CN"/>
              </w:rPr>
              <w:t>面光灯，确保舞台区域照明充足、画面清晰。所有设备需完成安装、调试及全天候技术保障。</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5. 各类延展物料设计制作</w:t>
            </w:r>
          </w:p>
          <w:p>
            <w:pPr>
              <w:spacing w:line="440" w:lineRule="exact"/>
              <w:ind w:firstLine="400" w:firstLineChars="200"/>
              <w:rPr>
                <w:rFonts w:hint="default" w:ascii="方正仿宋简体" w:hAnsi="方正仿宋简体" w:eastAsia="方正仿宋简体" w:cs="方正仿宋简体"/>
                <w:bCs/>
                <w:sz w:val="20"/>
                <w:szCs w:val="20"/>
                <w:lang w:val="en-US" w:eastAsia="zh-CN"/>
              </w:rPr>
            </w:pPr>
            <w:r>
              <w:rPr>
                <w:rFonts w:hint="default" w:ascii="方正仿宋简体" w:hAnsi="方正仿宋简体" w:eastAsia="方正仿宋简体" w:cs="方正仿宋简体"/>
                <w:bCs/>
                <w:sz w:val="20"/>
                <w:szCs w:val="20"/>
                <w:lang w:val="en-US" w:eastAsia="zh-CN"/>
              </w:rPr>
              <w:t>此板块涵盖活动所需的各类标识、印刷品及保障物品。工作内容包括：设计制作木质指引牌、参会证件、席位名牌、主持手卡、议程单等印刷物料；采购并摆放嘉宾椅、IBM桌、矿泉水等会务物资；统筹所有物料的运输、安装及现场布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default" w:ascii="方正仿宋简体" w:hAnsi="方正仿宋简体" w:eastAsia="方正仿宋简体" w:cs="方正仿宋简体"/>
                <w:sz w:val="20"/>
                <w:szCs w:val="20"/>
                <w:lang w:val="en-US" w:eastAsia="zh-CN"/>
              </w:rPr>
            </w:pPr>
            <w:r>
              <w:rPr>
                <w:rFonts w:hint="eastAsia" w:ascii="方正仿宋简体" w:hAnsi="方正仿宋简体" w:eastAsia="方正仿宋简体" w:cs="方正仿宋简体"/>
                <w:bCs/>
                <w:sz w:val="20"/>
                <w:szCs w:val="20"/>
              </w:rPr>
              <w:t>拟定供应商</w:t>
            </w:r>
            <w:r>
              <w:rPr>
                <w:rFonts w:hint="eastAsia" w:ascii="方正仿宋简体" w:hAnsi="方正仿宋简体" w:eastAsia="方正仿宋简体" w:cs="方正仿宋简体"/>
                <w:bCs/>
                <w:sz w:val="20"/>
                <w:szCs w:val="20"/>
                <w:highlight w:val="none"/>
              </w:rPr>
              <w:t>名单：</w:t>
            </w:r>
            <w:r>
              <w:rPr>
                <w:rFonts w:hint="eastAsia" w:ascii="仿宋" w:hAnsi="仿宋" w:eastAsia="仿宋" w:cs="仿宋"/>
                <w:color w:val="auto"/>
                <w:szCs w:val="21"/>
                <w:highlight w:val="none"/>
                <w:lang w:val="en-US" w:eastAsia="zh-CN"/>
              </w:rPr>
              <w:t>深圳报业文化创意集团有限公司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hint="eastAsia"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申请理由及相关说明：</w:t>
            </w:r>
          </w:p>
          <w:p>
            <w:pPr>
              <w:spacing w:line="440" w:lineRule="exact"/>
              <w:ind w:firstLine="400" w:firstLineChars="200"/>
              <w:jc w:val="left"/>
              <w:rPr>
                <w:rFonts w:hint="default" w:ascii="方正仿宋简体" w:hAnsi="方正仿宋简体" w:eastAsia="方正仿宋简体" w:cs="方正仿宋简体"/>
                <w:bCs/>
                <w:sz w:val="20"/>
                <w:szCs w:val="20"/>
                <w:highlight w:val="none"/>
                <w:lang w:val="en"/>
              </w:rPr>
            </w:pPr>
            <w:r>
              <w:rPr>
                <w:rFonts w:hint="default" w:ascii="方正仿宋简体" w:hAnsi="方正仿宋简体" w:eastAsia="方正仿宋简体" w:cs="方正仿宋简体"/>
                <w:bCs/>
                <w:sz w:val="20"/>
                <w:szCs w:val="20"/>
                <w:highlight w:val="none"/>
                <w:lang w:val="en"/>
              </w:rPr>
              <w:t>深圳报业文化创意集团有限公司（下面简称：文创集团）是深圳报业集团为做强做大文化创意综合服务创立的专业平台，旗下囊括晶报传媒、深商传媒、湾融文化、深圳喜马四家核心子公司，汇聚了报业集团各类文创业务资源、专业创意人才队伍，代表着深圳创意策源活力、场景资源配置与媒体传播矩阵的综合实力与顶尖水平。文创集团业务从传媒产业向创意文化产业延伸，深度介入品牌咨询、演艺活动、展览展示、影视制作、创意设计、空间运营、融媒服务与平台运营、整合传播等全链文化创意业务生态，为政企客户提供一站式创意文化赋能解决方案，同时开拓VR影院、AI漫剧、微短剧等面向C端的泛文化服务。</w:t>
            </w:r>
          </w:p>
          <w:p>
            <w:pPr>
              <w:spacing w:line="440" w:lineRule="exact"/>
              <w:ind w:firstLine="400" w:firstLineChars="200"/>
              <w:jc w:val="left"/>
              <w:rPr>
                <w:rFonts w:hint="default" w:ascii="方正仿宋简体" w:hAnsi="方正仿宋简体" w:eastAsia="方正仿宋简体" w:cs="方正仿宋简体"/>
                <w:bCs/>
                <w:sz w:val="20"/>
                <w:szCs w:val="20"/>
                <w:highlight w:val="none"/>
                <w:lang w:val="en"/>
              </w:rPr>
            </w:pPr>
            <w:r>
              <w:rPr>
                <w:rFonts w:hint="default" w:ascii="方正仿宋简体" w:hAnsi="方正仿宋简体" w:eastAsia="方正仿宋简体" w:cs="方正仿宋简体"/>
                <w:bCs/>
                <w:sz w:val="20"/>
                <w:szCs w:val="20"/>
                <w:highlight w:val="none"/>
                <w:lang w:val="en"/>
              </w:rPr>
              <w:t>文创集团拥有丰富的成功案例与成熟的执行经验：先后圆满承接“国际红树林之夜-2025保护红树林生态系统主题活动”、“约吧红树林-2024保护红树林生态系统主题活动”、“国际红树林中心成立协定签署仪式系列活动”、“湿地修复</w:t>
            </w:r>
            <w:r>
              <w:rPr>
                <w:rFonts w:hint="eastAsia" w:ascii="方正仿宋简体" w:hAnsi="方正仿宋简体" w:eastAsia="方正仿宋简体" w:cs="方正仿宋简体"/>
                <w:bCs/>
                <w:sz w:val="20"/>
                <w:szCs w:val="20"/>
                <w:highlight w:val="none"/>
                <w:lang w:val="en" w:eastAsia="zh-CN"/>
              </w:rPr>
              <w:t>－</w:t>
            </w:r>
            <w:r>
              <w:rPr>
                <w:rFonts w:hint="default" w:ascii="方正仿宋简体" w:hAnsi="方正仿宋简体" w:eastAsia="方正仿宋简体" w:cs="方正仿宋简体"/>
                <w:bCs/>
                <w:sz w:val="20"/>
                <w:szCs w:val="20"/>
                <w:highlight w:val="none"/>
                <w:lang w:val="en"/>
              </w:rPr>
              <w:t xml:space="preserve"> 2023年世界湿地日主题宣传活动暨湿地保护研讨会”等重磅项目，深度参与湿地主题的活动策划、市集运营、展览搭建等全流程工作，深谙生态类活动的核心内容。</w:t>
            </w:r>
          </w:p>
          <w:p>
            <w:pPr>
              <w:spacing w:line="440" w:lineRule="exact"/>
              <w:ind w:firstLine="400" w:firstLineChars="200"/>
              <w:jc w:val="left"/>
              <w:rPr>
                <w:rFonts w:hint="default" w:ascii="方正仿宋简体" w:hAnsi="方正仿宋简体" w:eastAsia="方正仿宋简体" w:cs="方正仿宋简体"/>
                <w:bCs/>
                <w:sz w:val="20"/>
                <w:szCs w:val="20"/>
                <w:highlight w:val="none"/>
                <w:lang w:val="en"/>
              </w:rPr>
            </w:pPr>
            <w:r>
              <w:rPr>
                <w:rFonts w:hint="default" w:ascii="方正仿宋简体" w:hAnsi="方正仿宋简体" w:eastAsia="方正仿宋简体" w:cs="方正仿宋简体"/>
                <w:bCs/>
                <w:sz w:val="20"/>
                <w:szCs w:val="20"/>
                <w:highlight w:val="none"/>
                <w:lang w:val="en"/>
              </w:rPr>
              <w:t>此次承接广东省2026年世界湿地日暨湿地保护宣传周活动，文创集团将凭借过往湿地主题项目的成熟经验、全链条创意服务能力，策划沉浸式湿地生态科普市集、展览展示、纪录片首发、联合倡议等核心环节，为活动打造兼具专业性、互动性的创意呈现，助力广东湿地保护与生态文化传播再添标杆案例。</w:t>
            </w:r>
          </w:p>
          <w:p>
            <w:pPr>
              <w:spacing w:line="440" w:lineRule="exact"/>
              <w:ind w:firstLine="400" w:firstLineChars="200"/>
              <w:rPr>
                <w:rFonts w:hint="eastAsia" w:ascii="方正仿宋简体" w:hAnsi="方正仿宋简体" w:eastAsia="方正仿宋简体" w:cs="方正仿宋简体"/>
                <w:bCs/>
                <w:sz w:val="20"/>
                <w:szCs w:val="20"/>
                <w:lang w:val="en"/>
              </w:rPr>
            </w:pPr>
            <w:r>
              <w:rPr>
                <w:rFonts w:hint="default" w:ascii="方正仿宋简体" w:hAnsi="方正仿宋简体" w:eastAsia="方正仿宋简体" w:cs="方正仿宋简体"/>
                <w:bCs/>
                <w:sz w:val="20"/>
                <w:szCs w:val="20"/>
                <w:highlight w:val="none"/>
                <w:lang w:val="en"/>
              </w:rPr>
              <w:t>基于以上资质，深圳报业文化创意集团有限公司完全具备承担本项目的专业能力和执行经验，能够确保项目高质量完成，建议作为本项目供应商。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征求意见期限：</w:t>
            </w:r>
          </w:p>
          <w:p>
            <w:pPr>
              <w:spacing w:before="62" w:beforeLines="20" w:after="62" w:afterLines="20" w:line="440" w:lineRule="exact"/>
              <w:ind w:firstLine="400" w:firstLineChars="200"/>
              <w:rPr>
                <w:rFonts w:ascii="方正仿宋简体" w:hAnsi="方正仿宋简体" w:eastAsia="方正仿宋简体" w:cs="方正仿宋简体"/>
                <w:sz w:val="20"/>
                <w:szCs w:val="20"/>
              </w:rPr>
            </w:pPr>
            <w:r>
              <w:rPr>
                <w:rFonts w:hint="eastAsia" w:ascii="方正仿宋简体" w:hAnsi="方正仿宋简体" w:eastAsia="方正仿宋简体" w:cs="方正仿宋简体"/>
                <w:sz w:val="20"/>
                <w:szCs w:val="20"/>
                <w:highlight w:val="none"/>
              </w:rPr>
              <w:t>从20</w:t>
            </w:r>
            <w:r>
              <w:rPr>
                <w:rFonts w:hint="eastAsia" w:ascii="方正仿宋简体" w:hAnsi="方正仿宋简体" w:eastAsia="方正仿宋简体" w:cs="方正仿宋简体"/>
                <w:sz w:val="20"/>
                <w:szCs w:val="20"/>
                <w:highlight w:val="none"/>
                <w:lang w:val="en-US" w:eastAsia="zh-CN"/>
              </w:rPr>
              <w:t>26</w:t>
            </w:r>
            <w:r>
              <w:rPr>
                <w:rFonts w:hint="eastAsia" w:ascii="方正仿宋简体" w:hAnsi="方正仿宋简体" w:eastAsia="方正仿宋简体" w:cs="方正仿宋简体"/>
                <w:sz w:val="20"/>
                <w:szCs w:val="20"/>
                <w:highlight w:val="none"/>
              </w:rPr>
              <w:t xml:space="preserve">年 </w:t>
            </w:r>
            <w:r>
              <w:rPr>
                <w:rFonts w:hint="eastAsia" w:ascii="方正仿宋简体" w:hAnsi="方正仿宋简体" w:eastAsia="方正仿宋简体" w:cs="方正仿宋简体"/>
                <w:sz w:val="20"/>
                <w:szCs w:val="20"/>
                <w:highlight w:val="none"/>
                <w:lang w:val="en-US" w:eastAsia="zh-CN"/>
              </w:rPr>
              <w:t>1</w:t>
            </w:r>
            <w:r>
              <w:rPr>
                <w:rFonts w:hint="eastAsia" w:ascii="方正仿宋简体" w:hAnsi="方正仿宋简体" w:eastAsia="方正仿宋简体" w:cs="方正仿宋简体"/>
                <w:sz w:val="20"/>
                <w:szCs w:val="20"/>
                <w:highlight w:val="none"/>
              </w:rPr>
              <w:t xml:space="preserve"> 月 </w:t>
            </w:r>
            <w:r>
              <w:rPr>
                <w:rFonts w:hint="eastAsia" w:ascii="方正仿宋简体" w:hAnsi="方正仿宋简体" w:eastAsia="方正仿宋简体" w:cs="方正仿宋简体"/>
                <w:sz w:val="20"/>
                <w:szCs w:val="20"/>
                <w:highlight w:val="none"/>
                <w:lang w:val="en-US" w:eastAsia="zh-CN"/>
              </w:rPr>
              <w:t>2</w:t>
            </w:r>
            <w:r>
              <w:rPr>
                <w:rFonts w:hint="default" w:ascii="方正仿宋简体" w:hAnsi="方正仿宋简体" w:eastAsia="方正仿宋简体" w:cs="方正仿宋简体"/>
                <w:sz w:val="20"/>
                <w:szCs w:val="20"/>
                <w:highlight w:val="none"/>
                <w:lang w:val="en" w:eastAsia="zh-CN"/>
              </w:rPr>
              <w:t>1</w:t>
            </w:r>
            <w:r>
              <w:rPr>
                <w:rFonts w:hint="eastAsia" w:ascii="方正仿宋简体" w:hAnsi="方正仿宋简体" w:eastAsia="方正仿宋简体" w:cs="方正仿宋简体"/>
                <w:sz w:val="20"/>
                <w:szCs w:val="20"/>
                <w:highlight w:val="none"/>
                <w:lang w:val="en-US" w:eastAsia="zh-CN"/>
              </w:rPr>
              <w:t xml:space="preserve"> </w:t>
            </w:r>
            <w:r>
              <w:rPr>
                <w:rFonts w:hint="eastAsia" w:ascii="方正仿宋简体" w:hAnsi="方正仿宋简体" w:eastAsia="方正仿宋简体" w:cs="方正仿宋简体"/>
                <w:sz w:val="20"/>
                <w:szCs w:val="20"/>
                <w:highlight w:val="none"/>
              </w:rPr>
              <w:t>日起至20</w:t>
            </w:r>
            <w:r>
              <w:rPr>
                <w:rFonts w:hint="eastAsia" w:ascii="方正仿宋简体" w:hAnsi="方正仿宋简体" w:eastAsia="方正仿宋简体" w:cs="方正仿宋简体"/>
                <w:sz w:val="20"/>
                <w:szCs w:val="20"/>
                <w:highlight w:val="none"/>
                <w:lang w:val="en-US" w:eastAsia="zh-CN"/>
              </w:rPr>
              <w:t>26</w:t>
            </w:r>
            <w:r>
              <w:rPr>
                <w:rFonts w:hint="eastAsia" w:ascii="方正仿宋简体" w:hAnsi="方正仿宋简体" w:eastAsia="方正仿宋简体" w:cs="方正仿宋简体"/>
                <w:sz w:val="20"/>
                <w:szCs w:val="20"/>
                <w:highlight w:val="none"/>
              </w:rPr>
              <w:t xml:space="preserve">年 </w:t>
            </w:r>
            <w:r>
              <w:rPr>
                <w:rFonts w:hint="eastAsia" w:ascii="方正仿宋简体" w:hAnsi="方正仿宋简体" w:eastAsia="方正仿宋简体" w:cs="方正仿宋简体"/>
                <w:sz w:val="20"/>
                <w:szCs w:val="20"/>
                <w:highlight w:val="none"/>
                <w:lang w:val="en-US" w:eastAsia="zh-CN"/>
              </w:rPr>
              <w:t>1</w:t>
            </w:r>
            <w:r>
              <w:rPr>
                <w:rFonts w:hint="eastAsia" w:ascii="方正仿宋简体" w:hAnsi="方正仿宋简体" w:eastAsia="方正仿宋简体" w:cs="方正仿宋简体"/>
                <w:sz w:val="20"/>
                <w:szCs w:val="20"/>
                <w:highlight w:val="none"/>
              </w:rPr>
              <w:t xml:space="preserve"> 月 </w:t>
            </w:r>
            <w:r>
              <w:rPr>
                <w:rFonts w:hint="eastAsia" w:ascii="方正仿宋简体" w:hAnsi="方正仿宋简体" w:eastAsia="方正仿宋简体" w:cs="方正仿宋简体"/>
                <w:sz w:val="20"/>
                <w:szCs w:val="20"/>
                <w:highlight w:val="none"/>
                <w:lang w:val="en-US" w:eastAsia="zh-CN"/>
              </w:rPr>
              <w:t>2</w:t>
            </w:r>
            <w:r>
              <w:rPr>
                <w:rFonts w:hint="default" w:ascii="方正仿宋简体" w:hAnsi="方正仿宋简体" w:eastAsia="方正仿宋简体" w:cs="方正仿宋简体"/>
                <w:sz w:val="20"/>
                <w:szCs w:val="20"/>
                <w:highlight w:val="none"/>
                <w:lang w:val="en" w:eastAsia="zh-CN"/>
              </w:rPr>
              <w:t>7</w:t>
            </w:r>
            <w:bookmarkStart w:id="0" w:name="_GoBack"/>
            <w:bookmarkEnd w:id="0"/>
            <w:r>
              <w:rPr>
                <w:rFonts w:hint="eastAsia" w:ascii="方正仿宋简体" w:hAnsi="方正仿宋简体" w:eastAsia="方正仿宋简体" w:cs="方正仿宋简体"/>
                <w:sz w:val="20"/>
                <w:szCs w:val="20"/>
                <w:highlight w:val="none"/>
              </w:rPr>
              <w:t xml:space="preserve">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100" w:beforeAutospacing="1" w:after="100" w:afterAutospacing="1" w:line="320" w:lineRule="exact"/>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bCs/>
                <w:kern w:val="0"/>
                <w:sz w:val="20"/>
                <w:szCs w:val="20"/>
              </w:rPr>
              <w:t>联系方式：</w:t>
            </w:r>
          </w:p>
          <w:p>
            <w:pPr>
              <w:spacing w:before="100" w:beforeAutospacing="1" w:after="100" w:afterAutospacing="1" w:line="320" w:lineRule="exact"/>
              <w:ind w:firstLine="480"/>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采购人：广东内伶仃福田国家级自然保护区管理局</w:t>
            </w:r>
          </w:p>
          <w:p>
            <w:pPr>
              <w:spacing w:before="100" w:beforeAutospacing="1" w:after="100" w:afterAutospacing="1" w:line="320" w:lineRule="exact"/>
              <w:ind w:firstLine="480"/>
              <w:jc w:val="left"/>
              <w:rPr>
                <w:rFonts w:hint="eastAsia" w:ascii="方正仿宋简体" w:hAnsi="方正仿宋简体" w:eastAsia="方正仿宋简体" w:cs="方正仿宋简体"/>
                <w:kern w:val="0"/>
                <w:sz w:val="20"/>
                <w:szCs w:val="20"/>
                <w:lang w:val="en-US" w:eastAsia="zh-CN"/>
              </w:rPr>
            </w:pPr>
            <w:r>
              <w:rPr>
                <w:rFonts w:hint="eastAsia" w:ascii="方正仿宋简体" w:hAnsi="方正仿宋简体" w:eastAsia="方正仿宋简体" w:cs="方正仿宋简体"/>
                <w:kern w:val="0"/>
                <w:sz w:val="20"/>
                <w:szCs w:val="20"/>
              </w:rPr>
              <w:t>联系人：</w:t>
            </w:r>
            <w:r>
              <w:rPr>
                <w:rFonts w:hint="eastAsia" w:ascii="方正仿宋简体" w:hAnsi="方正仿宋简体" w:eastAsia="方正仿宋简体" w:cs="方正仿宋简体"/>
                <w:kern w:val="0"/>
                <w:sz w:val="20"/>
                <w:szCs w:val="20"/>
                <w:lang w:eastAsia="zh-CN"/>
              </w:rPr>
              <w:t>黄</w:t>
            </w:r>
            <w:r>
              <w:rPr>
                <w:rFonts w:hint="eastAsia" w:ascii="方正仿宋简体" w:hAnsi="方正仿宋简体" w:eastAsia="方正仿宋简体" w:cs="方正仿宋简体"/>
                <w:kern w:val="0"/>
                <w:sz w:val="20"/>
                <w:szCs w:val="20"/>
                <w:lang w:val="en-US" w:eastAsia="zh-CN"/>
              </w:rPr>
              <w:t>工</w:t>
            </w:r>
          </w:p>
          <w:p>
            <w:pPr>
              <w:spacing w:before="100" w:beforeAutospacing="1" w:after="100" w:afterAutospacing="1" w:line="320" w:lineRule="exact"/>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　　地址：深圳市福田区红树林路1号</w:t>
            </w:r>
          </w:p>
          <w:p>
            <w:pPr>
              <w:spacing w:before="100" w:beforeAutospacing="1" w:after="100" w:afterAutospacing="1" w:line="320" w:lineRule="exact"/>
              <w:ind w:firstLine="400" w:firstLineChars="200"/>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联系电话：</w:t>
            </w:r>
            <w:r>
              <w:rPr>
                <w:rFonts w:hint="eastAsia" w:ascii="方正仿宋简体" w:hAnsi="方正仿宋简体" w:eastAsia="方正仿宋简体" w:cs="方正仿宋简体"/>
                <w:kern w:val="0"/>
                <w:sz w:val="20"/>
                <w:szCs w:val="20"/>
                <w:lang w:val="en-US" w:eastAsia="zh-CN"/>
              </w:rPr>
              <w:t>0755-83713850</w:t>
            </w:r>
            <w:r>
              <w:rPr>
                <w:rFonts w:hint="eastAsia" w:ascii="方正仿宋简体" w:hAnsi="方正仿宋简体" w:eastAsia="方正仿宋简体" w:cs="方正仿宋简体"/>
                <w:kern w:val="0"/>
                <w:sz w:val="20"/>
                <w:szCs w:val="20"/>
              </w:rPr>
              <w:t xml:space="preserve">            传真：</w:t>
            </w:r>
            <w:r>
              <w:rPr>
                <w:rFonts w:hint="eastAsia" w:ascii="方正仿宋简体" w:hAnsi="方正仿宋简体" w:eastAsia="方正仿宋简体" w:cs="方正仿宋简体"/>
                <w:kern w:val="0"/>
                <w:sz w:val="20"/>
                <w:szCs w:val="20"/>
                <w:lang w:val="en-US" w:eastAsia="zh-CN"/>
              </w:rPr>
              <w:t>0755-83713850</w:t>
            </w:r>
            <w:r>
              <w:rPr>
                <w:rFonts w:hint="eastAsia" w:ascii="方正仿宋简体" w:hAnsi="方正仿宋简体" w:eastAsia="方正仿宋简体" w:cs="方正仿宋简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方正仿宋简体" w:hAnsi="方正仿宋简体" w:eastAsia="方正仿宋简体" w:cs="方正仿宋简体"/>
                <w:sz w:val="20"/>
                <w:szCs w:val="20"/>
              </w:rPr>
            </w:pPr>
            <w:r>
              <w:rPr>
                <w:rFonts w:hint="eastAsia" w:ascii="方正仿宋简体" w:hAnsi="方正仿宋简体" w:eastAsia="方正仿宋简体" w:cs="方正仿宋简体"/>
                <w:bCs/>
                <w:sz w:val="20"/>
                <w:szCs w:val="20"/>
              </w:rPr>
              <w:t>备注：</w:t>
            </w:r>
            <w:r>
              <w:rPr>
                <w:rFonts w:hint="eastAsia" w:ascii="方正仿宋简体" w:hAnsi="方正仿宋简体" w:eastAsia="方正仿宋简体" w:cs="方正仿宋简体"/>
                <w:sz w:val="20"/>
                <w:szCs w:val="20"/>
              </w:rPr>
              <w:t>潜在政府采购供应商对公示内容有异议的，请于</w:t>
            </w:r>
            <w:r>
              <w:rPr>
                <w:rFonts w:hint="eastAsia" w:ascii="方正仿宋简体" w:hAnsi="方正仿宋简体" w:eastAsia="方正仿宋简体" w:cs="方正仿宋简体"/>
                <w:bCs/>
                <w:sz w:val="20"/>
                <w:szCs w:val="20"/>
              </w:rPr>
              <w:t>公示之日起至期满后两个工作日内</w:t>
            </w:r>
            <w:r>
              <w:rPr>
                <w:rFonts w:hint="eastAsia" w:ascii="方正仿宋简体" w:hAnsi="方正仿宋简体" w:eastAsia="方正仿宋简体" w:cs="方正仿宋简体"/>
                <w:sz w:val="20"/>
                <w:szCs w:val="20"/>
              </w:rPr>
              <w:t>以实名书面（包括联系人、地址、联系电话）形式将意见反馈至</w:t>
            </w:r>
            <w:r>
              <w:rPr>
                <w:rFonts w:hint="eastAsia" w:ascii="方正仿宋简体" w:hAnsi="方正仿宋简体" w:eastAsia="方正仿宋简体" w:cs="方正仿宋简体"/>
                <w:kern w:val="0"/>
                <w:sz w:val="20"/>
                <w:szCs w:val="20"/>
              </w:rPr>
              <w:t>深圳市规划和自然资源局。</w:t>
            </w:r>
          </w:p>
        </w:tc>
      </w:tr>
    </w:tbl>
    <w:p>
      <w:pPr>
        <w:rPr>
          <w:rFonts w:ascii="方正仿宋简体" w:hAnsi="方正仿宋简体" w:eastAsia="方正仿宋简体" w:cs="方正仿宋简体"/>
          <w:sz w:val="20"/>
          <w:szCs w:val="20"/>
        </w:rPr>
      </w:pPr>
      <w:r>
        <w:rPr>
          <w:rFonts w:hint="eastAsia" w:ascii="方正仿宋简体" w:hAnsi="方正仿宋简体" w:eastAsia="方正仿宋简体" w:cs="方正仿宋简体"/>
          <w:sz w:val="20"/>
          <w:szCs w:val="20"/>
        </w:rPr>
        <w:t>上述内容需包括：</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（一）采购人名称、项目名称、采购计划、项目规模及资金来源情况；</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（二）项目技术需求和标准；</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（三）申请非公开招标的采购方式、理由及证明材料；</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（四）相关行业及潜在供应商情况；</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（五）参与非公开招标的供应商的产生方式和理由；</w:t>
      </w:r>
    </w:p>
    <w:p>
      <w:pPr>
        <w:rPr>
          <w:rFonts w:ascii="方正仿宋简体" w:hAnsi="方正仿宋简体" w:eastAsia="方正仿宋简体" w:cs="方正仿宋简体"/>
          <w:sz w:val="20"/>
          <w:szCs w:val="20"/>
        </w:rPr>
      </w:pPr>
      <w:r>
        <w:rPr>
          <w:rFonts w:hint="eastAsia" w:ascii="方正仿宋简体" w:hAnsi="方正仿宋简体" w:eastAsia="方正仿宋简体" w:cs="方正仿宋简体"/>
          <w:kern w:val="0"/>
          <w:sz w:val="20"/>
          <w:szCs w:val="20"/>
        </w:rPr>
        <w:t>（六）涉密、应急项目的认定材料。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324F"/>
    <w:rsid w:val="2F2A4569"/>
    <w:rsid w:val="2F6B55BA"/>
    <w:rsid w:val="34A3791D"/>
    <w:rsid w:val="501F41AD"/>
    <w:rsid w:val="599235AA"/>
    <w:rsid w:val="5EB32CE7"/>
    <w:rsid w:val="660541EF"/>
    <w:rsid w:val="6D394EF9"/>
    <w:rsid w:val="6D5F5103"/>
    <w:rsid w:val="6DFF98B0"/>
    <w:rsid w:val="753BEE66"/>
    <w:rsid w:val="7666FFC8"/>
    <w:rsid w:val="7DEFB41D"/>
    <w:rsid w:val="82FCB921"/>
    <w:rsid w:val="B57BDD91"/>
    <w:rsid w:val="B6BF0B1D"/>
    <w:rsid w:val="BBFEE272"/>
    <w:rsid w:val="CFFB902A"/>
    <w:rsid w:val="EFF4A9BF"/>
    <w:rsid w:val="EFFECC59"/>
    <w:rsid w:val="FEFF603E"/>
    <w:rsid w:val="FFFE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1637</Words>
  <Characters>1702</Characters>
  <Lines>0</Lines>
  <Paragraphs>0</Paragraphs>
  <TotalTime>6</TotalTime>
  <ScaleCrop>false</ScaleCrop>
  <LinksUpToDate>false</LinksUpToDate>
  <CharactersWithSpaces>1741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2025-11-14T09:27:00Z</dcterms:created>
  <dc:creator>leqitong</dc:creator>
  <cp:lastModifiedBy>huangxiaojun</cp:lastModifiedBy>
  <dcterms:modified xsi:type="dcterms:W3CDTF">2026-01-20T11:11:29Z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51E1267531D94F78BB08789E43F6B228_13</vt:lpwstr>
  </property>
  <property fmtid="{D5CDD505-2E9C-101B-9397-08002B2CF9AE}" pid="4" name="KSOTemplateDocerSaveRecord">
    <vt:lpwstr>eyJoZGlkIjoiYjgyOGQyODI3NTAyMDJjYmRjZmFkZWE1NDI5Y2Q4NDIiLCJ1c2VySWQiOiIzMTM0ODMxNzQifQ==</vt:lpwstr>
  </property>
</Properties>
</file>