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森林防火语音播报杆维修项目采购需求文件</w:t>
      </w:r>
    </w:p>
    <w:tbl>
      <w:tblPr>
        <w:tblStyle w:val="9"/>
        <w:tblW w:w="898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3547"/>
        <w:gridCol w:w="1366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868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森林防火语音播报杆维修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1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采购人名称</w:t>
            </w:r>
          </w:p>
        </w:tc>
        <w:tc>
          <w:tcPr>
            <w:tcW w:w="354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深圳大鹏半岛国家地质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自然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公园管理处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采购方式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计划立项批文号</w:t>
            </w:r>
          </w:p>
        </w:tc>
        <w:tc>
          <w:tcPr>
            <w:tcW w:w="354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资金来源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部门预算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财政预算限额（元）</w:t>
            </w:r>
          </w:p>
        </w:tc>
        <w:tc>
          <w:tcPr>
            <w:tcW w:w="686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1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项目背景</w:t>
            </w:r>
          </w:p>
        </w:tc>
        <w:tc>
          <w:tcPr>
            <w:tcW w:w="6868" w:type="dxa"/>
            <w:gridSpan w:val="3"/>
            <w:noWrap w:val="0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超强台风“桦加沙”造成公园范围内的12根森林防火语音播报杆出现损坏，存在一定的安全隐患，及时修复完善园区基础设施是保障园区正常运营、履行公共服务职能的必要举措。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项目前期设计、规划论证单位</w:t>
            </w:r>
          </w:p>
        </w:tc>
        <w:tc>
          <w:tcPr>
            <w:tcW w:w="686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21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投标人资质要求</w:t>
            </w:r>
          </w:p>
        </w:tc>
        <w:tc>
          <w:tcPr>
            <w:tcW w:w="6868" w:type="dxa"/>
            <w:gridSpan w:val="3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注意：采购人根据项目所需提供明确、具体的资质要求，资质要求的内容必须与项目等级相匹配且符合相关法律规定。（设置的投标人资格要求必须提交有法律法规依据的证明文件，且不具备倾向性）</w:t>
            </w:r>
          </w:p>
          <w:p>
            <w:pPr>
              <w:spacing w:line="36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1）具有独立法人资格；</w:t>
            </w:r>
          </w:p>
          <w:p>
            <w:pPr>
              <w:spacing w:line="36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2）本项目不接受联合体投标，不允许分包，（不接受投标人选用进口产品参与投标）。</w:t>
            </w:r>
          </w:p>
          <w:p>
            <w:pPr>
              <w:spacing w:line="36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投标人须提供《政府采购投标及履约承诺函》、《政府采购违法行为风险知悉确认书》（见附件），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否则作废标处理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需求内容</w:t>
            </w:r>
          </w:p>
        </w:tc>
        <w:tc>
          <w:tcPr>
            <w:tcW w:w="6868" w:type="dxa"/>
            <w:gridSpan w:val="3"/>
            <w:noWrap w:val="0"/>
            <w:vAlign w:val="top"/>
          </w:tcPr>
          <w:p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1、报价要求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报价人不得以低于成本的价格报价；报价人不能证明其报价合理性的，采购人可将其作为无效报价处理。且投标总价不得超过预算金额，一旦超出，将按废标处理。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2、需求内容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对被台风“桦加沙”损坏的森林防火语音播报杆进行维修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3、服务期限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合同签订之日起2个月内。</w:t>
            </w:r>
            <w:bookmarkStart w:id="0" w:name="_GoBack"/>
            <w:bookmarkEnd w:id="0"/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4、付款方式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具体以合同约定为准。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5、履约保证金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无。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6、违约责任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以具体合同约定为准。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7.售后服务的要求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保修期一年，时间自最终验收合格并交付使用之日起计算。在保修期内，一旦发生问题，中标方保证在接到通知48小时内赶到现场进行修理或更换。</w:t>
            </w:r>
          </w:p>
        </w:tc>
      </w:tr>
    </w:tbl>
    <w:p>
      <w:pPr>
        <w:spacing w:line="360" w:lineRule="exact"/>
        <w:jc w:val="left"/>
        <w:rPr>
          <w:rFonts w:ascii="仿宋" w:hAnsi="仿宋" w:eastAsia="仿宋"/>
          <w:bCs/>
          <w:szCs w:val="21"/>
        </w:rPr>
      </w:pPr>
    </w:p>
    <w:p>
      <w:pPr>
        <w:jc w:val="both"/>
        <w:rPr>
          <w:rFonts w:hint="eastAsia" w:ascii="宋体" w:hAnsi="宋体" w:eastAsia="宋体" w:cs="宋体"/>
          <w:b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NWI5MDNhYzVlZGQzYTNjYjc5MGY2YjI4NTUwYzQifQ=="/>
  </w:docVars>
  <w:rsids>
    <w:rsidRoot w:val="15B44BE3"/>
    <w:rsid w:val="13FC84C5"/>
    <w:rsid w:val="15B44BE3"/>
    <w:rsid w:val="229358C2"/>
    <w:rsid w:val="276F86A9"/>
    <w:rsid w:val="2B8B3B8A"/>
    <w:rsid w:val="2FEE4945"/>
    <w:rsid w:val="37394D8B"/>
    <w:rsid w:val="3EDD8211"/>
    <w:rsid w:val="3FA565E7"/>
    <w:rsid w:val="53F21C60"/>
    <w:rsid w:val="58115230"/>
    <w:rsid w:val="5D5F74F2"/>
    <w:rsid w:val="6AFF9A28"/>
    <w:rsid w:val="6E4F272C"/>
    <w:rsid w:val="73DE35E5"/>
    <w:rsid w:val="743C529E"/>
    <w:rsid w:val="76FD2C42"/>
    <w:rsid w:val="77BFBE84"/>
    <w:rsid w:val="7D8A0526"/>
    <w:rsid w:val="7F5E37FB"/>
    <w:rsid w:val="7F9541DC"/>
    <w:rsid w:val="BDDEF809"/>
    <w:rsid w:val="BFD959FC"/>
    <w:rsid w:val="CABFA95F"/>
    <w:rsid w:val="DDE6215A"/>
    <w:rsid w:val="E7F717FF"/>
    <w:rsid w:val="F3379E31"/>
    <w:rsid w:val="F52D8C8F"/>
    <w:rsid w:val="F8FE28E5"/>
    <w:rsid w:val="FBF768E5"/>
    <w:rsid w:val="FEF588F8"/>
    <w:rsid w:val="FFB51017"/>
    <w:rsid w:val="FFF78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Cs w:val="24"/>
    </w:rPr>
  </w:style>
  <w:style w:type="paragraph" w:styleId="3">
    <w:name w:val="Body Text"/>
    <w:basedOn w:val="1"/>
    <w:next w:val="4"/>
    <w:qFormat/>
    <w:uiPriority w:val="0"/>
    <w:pPr>
      <w:tabs>
        <w:tab w:val="left" w:pos="5760"/>
      </w:tabs>
    </w:pPr>
    <w:rPr>
      <w:rFonts w:ascii="宋体" w:hAnsi="宋体"/>
      <w:sz w:val="28"/>
      <w:szCs w:val="20"/>
    </w:rPr>
  </w:style>
  <w:style w:type="paragraph" w:styleId="4">
    <w:name w:val="toc 5"/>
    <w:basedOn w:val="1"/>
    <w:next w:val="1"/>
    <w:semiHidden/>
    <w:qFormat/>
    <w:uiPriority w:val="0"/>
    <w:pPr>
      <w:ind w:left="16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746</Characters>
  <Lines>0</Lines>
  <Paragraphs>0</Paragraphs>
  <TotalTime>0</TotalTime>
  <ScaleCrop>false</ScaleCrop>
  <LinksUpToDate>false</LinksUpToDate>
  <CharactersWithSpaces>750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2023-05-07T11:46:00Z</dcterms:created>
  <dc:creator>嘉琪</dc:creator>
  <cp:lastModifiedBy>小红帽</cp:lastModifiedBy>
  <cp:lastPrinted>2025-10-15T18:12:00Z</cp:lastPrinted>
  <dcterms:modified xsi:type="dcterms:W3CDTF">2025-10-28T02:24:43Z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4D11341DF137479CAA5DC3D1D6DAEB44_13</vt:lpwstr>
  </property>
  <property fmtid="{D5CDD505-2E9C-101B-9397-08002B2CF9AE}" pid="4" name="KSOTemplateDocerSaveRecord">
    <vt:lpwstr>eyJoZGlkIjoiNmUyMTM5N2Y2YTIwYzA0MjQwZTNmOGIwZWZkNGY5MzIiLCJ1c2VySWQiOiIzODcyOTQ2MTcifQ==</vt:lpwstr>
  </property>
</Properties>
</file>