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44"/>
          <w:szCs w:val="44"/>
        </w:rPr>
      </w:pPr>
      <w:r>
        <w:rPr>
          <w:rFonts w:hint="eastAsia" w:ascii="黑体" w:hAnsi="黑体" w:eastAsia="黑体" w:cs="黑体"/>
          <w:b/>
          <w:color w:val="000000"/>
          <w:sz w:val="44"/>
          <w:szCs w:val="44"/>
        </w:rPr>
        <w:t>非公开招标方式采购公示表</w:t>
      </w:r>
    </w:p>
    <w:p>
      <w:pPr>
        <w:rPr>
          <w:rFonts w:ascii="仿宋" w:hAnsi="仿宋" w:eastAsia="仿宋"/>
          <w:color w:val="000000"/>
          <w:szCs w:val="21"/>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olor w:val="000000"/>
                <w:szCs w:val="21"/>
              </w:rPr>
            </w:pPr>
            <w:r>
              <w:rPr>
                <w:rFonts w:hint="eastAsia" w:ascii="仿宋" w:hAnsi="仿宋" w:eastAsia="仿宋"/>
                <w:color w:val="000000"/>
                <w:szCs w:val="21"/>
              </w:rPr>
              <w:t>依照《深圳经济特区政府采购条例》第二十、二十一条规定，</w:t>
            </w:r>
            <w:r>
              <w:rPr>
                <w:rFonts w:hint="eastAsia" w:ascii="仿宋" w:hAnsi="仿宋" w:eastAsia="仿宋" w:cs="宋体"/>
                <w:color w:val="000000"/>
                <w:kern w:val="0"/>
                <w:szCs w:val="21"/>
              </w:rPr>
              <w:t>深圳市规划和自然资源局</w:t>
            </w:r>
            <w:r>
              <w:rPr>
                <w:rFonts w:hint="eastAsia" w:ascii="仿宋" w:hAnsi="仿宋" w:eastAsia="仿宋" w:cs="宋体"/>
                <w:color w:val="000000"/>
                <w:kern w:val="0"/>
                <w:szCs w:val="21"/>
                <w:lang w:eastAsia="zh-CN"/>
              </w:rPr>
              <w:t>罗湖管理局</w:t>
            </w:r>
            <w:r>
              <w:rPr>
                <w:rFonts w:hint="eastAsia" w:ascii="仿宋" w:hAnsi="仿宋" w:eastAsia="仿宋" w:cs="宋体"/>
                <w:color w:val="000000"/>
                <w:kern w:val="0"/>
                <w:szCs w:val="21"/>
              </w:rPr>
              <w:t>就</w:t>
            </w:r>
            <w:r>
              <w:rPr>
                <w:rFonts w:hint="eastAsia" w:ascii="仿宋" w:hAnsi="仿宋" w:eastAsia="仿宋"/>
                <w:color w:val="000000"/>
                <w:szCs w:val="21"/>
              </w:rPr>
              <w:t>《2025年罗湖区薇甘菊监理服务项目》项目采用直接确定供应商方式采购，现将有关情况向潜在政府采购供应商征求意见: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hint="eastAsia" w:ascii="仿宋" w:hAnsi="仿宋" w:eastAsia="仿宋"/>
                <w:bCs/>
                <w:color w:val="000000"/>
                <w:szCs w:val="21"/>
              </w:rPr>
            </w:pPr>
            <w:r>
              <w:rPr>
                <w:rFonts w:hint="eastAsia" w:ascii="仿宋" w:hAnsi="仿宋" w:eastAsia="仿宋"/>
                <w:bCs/>
                <w:color w:val="000000"/>
                <w:szCs w:val="21"/>
              </w:rPr>
              <w:t>采购项目名称：</w:t>
            </w:r>
            <w:r>
              <w:rPr>
                <w:rFonts w:hint="eastAsia" w:ascii="仿宋" w:hAnsi="仿宋" w:eastAsia="仿宋" w:cs="仿宋"/>
                <w:lang w:val="en-US" w:eastAsia="zh-CN"/>
              </w:rPr>
              <w:t>2025</w:t>
            </w:r>
            <w:r>
              <w:rPr>
                <w:rFonts w:hint="eastAsia" w:ascii="仿宋" w:hAnsi="仿宋" w:eastAsia="仿宋" w:cs="仿宋"/>
              </w:rPr>
              <w:t>年罗湖区</w:t>
            </w:r>
            <w:r>
              <w:rPr>
                <w:rFonts w:hint="eastAsia" w:ascii="仿宋" w:hAnsi="仿宋" w:eastAsia="仿宋" w:cs="仿宋"/>
                <w:lang w:eastAsia="zh-CN"/>
              </w:rPr>
              <w:t>薇甘菊监理服务</w:t>
            </w:r>
            <w:r>
              <w:rPr>
                <w:rFonts w:hint="eastAsia" w:ascii="仿宋" w:hAnsi="仿宋" w:eastAsia="仿宋" w:cs="仿宋"/>
                <w:lang w:val="en-US" w:eastAsia="zh-CN"/>
              </w:rPr>
              <w:t>项目</w:t>
            </w:r>
          </w:p>
          <w:p>
            <w:pPr>
              <w:spacing w:line="400" w:lineRule="exact"/>
              <w:rPr>
                <w:rFonts w:ascii="仿宋" w:hAnsi="仿宋" w:eastAsia="仿宋"/>
                <w:bCs/>
                <w:color w:val="000000"/>
                <w:szCs w:val="21"/>
              </w:rPr>
            </w:pPr>
            <w:r>
              <w:rPr>
                <w:rFonts w:hint="eastAsia" w:ascii="仿宋" w:hAnsi="仿宋" w:eastAsia="仿宋"/>
                <w:bCs/>
                <w:color w:val="000000"/>
                <w:szCs w:val="21"/>
              </w:rPr>
              <w:t>项目预算金额：人民币</w:t>
            </w:r>
            <w:r>
              <w:rPr>
                <w:rFonts w:hint="eastAsia" w:ascii="仿宋" w:hAnsi="仿宋" w:eastAsia="仿宋"/>
                <w:bCs/>
                <w:color w:val="000000"/>
                <w:szCs w:val="21"/>
                <w:lang w:eastAsia="zh-CN"/>
              </w:rPr>
              <w:t>叁万元</w:t>
            </w:r>
            <w:r>
              <w:rPr>
                <w:rFonts w:hint="eastAsia" w:ascii="仿宋" w:hAnsi="仿宋" w:eastAsia="仿宋"/>
                <w:bCs/>
                <w:color w:val="000000"/>
                <w:szCs w:val="21"/>
              </w:rPr>
              <w:t>整（￥</w:t>
            </w:r>
            <w:r>
              <w:rPr>
                <w:rFonts w:hint="eastAsia" w:ascii="仿宋" w:hAnsi="仿宋" w:eastAsia="仿宋"/>
                <w:bCs/>
                <w:color w:val="000000"/>
                <w:szCs w:val="21"/>
                <w:lang w:val="en-US" w:eastAsia="zh-CN"/>
              </w:rPr>
              <w:t>30</w:t>
            </w:r>
            <w:r>
              <w:rPr>
                <w:rFonts w:hint="eastAsia" w:ascii="仿宋" w:hAnsi="仿宋" w:eastAsia="仿宋"/>
                <w:bCs/>
                <w:color w:val="000000"/>
                <w:szCs w:val="21"/>
              </w:rPr>
              <w:t>,</w:t>
            </w:r>
            <w:r>
              <w:rPr>
                <w:rFonts w:hint="eastAsia" w:ascii="仿宋" w:hAnsi="仿宋" w:eastAsia="仿宋"/>
                <w:bCs/>
                <w:color w:val="000000"/>
                <w:szCs w:val="21"/>
                <w:lang w:val="en-US" w:eastAsia="zh-CN"/>
              </w:rPr>
              <w:t>0</w:t>
            </w:r>
            <w:r>
              <w:rPr>
                <w:rFonts w:hint="eastAsia" w:ascii="仿宋" w:hAnsi="仿宋" w:eastAsia="仿宋"/>
                <w:bCs/>
                <w:color w:val="00000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rPr>
                <w:rFonts w:hint="default" w:ascii="仿宋" w:hAnsi="仿宋" w:eastAsia="仿宋"/>
                <w:bCs/>
                <w:color w:val="000000"/>
                <w:szCs w:val="21"/>
                <w:lang w:val="en-US" w:eastAsia="zh-CN"/>
              </w:rPr>
            </w:pPr>
            <w:r>
              <w:rPr>
                <w:rFonts w:hint="eastAsia" w:ascii="仿宋" w:hAnsi="仿宋" w:eastAsia="仿宋"/>
                <w:bCs/>
                <w:color w:val="000000"/>
                <w:szCs w:val="21"/>
                <w:lang w:val="en-US" w:eastAsia="zh-CN"/>
              </w:rPr>
              <w:t>采购项目描述：</w:t>
            </w:r>
          </w:p>
          <w:p>
            <w:pPr>
              <w:ind w:firstLine="421" w:firstLineChars="200"/>
              <w:rPr>
                <w:rFonts w:ascii="仿宋" w:hAnsi="仿宋" w:eastAsia="仿宋"/>
                <w:b/>
                <w:color w:val="000000"/>
              </w:rPr>
            </w:pPr>
            <w:r>
              <w:rPr>
                <w:rFonts w:hint="eastAsia" w:ascii="仿宋" w:hAnsi="仿宋" w:eastAsia="仿宋"/>
                <w:b/>
                <w:color w:val="000000"/>
              </w:rPr>
              <w:t>一、项目内容</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根据《市绿化委员会 市林业局关于下达2025年度薇甘菊防治任务的通知》（深绿〔2025〕1号），罗湖区拟组织开展2025年度薇甘菊防控服务项目。为加强对该项目承包商防治服务工作中所有内容的质量、工期、投资及安全实行全方位、全过程监理，保障项目的进度、质量，拟开展《2025年罗湖区薇甘菊监理服务项目》</w:t>
            </w:r>
          </w:p>
          <w:p>
            <w:pPr>
              <w:ind w:firstLine="421" w:firstLineChars="200"/>
              <w:rPr>
                <w:rFonts w:ascii="仿宋" w:hAnsi="仿宋" w:eastAsia="仿宋"/>
                <w:b/>
                <w:color w:val="000000"/>
              </w:rPr>
            </w:pPr>
            <w:r>
              <w:rPr>
                <w:rFonts w:hint="eastAsia" w:ascii="仿宋" w:hAnsi="仿宋" w:eastAsia="仿宋"/>
                <w:b/>
                <w:color w:val="000000"/>
              </w:rPr>
              <w:t>二、成果要求</w:t>
            </w:r>
          </w:p>
          <w:p>
            <w:pPr>
              <w:ind w:firstLine="420" w:firstLineChars="200"/>
              <w:jc w:val="both"/>
              <w:rPr>
                <w:rFonts w:hint="default" w:ascii="仿宋" w:hAnsi="仿宋" w:eastAsia="仿宋" w:cs="仿宋"/>
                <w:szCs w:val="21"/>
                <w:lang w:val="en-US" w:eastAsia="zh-CN"/>
              </w:rPr>
            </w:pPr>
            <w:r>
              <w:rPr>
                <w:rFonts w:hint="eastAsia" w:ascii="仿宋" w:hAnsi="仿宋" w:eastAsia="仿宋" w:cs="仿宋"/>
                <w:szCs w:val="21"/>
                <w:lang w:val="en-US" w:eastAsia="zh-CN"/>
              </w:rPr>
              <w:t>（1）监理服务方案一式2份</w:t>
            </w:r>
          </w:p>
          <w:p>
            <w:pPr>
              <w:ind w:firstLine="420" w:firstLineChars="200"/>
              <w:jc w:val="both"/>
              <w:rPr>
                <w:rFonts w:hint="eastAsia" w:ascii="仿宋" w:hAnsi="仿宋" w:eastAsia="仿宋" w:cs="仿宋"/>
                <w:szCs w:val="21"/>
                <w:lang w:val="en-US" w:eastAsia="zh-CN"/>
              </w:rPr>
            </w:pPr>
            <w:r>
              <w:rPr>
                <w:rFonts w:hint="eastAsia" w:ascii="仿宋" w:hAnsi="仿宋" w:eastAsia="仿宋" w:cs="仿宋"/>
                <w:szCs w:val="21"/>
                <w:lang w:val="en-US" w:eastAsia="zh-CN"/>
              </w:rPr>
              <w:t>（2）施工期间监理周报（包括工作情况、照片等内容，每周1份）</w:t>
            </w:r>
          </w:p>
          <w:p>
            <w:pPr>
              <w:ind w:firstLine="420" w:firstLineChars="200"/>
              <w:jc w:val="both"/>
              <w:rPr>
                <w:rFonts w:hint="eastAsia" w:ascii="仿宋" w:hAnsi="仿宋" w:eastAsia="仿宋" w:cs="仿宋"/>
                <w:szCs w:val="21"/>
                <w:lang w:val="en-US" w:eastAsia="zh-CN"/>
              </w:rPr>
            </w:pPr>
            <w:r>
              <w:rPr>
                <w:rFonts w:hint="eastAsia" w:ascii="仿宋" w:hAnsi="仿宋" w:eastAsia="仿宋" w:cs="仿宋"/>
                <w:szCs w:val="21"/>
                <w:lang w:val="en-US" w:eastAsia="zh-CN"/>
              </w:rPr>
              <w:t>（3）施工期间监理月报（包括工作情况、照片等内容，每月1份）</w:t>
            </w:r>
          </w:p>
          <w:p>
            <w:pPr>
              <w:ind w:firstLine="420" w:firstLineChars="200"/>
              <w:jc w:val="both"/>
              <w:rPr>
                <w:rFonts w:hint="eastAsia" w:ascii="仿宋" w:hAnsi="仿宋" w:eastAsia="仿宋" w:cs="仿宋"/>
                <w:szCs w:val="21"/>
                <w:lang w:val="en-US" w:eastAsia="zh-CN"/>
              </w:rPr>
            </w:pPr>
            <w:r>
              <w:rPr>
                <w:rFonts w:hint="eastAsia" w:ascii="仿宋" w:hAnsi="仿宋" w:eastAsia="仿宋" w:cs="仿宋"/>
                <w:szCs w:val="21"/>
                <w:lang w:val="en-US" w:eastAsia="zh-CN"/>
              </w:rPr>
              <w:t>（4）监理工作总结报告一式2份</w:t>
            </w:r>
          </w:p>
          <w:p>
            <w:pPr>
              <w:ind w:firstLine="420" w:firstLineChars="200"/>
              <w:jc w:val="both"/>
              <w:rPr>
                <w:rFonts w:hint="eastAsia" w:ascii="仿宋" w:hAnsi="仿宋" w:eastAsia="仿宋" w:cs="Times New Roman"/>
                <w:bCs/>
                <w:color w:val="000000"/>
                <w:szCs w:val="21"/>
                <w:lang w:val="en-US" w:eastAsia="zh-CN"/>
              </w:rPr>
            </w:pPr>
            <w:r>
              <w:rPr>
                <w:rFonts w:hint="eastAsia" w:ascii="仿宋" w:hAnsi="仿宋" w:eastAsia="仿宋" w:cs="仿宋"/>
                <w:szCs w:val="21"/>
                <w:lang w:val="en-US" w:eastAsia="zh-CN"/>
              </w:rPr>
              <w:t>（5）以上所有报告电子版（包括工作照片、视频）制成光盘1份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522" w:type="dxa"/>
          </w:tcPr>
          <w:p>
            <w:pPr>
              <w:spacing w:line="440" w:lineRule="exact"/>
              <w:rPr>
                <w:rFonts w:ascii="仿宋" w:hAnsi="仿宋" w:eastAsia="仿宋"/>
                <w:bCs/>
                <w:color w:val="000000"/>
                <w:szCs w:val="21"/>
              </w:rPr>
            </w:pPr>
            <w:r>
              <w:rPr>
                <w:rFonts w:hint="eastAsia" w:ascii="仿宋" w:hAnsi="仿宋" w:eastAsia="仿宋"/>
                <w:bCs/>
                <w:color w:val="000000"/>
                <w:szCs w:val="21"/>
              </w:rPr>
              <w:t>拟定供应商名单：</w:t>
            </w:r>
          </w:p>
          <w:p>
            <w:pPr>
              <w:spacing w:line="440" w:lineRule="exact"/>
              <w:ind w:firstLine="420" w:firstLineChars="200"/>
              <w:rPr>
                <w:rFonts w:ascii="仿宋" w:hAnsi="仿宋" w:eastAsia="仿宋"/>
                <w:color w:val="000000"/>
                <w:szCs w:val="21"/>
              </w:rPr>
            </w:pPr>
            <w:r>
              <w:rPr>
                <w:rFonts w:hint="eastAsia" w:ascii="仿宋" w:hAnsi="仿宋" w:eastAsia="仿宋" w:cs="仿宋"/>
                <w:bCs/>
                <w:color w:val="000000"/>
                <w:szCs w:val="21"/>
              </w:rPr>
              <w:t>深圳市宏志生态建设有限公司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22" w:type="dxa"/>
          </w:tcPr>
          <w:p>
            <w:pPr>
              <w:spacing w:line="440" w:lineRule="exact"/>
              <w:rPr>
                <w:rFonts w:ascii="仿宋" w:hAnsi="仿宋" w:eastAsia="仿宋"/>
                <w:bCs/>
                <w:color w:val="auto"/>
                <w:szCs w:val="21"/>
              </w:rPr>
            </w:pPr>
            <w:r>
              <w:rPr>
                <w:rFonts w:hint="eastAsia" w:ascii="仿宋" w:hAnsi="仿宋" w:eastAsia="仿宋"/>
                <w:bCs/>
                <w:color w:val="auto"/>
                <w:szCs w:val="21"/>
              </w:rPr>
              <w:t>申请理由及相关说明：</w:t>
            </w:r>
          </w:p>
          <w:p>
            <w:pPr>
              <w:spacing w:line="440" w:lineRule="exact"/>
              <w:ind w:firstLine="420" w:firstLineChars="200"/>
              <w:rPr>
                <w:rFonts w:hint="eastAsia" w:ascii="仿宋" w:hAnsi="仿宋" w:eastAsia="仿宋"/>
                <w:bCs/>
                <w:color w:val="auto"/>
                <w:szCs w:val="21"/>
                <w:lang w:val="en-US" w:eastAsia="zh-CN"/>
              </w:rPr>
            </w:pPr>
            <w:r>
              <w:rPr>
                <w:rFonts w:hint="eastAsia" w:ascii="仿宋" w:hAnsi="仿宋" w:eastAsia="仿宋"/>
                <w:bCs/>
                <w:color w:val="auto"/>
                <w:szCs w:val="21"/>
                <w:lang w:val="en-US" w:eastAsia="zh-CN"/>
              </w:rPr>
              <w:t>根据《深圳市规划和自然资源局罗湖管理局政府采购管理制度》第八条 【组织形式】政府采购按组织形式分为政府集中采购和自行采购；第九条【集中采购】政府集中采购是指对集中采购目录以内以及集中采购目录以外、集中采购限额标准以上的项目实施的采购,货物、服务、工程类的集中采购限额标准为100万元(含)；第十条【自行采购】自行采购是指集中采购目录以外、金额在集中采购限额标准以下的项目,以及暂不纳入集中采购范围的项目和集中采购范围内的特殊情形的项目；同时根据《深圳市规划和自然资源局政府采购管理制度》附件1：采购工作流程指引-流程指引2：自行采购金额在 20 万元(含)以上必须委托代理机构开展。自行采购金额在 20 万元(不含)可采用以下三种方式：委托代理机构，自行组织开展，直接确定供应商本项目预算金额为人民币3万元整，项目经费来源于市经费，建议采取自行采购，以直接确定供应商的方式开展采购工作。</w:t>
            </w:r>
          </w:p>
          <w:p>
            <w:pPr>
              <w:spacing w:line="440" w:lineRule="exact"/>
              <w:ind w:firstLine="420" w:firstLineChars="200"/>
              <w:rPr>
                <w:rFonts w:hint="eastAsia" w:ascii="仿宋" w:hAnsi="仿宋" w:eastAsia="仿宋"/>
                <w:bCs/>
                <w:color w:val="auto"/>
                <w:szCs w:val="21"/>
                <w:lang w:val="en-US" w:eastAsia="zh-CN"/>
              </w:rPr>
            </w:pPr>
            <w:r>
              <w:rPr>
                <w:rFonts w:hint="eastAsia" w:ascii="仿宋" w:hAnsi="仿宋" w:eastAsia="仿宋"/>
                <w:bCs/>
                <w:color w:val="auto"/>
                <w:szCs w:val="21"/>
                <w:lang w:val="en-US" w:eastAsia="zh-CN"/>
              </w:rPr>
              <w:t>第十二条 【采购方式】政府采购方式主要有：公开招标、竞争性谈判、单一来源、邀请招标、询价、直接确定供应商等方式。</w:t>
            </w:r>
          </w:p>
          <w:p>
            <w:pPr>
              <w:spacing w:line="440" w:lineRule="exact"/>
              <w:ind w:firstLine="420" w:firstLineChars="200"/>
              <w:rPr>
                <w:rFonts w:hint="eastAsia" w:ascii="仿宋" w:hAnsi="仿宋" w:eastAsia="仿宋"/>
                <w:bCs/>
                <w:color w:val="auto"/>
                <w:szCs w:val="21"/>
                <w:lang w:val="en-US" w:eastAsia="zh-CN"/>
              </w:rPr>
            </w:pPr>
            <w:r>
              <w:rPr>
                <w:rFonts w:hint="eastAsia" w:ascii="仿宋" w:hAnsi="仿宋" w:eastAsia="仿宋"/>
                <w:bCs/>
                <w:color w:val="auto"/>
                <w:szCs w:val="21"/>
                <w:lang w:val="en-US" w:eastAsia="zh-CN"/>
              </w:rPr>
              <w:t>本项目拟采用自行采购-直接确定供应商的采购方式，理由如下：</w:t>
            </w:r>
          </w:p>
          <w:p>
            <w:pPr>
              <w:spacing w:line="440" w:lineRule="exact"/>
              <w:ind w:firstLine="420" w:firstLineChars="200"/>
              <w:rPr>
                <w:rFonts w:hint="eastAsia" w:ascii="仿宋" w:hAnsi="仿宋" w:eastAsia="仿宋"/>
                <w:bCs/>
                <w:color w:val="auto"/>
                <w:szCs w:val="21"/>
                <w:lang w:val="en-US" w:eastAsia="zh-CN"/>
              </w:rPr>
            </w:pPr>
            <w:r>
              <w:rPr>
                <w:rFonts w:hint="eastAsia" w:ascii="仿宋" w:hAnsi="仿宋" w:eastAsia="仿宋"/>
                <w:bCs/>
                <w:color w:val="auto"/>
                <w:szCs w:val="21"/>
                <w:lang w:val="en-US" w:eastAsia="zh-CN"/>
              </w:rPr>
              <w:t>1.</w:t>
            </w:r>
            <w:r>
              <w:rPr>
                <w:rFonts w:hint="eastAsia" w:ascii="仿宋" w:hAnsi="仿宋" w:eastAsia="仿宋" w:cs="仿宋"/>
                <w:bCs/>
                <w:color w:val="000000"/>
                <w:szCs w:val="21"/>
              </w:rPr>
              <w:t>深圳市宏志生态建设有限公司</w:t>
            </w:r>
            <w:r>
              <w:rPr>
                <w:rFonts w:hint="eastAsia" w:ascii="仿宋" w:hAnsi="仿宋" w:eastAsia="仿宋"/>
                <w:bCs/>
                <w:color w:val="auto"/>
                <w:szCs w:val="21"/>
                <w:lang w:val="en-US" w:eastAsia="zh-CN"/>
              </w:rPr>
              <w:t>具有造林绿化监理单位资质证书、林业有害生物防治工程监理资质证书和民用无人驾驶航空器运营合格证，且在政府采购活动中的信誉良好，履约能力强，专业技术人员充裕、林业监理专业设备齐全。林业有害监理项目经验丰富。</w:t>
            </w:r>
          </w:p>
          <w:p>
            <w:pPr>
              <w:spacing w:line="440" w:lineRule="exact"/>
              <w:ind w:firstLine="420" w:firstLineChars="200"/>
              <w:rPr>
                <w:rFonts w:ascii="仿宋" w:hAnsi="仿宋" w:eastAsia="仿宋"/>
                <w:color w:val="000000"/>
                <w:szCs w:val="21"/>
                <w:lang w:val="en"/>
              </w:rPr>
            </w:pPr>
            <w:r>
              <w:rPr>
                <w:rFonts w:hint="eastAsia" w:ascii="仿宋" w:hAnsi="仿宋" w:eastAsia="仿宋"/>
                <w:bCs/>
                <w:color w:val="auto"/>
                <w:szCs w:val="21"/>
                <w:lang w:val="en-US" w:eastAsia="zh-CN"/>
              </w:rPr>
              <w:t>2.</w:t>
            </w:r>
            <w:r>
              <w:rPr>
                <w:rFonts w:hint="eastAsia" w:ascii="仿宋" w:hAnsi="仿宋" w:eastAsia="仿宋" w:cs="仿宋"/>
                <w:bCs/>
                <w:color w:val="000000"/>
                <w:szCs w:val="21"/>
              </w:rPr>
              <w:t>深圳市宏志生态建设有限公司多年承接罗湖区薇甘菊监理服务项目，对罗湖区自然资源分布、各地区可达线路、薇甘菊防控等情况较为了解，且该单位较好的履行往年的薇甘菊监理工作，有利于监理工作开展</w:t>
            </w:r>
            <w:bookmarkStart w:id="0" w:name="_GoBack"/>
            <w:bookmarkEnd w:id="0"/>
            <w:r>
              <w:rPr>
                <w:rFonts w:hint="eastAsia" w:ascii="仿宋" w:hAnsi="仿宋" w:eastAsia="仿宋"/>
                <w:bCs/>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22" w:type="dxa"/>
          </w:tcPr>
          <w:p>
            <w:pPr>
              <w:spacing w:line="400" w:lineRule="exact"/>
              <w:rPr>
                <w:rFonts w:ascii="仿宋" w:hAnsi="仿宋" w:eastAsia="仿宋"/>
                <w:bCs/>
                <w:color w:val="000000"/>
                <w:szCs w:val="21"/>
              </w:rPr>
            </w:pPr>
            <w:r>
              <w:rPr>
                <w:rFonts w:hint="eastAsia" w:ascii="仿宋" w:hAnsi="仿宋" w:eastAsia="仿宋"/>
                <w:bCs/>
                <w:color w:val="000000"/>
                <w:szCs w:val="21"/>
              </w:rPr>
              <w:t>征求意见期限：</w:t>
            </w:r>
          </w:p>
          <w:p>
            <w:pPr>
              <w:spacing w:before="62" w:beforeLines="20" w:after="62" w:afterLines="20" w:line="400" w:lineRule="exact"/>
              <w:ind w:firstLine="420" w:firstLineChars="200"/>
              <w:rPr>
                <w:rFonts w:ascii="仿宋" w:hAnsi="仿宋" w:eastAsia="仿宋"/>
                <w:color w:val="000000"/>
                <w:szCs w:val="21"/>
              </w:rPr>
            </w:pPr>
            <w:r>
              <w:rPr>
                <w:rFonts w:hint="eastAsia" w:ascii="仿宋" w:hAnsi="仿宋" w:eastAsia="仿宋"/>
                <w:color w:val="000000"/>
                <w:szCs w:val="21"/>
              </w:rPr>
              <w:t>从202</w:t>
            </w:r>
            <w:r>
              <w:rPr>
                <w:rFonts w:hint="eastAsia" w:ascii="仿宋" w:hAnsi="仿宋" w:eastAsia="仿宋"/>
                <w:color w:val="000000"/>
                <w:szCs w:val="21"/>
                <w:lang w:val="en-US" w:eastAsia="zh-CN"/>
              </w:rPr>
              <w:t>5</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w:t>
            </w:r>
            <w:r>
              <w:rPr>
                <w:rFonts w:hint="eastAsia" w:ascii="仿宋" w:hAnsi="仿宋" w:eastAsia="仿宋"/>
                <w:color w:val="000000"/>
                <w:szCs w:val="21"/>
                <w:lang w:val="en-US" w:eastAsia="zh-CN"/>
              </w:rPr>
              <w:t>19</w:t>
            </w:r>
            <w:r>
              <w:rPr>
                <w:rFonts w:hint="eastAsia" w:ascii="仿宋" w:hAnsi="仿宋" w:eastAsia="仿宋"/>
                <w:color w:val="000000"/>
                <w:szCs w:val="21"/>
              </w:rPr>
              <w:t>日起至202</w:t>
            </w:r>
            <w:r>
              <w:rPr>
                <w:rFonts w:hint="eastAsia" w:ascii="仿宋" w:hAnsi="仿宋" w:eastAsia="仿宋"/>
                <w:color w:val="000000"/>
                <w:szCs w:val="21"/>
                <w:lang w:val="en-US" w:eastAsia="zh-CN"/>
              </w:rPr>
              <w:t>5</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w:t>
            </w:r>
            <w:r>
              <w:rPr>
                <w:rFonts w:hint="eastAsia" w:ascii="仿宋" w:hAnsi="仿宋" w:eastAsia="仿宋"/>
                <w:color w:val="000000"/>
                <w:szCs w:val="21"/>
                <w:lang w:val="en-US" w:eastAsia="zh-CN"/>
              </w:rPr>
              <w:t>22</w:t>
            </w:r>
            <w:r>
              <w:rPr>
                <w:rFonts w:hint="eastAsia" w:ascii="仿宋" w:hAnsi="仿宋" w:eastAsia="仿宋"/>
                <w:color w:val="000000"/>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8522" w:type="dxa"/>
          </w:tcPr>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bCs/>
                <w:color w:val="000000"/>
                <w:kern w:val="0"/>
                <w:szCs w:val="21"/>
              </w:rPr>
              <w:t>联系方式：</w:t>
            </w:r>
          </w:p>
          <w:p>
            <w:pPr>
              <w:widowControl/>
              <w:spacing w:before="100" w:beforeAutospacing="1" w:after="100" w:afterAutospacing="1" w:line="320" w:lineRule="exact"/>
              <w:ind w:firstLine="480"/>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采购人:深圳市规划和自然资源局</w:t>
            </w:r>
            <w:r>
              <w:rPr>
                <w:rFonts w:hint="eastAsia" w:ascii="仿宋" w:hAnsi="仿宋" w:eastAsia="仿宋" w:cs="宋体"/>
                <w:color w:val="000000"/>
                <w:kern w:val="0"/>
                <w:szCs w:val="21"/>
                <w:lang w:eastAsia="zh-CN"/>
              </w:rPr>
              <w:t>罗湖管理局</w:t>
            </w:r>
          </w:p>
          <w:p>
            <w:pPr>
              <w:widowControl/>
              <w:spacing w:before="100" w:beforeAutospacing="1" w:after="100" w:afterAutospacing="1" w:line="320" w:lineRule="exact"/>
              <w:ind w:firstLine="480"/>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联系人：</w:t>
            </w:r>
            <w:r>
              <w:rPr>
                <w:rFonts w:hint="eastAsia" w:ascii="仿宋" w:hAnsi="仿宋" w:eastAsia="仿宋" w:cs="宋体"/>
                <w:color w:val="000000"/>
                <w:kern w:val="0"/>
                <w:szCs w:val="21"/>
                <w:lang w:eastAsia="zh-CN"/>
              </w:rPr>
              <w:t>李</w:t>
            </w:r>
            <w:r>
              <w:rPr>
                <w:rFonts w:hint="eastAsia" w:ascii="仿宋" w:hAnsi="仿宋" w:eastAsia="仿宋" w:cs="宋体"/>
                <w:color w:val="000000"/>
                <w:kern w:val="0"/>
                <w:szCs w:val="21"/>
                <w:lang w:val="en-US" w:eastAsia="zh-CN"/>
              </w:rPr>
              <w:t>工</w:t>
            </w:r>
          </w:p>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　　地址：深圳市罗湖区清水河一路博隆大厦</w:t>
            </w:r>
          </w:p>
          <w:p>
            <w:pPr>
              <w:widowControl/>
              <w:spacing w:before="100" w:beforeAutospacing="1" w:after="100" w:afterAutospacing="1" w:line="320" w:lineRule="exact"/>
              <w:ind w:firstLine="420" w:firstLineChars="200"/>
              <w:jc w:val="left"/>
              <w:rPr>
                <w:rFonts w:ascii="仿宋" w:hAnsi="仿宋" w:eastAsia="仿宋" w:cs="宋体"/>
                <w:color w:val="000000"/>
                <w:kern w:val="0"/>
                <w:szCs w:val="21"/>
              </w:rPr>
            </w:pPr>
            <w:r>
              <w:rPr>
                <w:rFonts w:hint="eastAsia" w:ascii="仿宋" w:hAnsi="仿宋" w:eastAsia="仿宋" w:cs="宋体"/>
                <w:color w:val="000000"/>
                <w:kern w:val="0"/>
                <w:szCs w:val="21"/>
              </w:rPr>
              <w:t>联系电话：0755-</w:t>
            </w:r>
            <w:r>
              <w:rPr>
                <w:rFonts w:hint="eastAsia" w:ascii="仿宋" w:hAnsi="仿宋" w:eastAsia="仿宋" w:cs="宋体"/>
                <w:color w:val="000000"/>
                <w:kern w:val="0"/>
                <w:szCs w:val="21"/>
                <w:lang w:val="en-US" w:eastAsia="zh-CN"/>
              </w:rPr>
              <w:t>82346199</w:t>
            </w:r>
            <w:r>
              <w:rPr>
                <w:rFonts w:hint="eastAsia" w:ascii="仿宋" w:hAnsi="仿宋" w:eastAsia="仿宋" w:cs="宋体"/>
                <w:color w:val="000000"/>
                <w:kern w:val="0"/>
                <w:szCs w:val="21"/>
              </w:rPr>
              <w:t xml:space="preserve">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00" w:lineRule="exact"/>
              <w:rPr>
                <w:rFonts w:ascii="仿宋" w:hAnsi="仿宋" w:eastAsia="仿宋"/>
                <w:color w:val="000000"/>
                <w:szCs w:val="21"/>
              </w:rPr>
            </w:pPr>
            <w:r>
              <w:rPr>
                <w:rFonts w:hint="eastAsia" w:ascii="仿宋" w:hAnsi="仿宋" w:eastAsia="仿宋"/>
                <w:bCs/>
                <w:color w:val="000000"/>
                <w:szCs w:val="21"/>
              </w:rPr>
              <w:t>备注：</w:t>
            </w:r>
            <w:r>
              <w:rPr>
                <w:rFonts w:hint="eastAsia" w:ascii="仿宋" w:hAnsi="仿宋" w:eastAsia="仿宋"/>
                <w:color w:val="000000"/>
                <w:szCs w:val="21"/>
              </w:rPr>
              <w:t>潜在政府采购供应商对公示内容有异议的，请于</w:t>
            </w:r>
            <w:r>
              <w:rPr>
                <w:rFonts w:hint="eastAsia" w:ascii="仿宋" w:hAnsi="仿宋" w:eastAsia="仿宋"/>
                <w:bCs/>
                <w:color w:val="000000"/>
                <w:szCs w:val="21"/>
              </w:rPr>
              <w:t>公示之日起至期满后两个工作日内</w:t>
            </w:r>
            <w:r>
              <w:rPr>
                <w:rFonts w:hint="eastAsia" w:ascii="仿宋" w:hAnsi="仿宋" w:eastAsia="仿宋"/>
                <w:color w:val="000000"/>
                <w:szCs w:val="21"/>
              </w:rPr>
              <w:t>以实名书面（包括联系人、地址、联系电话）形式将意见反馈至</w:t>
            </w:r>
            <w:r>
              <w:rPr>
                <w:rFonts w:hint="eastAsia" w:ascii="仿宋" w:hAnsi="仿宋" w:eastAsia="仿宋" w:cs="宋体"/>
                <w:color w:val="000000"/>
                <w:kern w:val="0"/>
                <w:szCs w:val="21"/>
              </w:rPr>
              <w:t>深圳市规划和自然资源局</w:t>
            </w:r>
            <w:r>
              <w:rPr>
                <w:rFonts w:hint="eastAsia" w:ascii="仿宋" w:hAnsi="仿宋" w:eastAsia="仿宋" w:cs="宋体"/>
                <w:color w:val="000000"/>
                <w:kern w:val="0"/>
                <w:szCs w:val="21"/>
                <w:lang w:eastAsia="zh-CN"/>
              </w:rPr>
              <w:t>罗湖管理局</w:t>
            </w:r>
            <w:r>
              <w:rPr>
                <w:rFonts w:hint="eastAsia" w:ascii="仿宋" w:hAnsi="仿宋" w:eastAsia="仿宋" w:cs="宋体"/>
                <w:color w:val="000000"/>
                <w:kern w:val="0"/>
                <w:szCs w:val="21"/>
              </w:rPr>
              <w:t>。</w:t>
            </w:r>
          </w:p>
        </w:tc>
      </w:tr>
    </w:tbl>
    <w:p>
      <w:pPr>
        <w:rPr>
          <w:rFonts w:hint="eastAsia" w:ascii="仿宋" w:hAnsi="仿宋" w:eastAsia="仿宋"/>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mNDJhYmRjYjlkYThmMDhjYjJjMzI5ZjA4N2MzYTcifQ=="/>
  </w:docVars>
  <w:rsids>
    <w:rsidRoot w:val="00B76BEB"/>
    <w:rsid w:val="00115A6C"/>
    <w:rsid w:val="0018097D"/>
    <w:rsid w:val="00182B53"/>
    <w:rsid w:val="00235B53"/>
    <w:rsid w:val="00300A38"/>
    <w:rsid w:val="00337763"/>
    <w:rsid w:val="003845C3"/>
    <w:rsid w:val="00413524"/>
    <w:rsid w:val="00430E94"/>
    <w:rsid w:val="0049093A"/>
    <w:rsid w:val="00491A5E"/>
    <w:rsid w:val="00522499"/>
    <w:rsid w:val="00577A7D"/>
    <w:rsid w:val="005920B0"/>
    <w:rsid w:val="00603BCD"/>
    <w:rsid w:val="0065206B"/>
    <w:rsid w:val="006E6663"/>
    <w:rsid w:val="00722C60"/>
    <w:rsid w:val="00763160"/>
    <w:rsid w:val="007B1FB2"/>
    <w:rsid w:val="007F0F77"/>
    <w:rsid w:val="00861C7B"/>
    <w:rsid w:val="008671A4"/>
    <w:rsid w:val="00905F8E"/>
    <w:rsid w:val="00950401"/>
    <w:rsid w:val="00B200C7"/>
    <w:rsid w:val="00B76BEB"/>
    <w:rsid w:val="00B93194"/>
    <w:rsid w:val="00C1158C"/>
    <w:rsid w:val="00CC4994"/>
    <w:rsid w:val="00D24108"/>
    <w:rsid w:val="00DB4531"/>
    <w:rsid w:val="00DC27E2"/>
    <w:rsid w:val="00E163DE"/>
    <w:rsid w:val="00E2373A"/>
    <w:rsid w:val="00E26A8A"/>
    <w:rsid w:val="00E62CB0"/>
    <w:rsid w:val="00F07653"/>
    <w:rsid w:val="00F33B64"/>
    <w:rsid w:val="090C0AA8"/>
    <w:rsid w:val="0B7D1D04"/>
    <w:rsid w:val="0BAA21F6"/>
    <w:rsid w:val="0F621C9A"/>
    <w:rsid w:val="10BD2EB1"/>
    <w:rsid w:val="143E5975"/>
    <w:rsid w:val="16881555"/>
    <w:rsid w:val="17DE1C9A"/>
    <w:rsid w:val="18484605"/>
    <w:rsid w:val="1EB457AA"/>
    <w:rsid w:val="25777B71"/>
    <w:rsid w:val="27E14CA2"/>
    <w:rsid w:val="29F94919"/>
    <w:rsid w:val="2A5361BF"/>
    <w:rsid w:val="2ED328D0"/>
    <w:rsid w:val="2EE66996"/>
    <w:rsid w:val="3B905D15"/>
    <w:rsid w:val="3C375200"/>
    <w:rsid w:val="407F122E"/>
    <w:rsid w:val="43050671"/>
    <w:rsid w:val="45561319"/>
    <w:rsid w:val="4BFA540E"/>
    <w:rsid w:val="4C3C5E34"/>
    <w:rsid w:val="4CB22A5F"/>
    <w:rsid w:val="54B31354"/>
    <w:rsid w:val="588200F0"/>
    <w:rsid w:val="5AA6717A"/>
    <w:rsid w:val="5DFFBE06"/>
    <w:rsid w:val="5F193C93"/>
    <w:rsid w:val="5FD3CCE7"/>
    <w:rsid w:val="65B80DDC"/>
    <w:rsid w:val="6D675F74"/>
    <w:rsid w:val="6FFC3333"/>
    <w:rsid w:val="705C4B76"/>
    <w:rsid w:val="719647F2"/>
    <w:rsid w:val="76D61B63"/>
    <w:rsid w:val="77EBE73E"/>
    <w:rsid w:val="77FED806"/>
    <w:rsid w:val="7AAD6C71"/>
    <w:rsid w:val="7BDFDFCF"/>
    <w:rsid w:val="7C9F14AE"/>
    <w:rsid w:val="7D5FED70"/>
    <w:rsid w:val="7EDDAA28"/>
    <w:rsid w:val="7F097F7C"/>
    <w:rsid w:val="7F431088"/>
    <w:rsid w:val="7FCB75D8"/>
    <w:rsid w:val="7FEE3FB5"/>
    <w:rsid w:val="7FF9BA0C"/>
    <w:rsid w:val="7FFA4D43"/>
    <w:rsid w:val="AE76A308"/>
    <w:rsid w:val="AE8CDDA5"/>
    <w:rsid w:val="BDCE4BE8"/>
    <w:rsid w:val="DDF73FD0"/>
    <w:rsid w:val="DE7F8491"/>
    <w:rsid w:val="DFDD3847"/>
    <w:rsid w:val="E76BD70F"/>
    <w:rsid w:val="ED5757BC"/>
    <w:rsid w:val="EDFEF49E"/>
    <w:rsid w:val="EFBB2072"/>
    <w:rsid w:val="F5AF1EF3"/>
    <w:rsid w:val="FC8F6E22"/>
    <w:rsid w:val="FFA7FA9C"/>
    <w:rsid w:val="FFBF9607"/>
    <w:rsid w:val="FFC2B824"/>
    <w:rsid w:val="FFFB8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1199</Words>
  <Characters>1251</Characters>
  <Lines>11</Lines>
  <Paragraphs>3</Paragraphs>
  <TotalTime>6</TotalTime>
  <ScaleCrop>false</ScaleCrop>
  <LinksUpToDate>false</LinksUpToDate>
  <CharactersWithSpaces>1265</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2021-04-28T17:47:00Z</dcterms:created>
  <dc:creator>hou wei</dc:creator>
  <cp:lastModifiedBy>yangxh</cp:lastModifiedBy>
  <cp:lastPrinted>2025-09-01T16:04:36Z</cp:lastPrinted>
  <dcterms:modified xsi:type="dcterms:W3CDTF">2025-09-01T16:07:53Z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562AA1D1D43666463B4B3F64DCBD0DD6</vt:lpwstr>
  </property>
</Properties>
</file>