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 w:eastAsia="宋体" w:cs="宋体"/>
          <w:b/>
          <w:sz w:val="30"/>
          <w:szCs w:val="30"/>
          <w14:ligatures w14:val="none"/>
        </w:rPr>
      </w:pPr>
      <w:r>
        <w:rPr>
          <w:rFonts w:hint="eastAsia" w:ascii="宋体" w:hAnsi="宋体" w:eastAsia="宋体" w:cs="宋体"/>
          <w:b/>
          <w:sz w:val="30"/>
          <w:szCs w:val="30"/>
          <w14:ligatures w14:val="none"/>
        </w:rPr>
        <w:t>非公开招标方式采购公示表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依照《深圳经济特区政府采购条例》第二十、二十一条规定，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深圳市规划国土发展研究中心就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14:ligatures w14:val="none"/>
              </w:rPr>
              <w:t>EE水环境模拟系统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》项目采用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14:ligatures w14:val="none"/>
              </w:rPr>
              <w:t xml:space="preserve"> 询价（最低价） 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方式采购，现将有关情况向潜在采购供应商征求意见: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采购项目名称：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《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14:ligatures w14:val="none"/>
              </w:rPr>
              <w:t>EE水环境模拟系统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》项目。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项目预算金额：100000元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采购项目描述：(内容、用途、数量、简要技术需求等)</w:t>
            </w:r>
          </w:p>
          <w:p>
            <w:pPr>
              <w:adjustRightInd w:val="0"/>
              <w:snapToGrid w:val="0"/>
              <w:spacing w:before="62" w:beforeLines="2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本次采购一套 EE 水环境模拟系统，含地图服务、数据汇聚、指标融合、态势分析、预测应用等五大核心功能模块，用于河流生态健康评估，要求满足特定功能、性能、运行环境、部署及标准协议等需求。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拟定供应商名单：</w:t>
            </w:r>
          </w:p>
          <w:p>
            <w:pPr>
              <w:adjustRightInd w:val="0"/>
              <w:snapToGrid w:val="0"/>
              <w:spacing w:before="62" w:beforeLines="2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深圳市诚鑫和科技有限公司、深圳市海能达实业有限公司、深圳市深源环境科技有限公司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8897" w:type="dxa"/>
            <w:shd w:val="clear" w:color="auto" w:fill="auto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申请理由及相关说明：</w:t>
            </w:r>
          </w:p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根据深圳市可持续发展重大专项《深圳市科技计划项目合同书》（项目编号：KCXFZ20211020163817025）文件要求，我中心作为“专2022N023城市雨源型河流生态健康智能感知及水陆统筹修复技术研究与应用”项目合作单位，主要负责“城市雨源型河流监测数据创新融合算法技术支持”“河流健康态势推演模型构建研究”及“技术导则制定”等任务分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89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shd w:val="clear" w:color="auto"/>
                <w14:ligatures w14:val="none"/>
              </w:rPr>
              <w:t>征求意见期限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shd w:val="clear"/>
                <w14:ligatures w14:val="none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不少于</w:t>
            </w:r>
            <w:r>
              <w:rPr>
                <w:rFonts w:hint="default" w:ascii="宋体" w:hAnsi="宋体" w:eastAsia="宋体" w:cs="宋体"/>
                <w:bCs/>
                <w:sz w:val="24"/>
                <w:szCs w:val="24"/>
                <w:lang w:val="en-US"/>
                <w14:ligatures w14:val="none"/>
              </w:rPr>
              <w:t>3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个工作日）：</w:t>
            </w:r>
          </w:p>
          <w:p>
            <w:pPr>
              <w:adjustRightInd w:val="0"/>
              <w:snapToGrid w:val="0"/>
              <w:ind w:firstLine="720" w:firstLineChars="300"/>
              <w:jc w:val="left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从2025年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月</w:t>
            </w:r>
            <w:r>
              <w:rPr>
                <w:rFonts w:ascii="宋体" w:hAnsi="宋体" w:eastAsia="宋体" w:cs="宋体"/>
                <w:sz w:val="24"/>
                <w:szCs w:val="24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9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日起至2025年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06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  <w14:ligatures w14:val="none"/>
              </w:rPr>
              <w:t>25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8897" w:type="dxa"/>
            <w:shd w:val="clear" w:color="auto" w:fill="auto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14:ligatures w14:val="none"/>
              </w:rPr>
              <w:t>联系方式：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采购人:深圳市规划国土发展研究中心　　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地址：深圳市红荔西路8009号规划大厦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联系人： 崔工    联系电话：0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755-23965013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 xml:space="preserve">        传真：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14:ligatures w14:val="none"/>
              </w:rPr>
              <w:t>0755-23965251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备注：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潜在采购供应商对公示内容有异议的，请于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14:ligatures w14:val="none"/>
              </w:rPr>
              <w:t>公示之日起至期满后两个工作日内</w:t>
            </w:r>
            <w:r>
              <w:rPr>
                <w:rFonts w:hint="eastAsia" w:ascii="宋体" w:hAnsi="宋体" w:eastAsia="宋体" w:cs="宋体"/>
                <w:sz w:val="24"/>
                <w:szCs w:val="24"/>
                <w14:ligatures w14:val="none"/>
              </w:rPr>
              <w:t>以实名书面（包括联系人、地址、联系电话）形式将意见反馈至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14:ligatures w14:val="none"/>
              </w:rPr>
              <w:t>采购人。</w:t>
            </w:r>
          </w:p>
        </w:tc>
      </w:tr>
    </w:tbl>
    <w:p>
      <w:pPr>
        <w:spacing w:line="500" w:lineRule="exact"/>
        <w:rPr>
          <w:rFonts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sz w:val="24"/>
          <w:szCs w:val="24"/>
          <w14:ligatures w14:val="none"/>
        </w:rPr>
        <w:t>公示内容需包括：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（五）参与非公开招标的供应商的产生方式和理由；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  <w14:ligatures w14:val="none"/>
        </w:rPr>
      </w:pPr>
      <w:r>
        <w:rPr>
          <w:rFonts w:hint="eastAsia" w:ascii="宋体" w:hAnsi="宋体" w:eastAsia="宋体" w:cs="宋体"/>
          <w:kern w:val="0"/>
          <w:sz w:val="24"/>
          <w:szCs w:val="24"/>
          <w14:ligatures w14:val="none"/>
        </w:rPr>
        <w:t>（六）涉密、应急项目的认定材料。</w:t>
      </w:r>
    </w:p>
    <w:p>
      <w:pPr>
        <w:rPr>
          <w:rFonts w:ascii="等线" w:hAnsi="等线" w:eastAsia="等线" w:cs="Times New Roma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728940" o:spid="_x0000_s4097" o:spt="136" type="#_x0000_t136" style="position:absolute;left:0pt;height:11.05pt;width:62.6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14420984    崔妍" style="font-family:汉仪旗黑KW 55S;font-size:11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3B9"/>
    <w:rsid w:val="00D37584"/>
    <w:rsid w:val="00F813B9"/>
    <w:rsid w:val="5BEBC7D7"/>
    <w:rsid w:val="6CFD9389"/>
    <w:rsid w:val="BF73ED81"/>
    <w:rsid w:val="BFBFA7B4"/>
    <w:rsid w:val="DD7B7619"/>
    <w:rsid w:val="F7FEB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731</Characters>
  <Lines>6</Lines>
  <Paragraphs>1</Paragraphs>
  <TotalTime>6</TotalTime>
  <ScaleCrop>false</ScaleCrop>
  <LinksUpToDate>false</LinksUpToDate>
  <CharactersWithSpaces>858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2025-05-17T22:36:00Z</dcterms:created>
  <dc:creator>崔妍</dc:creator>
  <cp:lastModifiedBy>qilin</cp:lastModifiedBy>
  <dcterms:modified xsi:type="dcterms:W3CDTF">2025-06-19T14:50:41Z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66E3084D33E7AE364D484A6898866BA4</vt:lpwstr>
  </property>
</Properties>
</file>