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b/>
          <w:sz w:val="44"/>
          <w:szCs w:val="44"/>
        </w:rPr>
      </w:pPr>
      <w:r>
        <w:rPr>
          <w:rFonts w:hint="eastAsia" w:ascii="黑体" w:hAnsi="黑体" w:eastAsia="黑体" w:cs="黑体"/>
          <w:b/>
          <w:sz w:val="44"/>
          <w:szCs w:val="44"/>
        </w:rPr>
        <w:t>非公开招标方式采购公示表</w:t>
      </w:r>
    </w:p>
    <w:tbl>
      <w:tblPr>
        <w:tblStyle w:val="14"/>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8897" w:type="dxa"/>
          </w:tcPr>
          <w:p>
            <w:pPr>
              <w:adjustRightInd w:val="0"/>
              <w:snapToGrid w:val="0"/>
              <w:rPr>
                <w:rFonts w:ascii="仿宋" w:hAnsi="仿宋" w:eastAsia="仿宋"/>
                <w:szCs w:val="21"/>
              </w:rPr>
            </w:pPr>
            <w:r>
              <w:rPr>
                <w:rFonts w:ascii="仿宋" w:hAnsi="仿宋" w:eastAsia="仿宋"/>
                <w:szCs w:val="21"/>
              </w:rPr>
              <w:t>依照《深圳经济特区政府采购条例》第二十、二十一条规定，</w:t>
            </w:r>
            <w:r>
              <w:rPr>
                <w:rFonts w:ascii="仿宋" w:hAnsi="仿宋" w:eastAsia="仿宋" w:cs="宋体"/>
                <w:kern w:val="0"/>
                <w:szCs w:val="21"/>
              </w:rPr>
              <w:t>深圳市规划国土发展研究中心就</w:t>
            </w:r>
            <w:r>
              <w:rPr>
                <w:rFonts w:ascii="仿宋" w:hAnsi="仿宋" w:eastAsia="仿宋"/>
                <w:szCs w:val="21"/>
              </w:rPr>
              <w:t>《</w:t>
            </w:r>
            <w:r>
              <w:rPr>
                <w:rFonts w:hint="eastAsia" w:ascii="仿宋" w:hAnsi="仿宋" w:eastAsia="仿宋"/>
                <w:szCs w:val="21"/>
                <w:lang w:val="en-US" w:eastAsia="zh-CN"/>
              </w:rPr>
              <w:t>深圳市规划国土发展研究中心报告厅201室声音、灯光综合升级改造项目</w:t>
            </w:r>
            <w:r>
              <w:rPr>
                <w:rFonts w:hint="eastAsia" w:ascii="仿宋" w:hAnsi="仿宋" w:eastAsia="仿宋"/>
                <w:szCs w:val="21"/>
              </w:rPr>
              <w:t>》</w:t>
            </w:r>
            <w:r>
              <w:rPr>
                <w:rFonts w:ascii="仿宋" w:hAnsi="仿宋" w:eastAsia="仿宋"/>
                <w:szCs w:val="21"/>
              </w:rPr>
              <w:t>采用</w:t>
            </w:r>
            <w:r>
              <w:rPr>
                <w:rFonts w:hint="eastAsia" w:ascii="仿宋" w:hAnsi="仿宋" w:eastAsia="仿宋"/>
                <w:szCs w:val="21"/>
              </w:rPr>
              <w:t>询价</w:t>
            </w:r>
            <w:r>
              <w:rPr>
                <w:rFonts w:ascii="仿宋" w:hAnsi="仿宋" w:eastAsia="仿宋"/>
                <w:szCs w:val="21"/>
              </w:rPr>
              <w:t>方式采购，现将有关情况向潜在采购供应商征求意见</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897" w:type="dxa"/>
          </w:tcPr>
          <w:p>
            <w:pPr>
              <w:adjustRightInd w:val="0"/>
              <w:snapToGrid w:val="0"/>
              <w:rPr>
                <w:rFonts w:ascii="仿宋" w:hAnsi="仿宋" w:eastAsia="仿宋"/>
                <w:bCs/>
                <w:szCs w:val="21"/>
                <w:highlight w:val="none"/>
              </w:rPr>
            </w:pPr>
            <w:r>
              <w:rPr>
                <w:rFonts w:ascii="仿宋" w:hAnsi="仿宋" w:eastAsia="仿宋"/>
                <w:bCs/>
                <w:szCs w:val="21"/>
                <w:highlight w:val="none"/>
              </w:rPr>
              <w:t>采购项目名称</w:t>
            </w:r>
            <w:r>
              <w:rPr>
                <w:rFonts w:eastAsia="仿宋" w:cs="Calibri"/>
                <w:bCs/>
                <w:szCs w:val="21"/>
                <w:highlight w:val="none"/>
              </w:rPr>
              <w:t> </w:t>
            </w:r>
            <w:r>
              <w:rPr>
                <w:rFonts w:ascii="仿宋" w:hAnsi="仿宋" w:eastAsia="仿宋"/>
                <w:bCs/>
                <w:szCs w:val="21"/>
                <w:highlight w:val="none"/>
              </w:rPr>
              <w:t>：</w:t>
            </w:r>
            <w:r>
              <w:rPr>
                <w:rFonts w:hint="eastAsia" w:ascii="仿宋" w:hAnsi="仿宋" w:eastAsia="仿宋"/>
                <w:bCs/>
                <w:szCs w:val="21"/>
                <w:highlight w:val="none"/>
                <w:lang w:val="en-US" w:eastAsia="zh-CN"/>
              </w:rPr>
              <w:t>深圳市规划国土发展研究中心报告厅201室声音、灯光综合升级改造</w:t>
            </w:r>
            <w:r>
              <w:rPr>
                <w:rFonts w:ascii="仿宋" w:hAnsi="仿宋" w:eastAsia="仿宋"/>
                <w:bCs/>
                <w:szCs w:val="21"/>
                <w:highlight w:val="none"/>
              </w:rPr>
              <w:t>项目预算金额：</w:t>
            </w:r>
            <w:r>
              <w:rPr>
                <w:rFonts w:hint="eastAsia" w:ascii="仿宋" w:hAnsi="仿宋" w:eastAsia="仿宋"/>
                <w:bCs/>
                <w:szCs w:val="21"/>
                <w:highlight w:val="none"/>
                <w:lang w:val="en-US" w:eastAsia="zh-CN"/>
              </w:rPr>
              <w:t>19万</w:t>
            </w:r>
            <w:r>
              <w:rPr>
                <w:rFonts w:hint="eastAsia" w:ascii="仿宋" w:hAnsi="仿宋" w:eastAsia="仿宋"/>
                <w:bCs/>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8897" w:type="dxa"/>
          </w:tcPr>
          <w:p>
            <w:pPr>
              <w:adjustRightInd w:val="0"/>
              <w:snapToGrid w:val="0"/>
              <w:rPr>
                <w:rFonts w:ascii="仿宋" w:hAnsi="仿宋" w:eastAsia="仿宋"/>
                <w:bCs/>
                <w:szCs w:val="21"/>
                <w:highlight w:val="none"/>
              </w:rPr>
            </w:pPr>
            <w:r>
              <w:rPr>
                <w:rFonts w:ascii="仿宋" w:hAnsi="仿宋" w:eastAsia="仿宋"/>
                <w:bCs/>
                <w:szCs w:val="21"/>
                <w:highlight w:val="none"/>
              </w:rPr>
              <w:t>采购项目描述：(内容、用途、数量、简要技术需求等)</w:t>
            </w:r>
          </w:p>
          <w:p>
            <w:pPr>
              <w:adjustRightInd w:val="0"/>
              <w:snapToGrid w:val="0"/>
              <w:ind w:firstLine="420" w:firstLineChars="200"/>
              <w:jc w:val="left"/>
              <w:rPr>
                <w:rFonts w:hint="default" w:ascii="仿宋" w:hAnsi="仿宋" w:eastAsia="仿宋"/>
                <w:bCs/>
                <w:color w:val="000000"/>
                <w:szCs w:val="21"/>
                <w:highlight w:val="none"/>
                <w:lang w:val="en-US" w:eastAsia="zh-CN"/>
              </w:rPr>
            </w:pPr>
            <w:r>
              <w:rPr>
                <w:rFonts w:hint="eastAsia" w:ascii="仿宋" w:hAnsi="仿宋" w:eastAsia="仿宋"/>
                <w:bCs/>
                <w:color w:val="000000"/>
                <w:szCs w:val="21"/>
                <w:highlight w:val="none"/>
              </w:rPr>
              <w:t>深圳市规划国土发展研究中心报告厅201室</w:t>
            </w:r>
            <w:r>
              <w:rPr>
                <w:rFonts w:hint="eastAsia" w:ascii="仿宋" w:hAnsi="仿宋" w:eastAsia="仿宋"/>
                <w:bCs/>
                <w:color w:val="000000"/>
                <w:szCs w:val="21"/>
                <w:highlight w:val="none"/>
                <w:lang w:val="en-US" w:eastAsia="zh-CN"/>
              </w:rPr>
              <w:t>声光电改造项目</w:t>
            </w:r>
            <w:r>
              <w:rPr>
                <w:rFonts w:hint="eastAsia" w:ascii="仿宋" w:hAnsi="仿宋" w:eastAsia="仿宋"/>
                <w:bCs/>
                <w:color w:val="000000"/>
                <w:szCs w:val="21"/>
                <w:highlight w:val="none"/>
              </w:rPr>
              <w:t>，容纳188席，用于日常召开各类线上、线下会议，演讲、报告、讲座活动、</w:t>
            </w:r>
            <w:r>
              <w:rPr>
                <w:rFonts w:hint="eastAsia" w:ascii="仿宋" w:hAnsi="仿宋" w:eastAsia="仿宋"/>
                <w:bCs/>
                <w:color w:val="000000"/>
                <w:szCs w:val="21"/>
                <w:highlight w:val="none"/>
                <w:lang w:val="en-US" w:eastAsia="zh-CN"/>
              </w:rPr>
              <w:t>记录</w:t>
            </w:r>
            <w:r>
              <w:rPr>
                <w:rFonts w:hint="eastAsia" w:ascii="仿宋" w:hAnsi="仿宋" w:eastAsia="仿宋"/>
                <w:bCs/>
                <w:color w:val="000000"/>
                <w:szCs w:val="21"/>
                <w:highlight w:val="none"/>
              </w:rPr>
              <w:t>片播放等。</w:t>
            </w:r>
            <w:r>
              <w:rPr>
                <w:rFonts w:hint="eastAsia" w:ascii="仿宋" w:hAnsi="仿宋" w:eastAsia="仿宋"/>
                <w:bCs/>
                <w:color w:val="000000"/>
                <w:szCs w:val="21"/>
                <w:highlight w:val="none"/>
                <w:lang w:val="en-US" w:eastAsia="zh-CN"/>
              </w:rPr>
              <w:t>目前灯光、音箱使用及操作无法满足实际需求，严重影响视觉观看学习、音效、拍摄人像素材等，需对整个报告厅的所有多媒体设备及灯光、音箱设备进行全面智能化系统升级改造。</w:t>
            </w:r>
          </w:p>
          <w:p>
            <w:pPr>
              <w:adjustRightInd w:val="0"/>
              <w:snapToGrid w:val="0"/>
              <w:ind w:firstLine="420" w:firstLineChars="200"/>
              <w:jc w:val="left"/>
              <w:rPr>
                <w:rFonts w:hint="eastAsia" w:ascii="仿宋" w:hAnsi="仿宋" w:eastAsia="仿宋"/>
                <w:bCs/>
                <w:color w:val="000000"/>
                <w:szCs w:val="21"/>
                <w:highlight w:val="none"/>
                <w:lang w:val="en-US" w:eastAsia="zh-CN"/>
              </w:rPr>
            </w:pPr>
            <w:r>
              <w:rPr>
                <w:rFonts w:hint="eastAsia" w:ascii="仿宋" w:hAnsi="仿宋" w:eastAsia="仿宋"/>
                <w:bCs/>
                <w:color w:val="000000"/>
                <w:szCs w:val="21"/>
                <w:highlight w:val="none"/>
                <w:lang w:val="en-US" w:eastAsia="zh-CN"/>
              </w:rPr>
              <w:t>一、报告厅灯光改造升级系统（1套）：</w:t>
            </w:r>
          </w:p>
          <w:p>
            <w:pPr>
              <w:adjustRightInd w:val="0"/>
              <w:snapToGrid w:val="0"/>
              <w:ind w:firstLine="420" w:firstLineChars="200"/>
              <w:jc w:val="left"/>
              <w:rPr>
                <w:rFonts w:hint="eastAsia" w:ascii="仿宋" w:hAnsi="仿宋" w:eastAsia="仿宋"/>
                <w:bCs/>
                <w:color w:val="000000"/>
                <w:szCs w:val="21"/>
                <w:highlight w:val="none"/>
                <w:lang w:val="en-US" w:eastAsia="zh-CN"/>
              </w:rPr>
            </w:pPr>
            <w:r>
              <w:rPr>
                <w:rFonts w:hint="eastAsia" w:ascii="仿宋" w:hAnsi="仿宋" w:eastAsia="仿宋"/>
                <w:bCs/>
                <w:color w:val="000000"/>
                <w:szCs w:val="21"/>
                <w:highlight w:val="none"/>
                <w:lang w:val="en-US" w:eastAsia="zh-CN"/>
              </w:rPr>
              <w:t>现有的场地的照明亮度比较低，整体亮度为200-300勒克斯，远低于正常办公环境的800勒克斯亮度，并且新建LED大屏的亮度比较高，需增加报告厅的照明亮度，避免后期拍照时，相机为了配合大屏幕的亮度，会调低光圈，造成舞台上的人员会出现面部阴影，人像比较黑等问题。</w:t>
            </w:r>
          </w:p>
          <w:p>
            <w:pPr>
              <w:adjustRightInd w:val="0"/>
              <w:snapToGrid w:val="0"/>
              <w:ind w:firstLine="420" w:firstLineChars="200"/>
              <w:jc w:val="left"/>
              <w:rPr>
                <w:rFonts w:hint="eastAsia" w:ascii="仿宋" w:hAnsi="仿宋" w:eastAsia="仿宋"/>
                <w:bCs/>
                <w:color w:val="000000"/>
                <w:szCs w:val="21"/>
                <w:highlight w:val="none"/>
                <w:lang w:val="en-US" w:eastAsia="zh-CN"/>
              </w:rPr>
            </w:pPr>
            <w:r>
              <w:rPr>
                <w:rFonts w:hint="eastAsia" w:ascii="仿宋" w:hAnsi="仿宋" w:eastAsia="仿宋"/>
                <w:bCs/>
                <w:color w:val="000000"/>
                <w:szCs w:val="21"/>
                <w:highlight w:val="none"/>
                <w:lang w:val="en-US" w:eastAsia="zh-CN"/>
              </w:rPr>
              <w:t>改造1：在观众席上方立柱的附件增加 30个LED面光灯，提升舞台的整体照明亮度；增加4个LED聚光灯，对着演讲位置，做照明光补充；将现有的照明灯光通过增加灯光控制器改造为智能照明。统一由中控系统控制，实现IPad一键开关。</w:t>
            </w:r>
          </w:p>
          <w:p>
            <w:pPr>
              <w:adjustRightInd w:val="0"/>
              <w:snapToGrid w:val="0"/>
              <w:ind w:firstLine="420" w:firstLineChars="200"/>
              <w:jc w:val="left"/>
              <w:rPr>
                <w:rFonts w:hint="eastAsia" w:ascii="仿宋" w:hAnsi="仿宋" w:eastAsia="仿宋"/>
                <w:bCs/>
                <w:color w:val="000000"/>
                <w:szCs w:val="21"/>
                <w:highlight w:val="none"/>
                <w:lang w:val="en-US" w:eastAsia="zh-CN"/>
              </w:rPr>
            </w:pPr>
            <w:r>
              <w:rPr>
                <w:rFonts w:hint="eastAsia" w:ascii="仿宋" w:hAnsi="仿宋" w:eastAsia="仿宋"/>
                <w:bCs/>
                <w:color w:val="000000"/>
                <w:szCs w:val="21"/>
                <w:highlight w:val="none"/>
                <w:lang w:val="en-US" w:eastAsia="zh-CN"/>
              </w:rPr>
              <w:t xml:space="preserve">二、报告厅音箱改造升级（1套）：           </w:t>
            </w:r>
          </w:p>
          <w:p>
            <w:pPr>
              <w:adjustRightInd w:val="0"/>
              <w:snapToGrid w:val="0"/>
              <w:ind w:firstLine="420" w:firstLineChars="200"/>
              <w:jc w:val="left"/>
              <w:rPr>
                <w:rFonts w:hint="eastAsia" w:ascii="仿宋" w:hAnsi="仿宋" w:eastAsia="仿宋"/>
                <w:bCs/>
                <w:color w:val="000000"/>
                <w:szCs w:val="21"/>
                <w:highlight w:val="none"/>
                <w:lang w:val="en-US" w:eastAsia="zh-CN"/>
              </w:rPr>
            </w:pPr>
            <w:r>
              <w:rPr>
                <w:rFonts w:hint="eastAsia" w:ascii="仿宋" w:hAnsi="仿宋" w:eastAsia="仿宋"/>
                <w:bCs/>
                <w:color w:val="000000"/>
                <w:szCs w:val="21"/>
                <w:highlight w:val="none"/>
                <w:lang w:val="en-US" w:eastAsia="zh-CN"/>
              </w:rPr>
              <w:t>1-现在的音箱系统使用调音台进行音量控制，无法对现有的扩声效果进行调整、对压限保护、回声进行抑制。</w:t>
            </w:r>
          </w:p>
          <w:p>
            <w:pPr>
              <w:adjustRightInd w:val="0"/>
              <w:snapToGrid w:val="0"/>
              <w:ind w:firstLine="420" w:firstLineChars="200"/>
              <w:jc w:val="left"/>
              <w:rPr>
                <w:rFonts w:hint="eastAsia" w:ascii="仿宋" w:hAnsi="仿宋" w:eastAsia="仿宋"/>
                <w:bCs/>
                <w:color w:val="000000"/>
                <w:szCs w:val="21"/>
                <w:highlight w:val="none"/>
                <w:lang w:val="en-US" w:eastAsia="zh-CN"/>
              </w:rPr>
            </w:pPr>
            <w:r>
              <w:rPr>
                <w:rFonts w:hint="eastAsia" w:ascii="仿宋" w:hAnsi="仿宋" w:eastAsia="仿宋"/>
                <w:bCs/>
                <w:color w:val="000000"/>
                <w:szCs w:val="21"/>
                <w:highlight w:val="none"/>
                <w:lang w:val="en-US" w:eastAsia="zh-CN"/>
              </w:rPr>
              <w:t>改造：需将现有的调音台设备更换为音频处理器， 支持中控系统，从而实现报告厅的整体智能化中控控制，系统操作简单快捷。</w:t>
            </w:r>
          </w:p>
          <w:p>
            <w:pPr>
              <w:adjustRightInd w:val="0"/>
              <w:snapToGrid w:val="0"/>
              <w:ind w:firstLine="420" w:firstLineChars="200"/>
              <w:jc w:val="left"/>
              <w:rPr>
                <w:rFonts w:hint="eastAsia" w:ascii="仿宋" w:hAnsi="仿宋" w:eastAsia="仿宋"/>
                <w:bCs/>
                <w:color w:val="000000"/>
                <w:szCs w:val="21"/>
                <w:highlight w:val="none"/>
                <w:lang w:val="en-US" w:eastAsia="zh-CN"/>
              </w:rPr>
            </w:pPr>
            <w:r>
              <w:rPr>
                <w:rFonts w:hint="eastAsia" w:ascii="仿宋" w:hAnsi="仿宋" w:eastAsia="仿宋"/>
                <w:bCs/>
                <w:color w:val="000000"/>
                <w:szCs w:val="21"/>
                <w:highlight w:val="none"/>
                <w:lang w:val="en-US" w:eastAsia="zh-CN"/>
              </w:rPr>
              <w:t>2-现有的音箱设备进行会议和演讲扩声，由于升级了新的LED大屏，此屏幕为8K高清，因此该报告厅可以进行高清影片的播放能力，现在音箱无法满足电影及高清宣传片的播放需求。</w:t>
            </w:r>
          </w:p>
          <w:p>
            <w:pPr>
              <w:adjustRightInd w:val="0"/>
              <w:snapToGrid w:val="0"/>
              <w:ind w:firstLine="420" w:firstLineChars="200"/>
              <w:jc w:val="left"/>
              <w:rPr>
                <w:rFonts w:hint="eastAsia" w:ascii="仿宋" w:hAnsi="仿宋" w:eastAsia="仿宋"/>
                <w:bCs/>
                <w:color w:val="000000"/>
                <w:szCs w:val="21"/>
                <w:highlight w:val="none"/>
                <w:lang w:val="en-US" w:eastAsia="zh-CN"/>
              </w:rPr>
            </w:pPr>
            <w:r>
              <w:rPr>
                <w:rFonts w:hint="eastAsia" w:ascii="仿宋" w:hAnsi="仿宋" w:eastAsia="仿宋"/>
                <w:bCs/>
                <w:color w:val="000000"/>
                <w:szCs w:val="21"/>
                <w:highlight w:val="none"/>
                <w:lang w:val="en-US" w:eastAsia="zh-CN"/>
              </w:rPr>
              <w:t>改造：按报告厅的空间尺寸，进行4.1影院扩声系统改造，定制配套左右主扩音箱，低音炮，环绕声音箱等（将原来的主扩音箱安装到报告厅的左后方和右后方作为环绕声音箱使用，在报告厅的舞台台口位置安装2个左右主扩音箱，和2个低音炮音箱）。</w:t>
            </w:r>
          </w:p>
          <w:p>
            <w:pPr>
              <w:adjustRightInd w:val="0"/>
              <w:snapToGrid w:val="0"/>
              <w:ind w:firstLine="420" w:firstLineChars="200"/>
              <w:jc w:val="left"/>
              <w:rPr>
                <w:rFonts w:hint="eastAsia" w:ascii="仿宋" w:hAnsi="仿宋" w:eastAsia="仿宋"/>
                <w:bCs/>
                <w:color w:val="000000"/>
                <w:szCs w:val="21"/>
                <w:highlight w:val="none"/>
                <w:lang w:val="en-US" w:eastAsia="zh-CN"/>
              </w:rPr>
            </w:pPr>
            <w:r>
              <w:rPr>
                <w:rFonts w:hint="eastAsia" w:ascii="仿宋" w:hAnsi="仿宋" w:eastAsia="仿宋"/>
                <w:bCs/>
                <w:color w:val="000000"/>
                <w:szCs w:val="21"/>
                <w:highlight w:val="none"/>
                <w:lang w:val="en-US" w:eastAsia="zh-CN"/>
              </w:rPr>
              <w:t>3-音箱的安装位置改造：现有音箱安装在报告厅舞台后方，和舞台上的大电容话筒正对， 音箱发出的声音 会被话筒拾取，再次进行循环放大，容易引起话筒啸叫。</w:t>
            </w:r>
          </w:p>
          <w:p>
            <w:pPr>
              <w:adjustRightInd w:val="0"/>
              <w:snapToGrid w:val="0"/>
              <w:ind w:firstLine="420" w:firstLineChars="200"/>
              <w:jc w:val="left"/>
              <w:rPr>
                <w:rFonts w:hint="eastAsia" w:ascii="仿宋" w:hAnsi="仿宋" w:eastAsia="仿宋"/>
                <w:bCs/>
                <w:color w:val="000000"/>
                <w:szCs w:val="21"/>
                <w:highlight w:val="none"/>
              </w:rPr>
            </w:pPr>
            <w:r>
              <w:rPr>
                <w:rFonts w:hint="eastAsia" w:ascii="仿宋" w:hAnsi="仿宋" w:eastAsia="仿宋"/>
                <w:bCs/>
                <w:color w:val="000000"/>
                <w:szCs w:val="21"/>
                <w:highlight w:val="none"/>
                <w:lang w:val="en-US" w:eastAsia="zh-CN"/>
              </w:rPr>
              <w:t xml:space="preserve">改造：需将安装位置前移到舞台台口位置，让音箱和话筒背对背，避免音箱的声音被话筒拾取。         </w:t>
            </w:r>
          </w:p>
          <w:p>
            <w:pPr>
              <w:adjustRightInd w:val="0"/>
              <w:snapToGrid w:val="0"/>
              <w:ind w:firstLine="420" w:firstLineChars="200"/>
              <w:jc w:val="left"/>
              <w:rPr>
                <w:rFonts w:hint="eastAsia" w:ascii="仿宋" w:hAnsi="仿宋" w:eastAsia="仿宋"/>
                <w:bCs/>
                <w:color w:val="000000"/>
                <w:szCs w:val="21"/>
                <w:highlight w:val="none"/>
                <w:lang w:val="en-US" w:eastAsia="zh-CN"/>
              </w:rPr>
            </w:pPr>
            <w:r>
              <w:rPr>
                <w:rFonts w:hint="eastAsia" w:ascii="仿宋" w:hAnsi="仿宋" w:eastAsia="仿宋"/>
                <w:bCs/>
                <w:color w:val="000000"/>
                <w:szCs w:val="21"/>
                <w:highlight w:val="none"/>
                <w:lang w:val="en-US" w:eastAsia="zh-CN"/>
              </w:rPr>
              <w:t>四、中控系统</w:t>
            </w:r>
          </w:p>
          <w:p>
            <w:pPr>
              <w:adjustRightInd w:val="0"/>
              <w:snapToGrid w:val="0"/>
              <w:ind w:firstLine="420" w:firstLineChars="200"/>
              <w:jc w:val="left"/>
              <w:rPr>
                <w:rFonts w:hint="eastAsia" w:ascii="仿宋" w:hAnsi="仿宋" w:eastAsia="仿宋"/>
                <w:bCs/>
                <w:color w:val="000000"/>
                <w:szCs w:val="21"/>
                <w:highlight w:val="none"/>
                <w:lang w:val="en-US" w:eastAsia="zh-CN"/>
              </w:rPr>
            </w:pPr>
            <w:r>
              <w:rPr>
                <w:rFonts w:hint="eastAsia" w:ascii="仿宋" w:hAnsi="仿宋" w:eastAsia="仿宋"/>
                <w:bCs/>
                <w:color w:val="000000"/>
                <w:szCs w:val="21"/>
                <w:highlight w:val="none"/>
                <w:lang w:val="en-US" w:eastAsia="zh-CN"/>
              </w:rPr>
              <w:t>报告厅声光电系统设备进行全面升级，现有中控为二代主机，经过多代升级，此系统不能进行编程，无法配套使用。</w:t>
            </w:r>
          </w:p>
          <w:p>
            <w:pPr>
              <w:adjustRightInd w:val="0"/>
              <w:snapToGrid w:val="0"/>
              <w:ind w:firstLine="420" w:firstLineChars="200"/>
              <w:jc w:val="left"/>
              <w:rPr>
                <w:rFonts w:hint="eastAsia" w:asciiTheme="minorEastAsia" w:hAnsiTheme="minorEastAsia" w:eastAsiaTheme="minorEastAsia" w:cstheme="minorEastAsia"/>
                <w:b w:val="0"/>
                <w:bCs w:val="0"/>
                <w:highlight w:val="none"/>
                <w:lang w:val="en-US" w:eastAsia="zh-CN"/>
              </w:rPr>
            </w:pPr>
            <w:r>
              <w:rPr>
                <w:rFonts w:hint="eastAsia" w:ascii="仿宋" w:hAnsi="仿宋" w:eastAsia="仿宋"/>
                <w:bCs/>
                <w:color w:val="000000"/>
                <w:szCs w:val="21"/>
                <w:highlight w:val="none"/>
                <w:lang w:val="en-US" w:eastAsia="zh-CN"/>
              </w:rPr>
              <w:t>改造：增加中控系统进行编程及改造后，可以对大屏幕系统进行开关及信号源的切换工作，音响系统的调节工作，灯光系统的开关及亮度调节工作。</w:t>
            </w:r>
          </w:p>
          <w:p>
            <w:pPr>
              <w:adjustRightInd w:val="0"/>
              <w:snapToGrid w:val="0"/>
              <w:ind w:firstLine="420" w:firstLineChars="200"/>
              <w:jc w:val="left"/>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8897" w:type="dxa"/>
          </w:tcPr>
          <w:p>
            <w:pPr>
              <w:adjustRightInd w:val="0"/>
              <w:snapToGrid w:val="0"/>
              <w:rPr>
                <w:rFonts w:ascii="仿宋" w:hAnsi="仿宋" w:eastAsia="仿宋"/>
                <w:bCs/>
                <w:szCs w:val="21"/>
                <w:highlight w:val="none"/>
              </w:rPr>
            </w:pPr>
            <w:r>
              <w:rPr>
                <w:rFonts w:ascii="仿宋" w:hAnsi="仿宋" w:eastAsia="仿宋"/>
                <w:bCs/>
                <w:szCs w:val="21"/>
                <w:highlight w:val="none"/>
              </w:rPr>
              <w:t>拟定供应商名单：</w:t>
            </w:r>
          </w:p>
          <w:p>
            <w:pPr>
              <w:adjustRightInd w:val="0"/>
              <w:snapToGrid w:val="0"/>
              <w:ind w:firstLine="420" w:firstLineChars="200"/>
              <w:rPr>
                <w:rFonts w:hint="eastAsia" w:ascii="仿宋" w:hAnsi="仿宋" w:eastAsia="仿宋"/>
                <w:bCs/>
                <w:szCs w:val="21"/>
                <w:highlight w:val="none"/>
              </w:rPr>
            </w:pPr>
            <w:r>
              <w:rPr>
                <w:rFonts w:hint="eastAsia" w:ascii="仿宋" w:hAnsi="仿宋" w:eastAsia="仿宋"/>
                <w:bCs/>
                <w:szCs w:val="21"/>
                <w:highlight w:val="none"/>
              </w:rPr>
              <w:t>深圳洲麒文化科技有限公司</w:t>
            </w:r>
          </w:p>
          <w:p>
            <w:pPr>
              <w:adjustRightInd w:val="0"/>
              <w:snapToGrid w:val="0"/>
              <w:ind w:firstLine="420" w:firstLineChars="200"/>
              <w:rPr>
                <w:rFonts w:hint="eastAsia" w:ascii="仿宋" w:hAnsi="仿宋" w:eastAsia="仿宋"/>
                <w:bCs/>
                <w:szCs w:val="21"/>
                <w:highlight w:val="none"/>
              </w:rPr>
            </w:pPr>
            <w:r>
              <w:rPr>
                <w:rFonts w:hint="eastAsia" w:ascii="仿宋" w:hAnsi="仿宋" w:eastAsia="仿宋"/>
                <w:bCs/>
                <w:szCs w:val="21"/>
                <w:highlight w:val="none"/>
              </w:rPr>
              <w:t>深圳市瑞德光电子科技有限公司</w:t>
            </w:r>
          </w:p>
          <w:p>
            <w:pPr>
              <w:adjustRightInd w:val="0"/>
              <w:snapToGrid w:val="0"/>
              <w:ind w:firstLine="420" w:firstLineChars="200"/>
              <w:rPr>
                <w:rFonts w:ascii="仿宋" w:hAnsi="仿宋" w:eastAsia="仿宋"/>
                <w:bCs/>
                <w:szCs w:val="21"/>
                <w:highlight w:val="none"/>
              </w:rPr>
            </w:pPr>
            <w:r>
              <w:rPr>
                <w:rFonts w:hint="eastAsia" w:ascii="仿宋" w:hAnsi="仿宋" w:eastAsia="仿宋"/>
                <w:bCs/>
                <w:szCs w:val="21"/>
                <w:highlight w:val="none"/>
              </w:rPr>
              <w:t>深圳市艾石实业有限公司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897" w:type="dxa"/>
          </w:tcPr>
          <w:p>
            <w:pPr>
              <w:adjustRightInd w:val="0"/>
              <w:snapToGrid w:val="0"/>
              <w:rPr>
                <w:rFonts w:ascii="仿宋" w:hAnsi="仿宋" w:eastAsia="仿宋"/>
                <w:bCs/>
                <w:szCs w:val="21"/>
                <w:highlight w:val="none"/>
              </w:rPr>
            </w:pPr>
            <w:r>
              <w:rPr>
                <w:rFonts w:ascii="仿宋" w:hAnsi="仿宋" w:eastAsia="仿宋"/>
                <w:bCs/>
                <w:szCs w:val="21"/>
                <w:highlight w:val="none"/>
              </w:rPr>
              <w:t>申请理由及相关说明：</w:t>
            </w:r>
          </w:p>
          <w:p>
            <w:pPr>
              <w:adjustRightInd w:val="0"/>
              <w:snapToGrid w:val="0"/>
              <w:ind w:firstLine="420" w:firstLineChars="200"/>
              <w:rPr>
                <w:rFonts w:ascii="仿宋" w:hAnsi="仿宋" w:eastAsia="仿宋"/>
                <w:szCs w:val="21"/>
                <w:highlight w:val="none"/>
              </w:rPr>
            </w:pPr>
            <w:r>
              <w:rPr>
                <w:rFonts w:hint="eastAsia" w:ascii="仿宋" w:hAnsi="仿宋" w:eastAsia="仿宋"/>
                <w:bCs/>
                <w:color w:val="000000"/>
                <w:szCs w:val="21"/>
                <w:highlight w:val="none"/>
                <w:lang w:val="en-US" w:eastAsia="zh-CN"/>
              </w:rPr>
              <w:t>为</w:t>
            </w:r>
            <w:r>
              <w:rPr>
                <w:rFonts w:hint="eastAsia" w:ascii="仿宋" w:hAnsi="仿宋" w:eastAsia="仿宋"/>
                <w:bCs/>
                <w:color w:val="000000"/>
                <w:szCs w:val="21"/>
                <w:highlight w:val="none"/>
              </w:rPr>
              <w:t>满足</w:t>
            </w:r>
            <w:r>
              <w:rPr>
                <w:rFonts w:hint="eastAsia" w:ascii="仿宋" w:hAnsi="仿宋" w:eastAsia="仿宋"/>
                <w:bCs/>
                <w:color w:val="000000"/>
                <w:szCs w:val="21"/>
                <w:highlight w:val="none"/>
                <w:lang w:val="en-US" w:eastAsia="zh-CN"/>
              </w:rPr>
              <w:t>中心线上、线下同步使用报告厅201室时，在音效、拍摄人像素材满足使用要求等</w:t>
            </w:r>
            <w:r>
              <w:rPr>
                <w:rFonts w:hint="eastAsia" w:ascii="仿宋" w:hAnsi="仿宋" w:eastAsia="仿宋"/>
                <w:bCs/>
                <w:color w:val="000000"/>
                <w:szCs w:val="21"/>
                <w:highlight w:val="none"/>
              </w:rPr>
              <w:t>，基于我中心实际情况，拟通过</w:t>
            </w:r>
            <w:r>
              <w:rPr>
                <w:rFonts w:hint="eastAsia" w:ascii="仿宋" w:hAnsi="仿宋" w:eastAsia="仿宋"/>
                <w:bCs/>
                <w:color w:val="000000"/>
                <w:szCs w:val="21"/>
                <w:highlight w:val="none"/>
                <w:lang w:val="en-US" w:eastAsia="zh-CN"/>
              </w:rPr>
              <w:t>三家公司对比相关设备性能、专业智能化、信息服务集成公司</w:t>
            </w:r>
            <w:r>
              <w:rPr>
                <w:rFonts w:hint="eastAsia" w:ascii="仿宋" w:hAnsi="仿宋" w:eastAsia="仿宋"/>
                <w:bCs/>
                <w:color w:val="000000"/>
                <w:szCs w:val="21"/>
                <w:highlight w:val="none"/>
              </w:rPr>
              <w:t>协助我中心落实</w:t>
            </w:r>
            <w:r>
              <w:rPr>
                <w:rFonts w:hint="eastAsia" w:ascii="仿宋" w:hAnsi="仿宋" w:eastAsia="仿宋"/>
                <w:bCs/>
                <w:color w:val="000000"/>
                <w:szCs w:val="21"/>
                <w:highlight w:val="none"/>
                <w:lang w:val="en-US" w:eastAsia="zh-CN"/>
              </w:rPr>
              <w:t>音效、灯光、中控智能化</w:t>
            </w:r>
            <w:r>
              <w:rPr>
                <w:rFonts w:hint="eastAsia" w:ascii="仿宋" w:hAnsi="仿宋" w:eastAsia="仿宋"/>
                <w:bCs/>
                <w:color w:val="000000"/>
                <w:szCs w:val="21"/>
                <w:highlight w:val="none"/>
              </w:rPr>
              <w:t>各项工作。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897" w:type="dxa"/>
          </w:tcPr>
          <w:p>
            <w:pPr>
              <w:adjustRightInd w:val="0"/>
              <w:snapToGrid w:val="0"/>
              <w:rPr>
                <w:rFonts w:ascii="仿宋" w:hAnsi="仿宋" w:eastAsia="仿宋"/>
                <w:bCs/>
                <w:szCs w:val="21"/>
                <w:highlight w:val="none"/>
              </w:rPr>
            </w:pPr>
            <w:r>
              <w:rPr>
                <w:rFonts w:ascii="仿宋" w:hAnsi="仿宋" w:eastAsia="仿宋"/>
                <w:bCs/>
                <w:szCs w:val="21"/>
                <w:highlight w:val="none"/>
              </w:rPr>
              <w:t>征求意见期限：</w:t>
            </w:r>
          </w:p>
          <w:p>
            <w:pPr>
              <w:adjustRightInd w:val="0"/>
              <w:snapToGrid w:val="0"/>
              <w:ind w:firstLine="420" w:firstLineChars="200"/>
              <w:rPr>
                <w:rFonts w:ascii="仿宋" w:hAnsi="仿宋" w:eastAsia="仿宋"/>
                <w:szCs w:val="21"/>
                <w:highlight w:val="none"/>
              </w:rPr>
            </w:pPr>
            <w:r>
              <w:rPr>
                <w:rFonts w:ascii="仿宋" w:hAnsi="仿宋" w:eastAsia="仿宋"/>
                <w:szCs w:val="21"/>
                <w:highlight w:val="none"/>
              </w:rPr>
              <w:t>从202</w:t>
            </w:r>
            <w:r>
              <w:rPr>
                <w:rFonts w:hint="eastAsia" w:ascii="仿宋" w:hAnsi="仿宋" w:eastAsia="仿宋"/>
                <w:szCs w:val="21"/>
                <w:highlight w:val="none"/>
                <w:lang w:val="en-US" w:eastAsia="zh-CN"/>
              </w:rPr>
              <w:t>5</w:t>
            </w:r>
            <w:r>
              <w:rPr>
                <w:rFonts w:ascii="仿宋" w:hAnsi="仿宋" w:eastAsia="仿宋"/>
                <w:szCs w:val="21"/>
                <w:highlight w:val="none"/>
              </w:rPr>
              <w:t>年</w:t>
            </w:r>
            <w:r>
              <w:rPr>
                <w:rFonts w:hint="eastAsia" w:ascii="仿宋" w:hAnsi="仿宋" w:eastAsia="仿宋"/>
                <w:szCs w:val="21"/>
                <w:highlight w:val="none"/>
                <w:lang w:val="en-US" w:eastAsia="zh-CN"/>
              </w:rPr>
              <w:t xml:space="preserve">  02</w:t>
            </w:r>
            <w:r>
              <w:rPr>
                <w:rFonts w:ascii="仿宋" w:hAnsi="仿宋" w:eastAsia="仿宋"/>
                <w:szCs w:val="21"/>
                <w:highlight w:val="none"/>
              </w:rPr>
              <w:t>月</w:t>
            </w:r>
            <w:r>
              <w:rPr>
                <w:rFonts w:hint="eastAsia" w:ascii="仿宋" w:hAnsi="仿宋" w:eastAsia="仿宋"/>
                <w:szCs w:val="21"/>
                <w:highlight w:val="none"/>
                <w:lang w:val="en-US" w:eastAsia="zh-CN"/>
              </w:rPr>
              <w:t xml:space="preserve"> 27 </w:t>
            </w:r>
            <w:r>
              <w:rPr>
                <w:rFonts w:ascii="仿宋" w:hAnsi="仿宋" w:eastAsia="仿宋"/>
                <w:szCs w:val="21"/>
                <w:highlight w:val="none"/>
              </w:rPr>
              <w:t>日起至202</w:t>
            </w:r>
            <w:r>
              <w:rPr>
                <w:rFonts w:hint="eastAsia" w:ascii="仿宋" w:hAnsi="仿宋" w:eastAsia="仿宋"/>
                <w:szCs w:val="21"/>
                <w:highlight w:val="none"/>
                <w:lang w:val="en-US" w:eastAsia="zh-CN"/>
              </w:rPr>
              <w:t>5</w:t>
            </w:r>
            <w:r>
              <w:rPr>
                <w:rFonts w:ascii="仿宋" w:hAnsi="仿宋" w:eastAsia="仿宋"/>
                <w:szCs w:val="21"/>
                <w:highlight w:val="none"/>
              </w:rPr>
              <w:t>年</w:t>
            </w:r>
            <w:r>
              <w:rPr>
                <w:rFonts w:hint="eastAsia" w:ascii="仿宋" w:hAnsi="仿宋" w:eastAsia="仿宋"/>
                <w:szCs w:val="21"/>
                <w:highlight w:val="none"/>
                <w:lang w:val="en-US" w:eastAsia="zh-CN"/>
              </w:rPr>
              <w:t xml:space="preserve">  03 </w:t>
            </w:r>
            <w:r>
              <w:rPr>
                <w:rFonts w:ascii="仿宋" w:hAnsi="仿宋" w:eastAsia="仿宋"/>
                <w:szCs w:val="21"/>
                <w:highlight w:val="none"/>
              </w:rPr>
              <w:t>月</w:t>
            </w:r>
            <w:r>
              <w:rPr>
                <w:rFonts w:hint="eastAsia" w:ascii="仿宋" w:hAnsi="仿宋" w:eastAsia="仿宋"/>
                <w:szCs w:val="21"/>
                <w:highlight w:val="none"/>
                <w:lang w:val="en-US" w:eastAsia="zh-CN"/>
              </w:rPr>
              <w:t xml:space="preserve"> 05</w:t>
            </w:r>
            <w:bookmarkStart w:id="0" w:name="_GoBack"/>
            <w:bookmarkEnd w:id="0"/>
            <w:r>
              <w:rPr>
                <w:rFonts w:hint="eastAsia" w:ascii="仿宋" w:hAnsi="仿宋" w:eastAsia="仿宋"/>
                <w:szCs w:val="21"/>
                <w:highlight w:val="none"/>
                <w:lang w:val="en-US" w:eastAsia="zh-CN"/>
              </w:rPr>
              <w:t xml:space="preserve"> </w:t>
            </w:r>
            <w:r>
              <w:rPr>
                <w:rFonts w:ascii="仿宋" w:hAnsi="仿宋" w:eastAsia="仿宋"/>
                <w:szCs w:val="21"/>
                <w:highlight w:val="none"/>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8897" w:type="dxa"/>
          </w:tcPr>
          <w:p>
            <w:pPr>
              <w:widowControl/>
              <w:adjustRightInd w:val="0"/>
              <w:snapToGrid w:val="0"/>
              <w:jc w:val="left"/>
              <w:rPr>
                <w:rFonts w:ascii="仿宋" w:hAnsi="仿宋" w:eastAsia="仿宋" w:cs="宋体"/>
                <w:kern w:val="0"/>
                <w:szCs w:val="21"/>
              </w:rPr>
            </w:pPr>
            <w:r>
              <w:rPr>
                <w:rFonts w:ascii="仿宋" w:hAnsi="仿宋" w:eastAsia="仿宋" w:cs="宋体"/>
                <w:bCs/>
                <w:kern w:val="0"/>
                <w:szCs w:val="21"/>
              </w:rPr>
              <w:t>联系方式：</w:t>
            </w:r>
          </w:p>
          <w:p>
            <w:pPr>
              <w:widowControl/>
              <w:adjustRightInd w:val="0"/>
              <w:snapToGrid w:val="0"/>
              <w:ind w:firstLine="480"/>
              <w:jc w:val="left"/>
              <w:rPr>
                <w:rFonts w:ascii="仿宋" w:hAnsi="仿宋" w:eastAsia="仿宋" w:cs="宋体"/>
                <w:kern w:val="0"/>
                <w:szCs w:val="21"/>
              </w:rPr>
            </w:pPr>
            <w:r>
              <w:rPr>
                <w:rFonts w:ascii="仿宋" w:hAnsi="仿宋" w:eastAsia="仿宋" w:cs="宋体"/>
                <w:kern w:val="0"/>
                <w:szCs w:val="21"/>
              </w:rPr>
              <w:t>采购人:深圳市规划国土发展研究中心</w:t>
            </w:r>
          </w:p>
          <w:p>
            <w:pPr>
              <w:widowControl/>
              <w:adjustRightInd w:val="0"/>
              <w:snapToGrid w:val="0"/>
              <w:ind w:firstLine="480"/>
              <w:jc w:val="left"/>
              <w:rPr>
                <w:rFonts w:ascii="仿宋" w:hAnsi="仿宋" w:eastAsia="仿宋" w:cs="宋体"/>
                <w:kern w:val="0"/>
                <w:szCs w:val="21"/>
              </w:rPr>
            </w:pPr>
            <w:r>
              <w:rPr>
                <w:rFonts w:ascii="仿宋" w:hAnsi="仿宋" w:eastAsia="仿宋" w:cs="宋体"/>
                <w:kern w:val="0"/>
                <w:szCs w:val="21"/>
              </w:rPr>
              <w:t>联系人：</w:t>
            </w:r>
            <w:r>
              <w:rPr>
                <w:rFonts w:hint="eastAsia" w:ascii="仿宋" w:hAnsi="仿宋" w:eastAsia="仿宋" w:cs="宋体"/>
                <w:kern w:val="0"/>
                <w:szCs w:val="21"/>
                <w:lang w:eastAsia="zh-CN"/>
              </w:rPr>
              <w:t>高</w:t>
            </w:r>
            <w:r>
              <w:rPr>
                <w:rFonts w:hint="eastAsia" w:ascii="仿宋" w:hAnsi="仿宋" w:eastAsia="仿宋" w:cs="宋体"/>
                <w:kern w:val="0"/>
                <w:szCs w:val="21"/>
              </w:rPr>
              <w:t>工</w:t>
            </w:r>
          </w:p>
          <w:p>
            <w:pPr>
              <w:widowControl/>
              <w:adjustRightInd w:val="0"/>
              <w:snapToGrid w:val="0"/>
              <w:jc w:val="left"/>
              <w:rPr>
                <w:rFonts w:ascii="仿宋" w:hAnsi="仿宋" w:eastAsia="仿宋" w:cs="宋体"/>
                <w:kern w:val="0"/>
                <w:szCs w:val="21"/>
              </w:rPr>
            </w:pPr>
            <w:r>
              <w:rPr>
                <w:rFonts w:ascii="仿宋" w:hAnsi="仿宋" w:eastAsia="仿宋" w:cs="宋体"/>
                <w:kern w:val="0"/>
                <w:szCs w:val="21"/>
              </w:rPr>
              <w:t>　　 地址：深圳市红荔西路8009号规划大厦</w:t>
            </w:r>
            <w:r>
              <w:rPr>
                <w:rFonts w:hint="eastAsia" w:ascii="仿宋" w:hAnsi="仿宋" w:eastAsia="仿宋" w:cs="宋体"/>
                <w:kern w:val="0"/>
                <w:szCs w:val="21"/>
              </w:rPr>
              <w:t>1</w:t>
            </w:r>
            <w:r>
              <w:rPr>
                <w:rFonts w:ascii="仿宋" w:hAnsi="仿宋" w:eastAsia="仿宋" w:cs="宋体"/>
                <w:kern w:val="0"/>
                <w:szCs w:val="21"/>
              </w:rPr>
              <w:t>08</w:t>
            </w:r>
          </w:p>
          <w:p>
            <w:pPr>
              <w:widowControl/>
              <w:adjustRightInd w:val="0"/>
              <w:snapToGrid w:val="0"/>
              <w:ind w:firstLine="525" w:firstLineChars="250"/>
              <w:jc w:val="left"/>
              <w:rPr>
                <w:rFonts w:ascii="仿宋" w:hAnsi="仿宋" w:eastAsia="仿宋" w:cs="宋体"/>
                <w:kern w:val="0"/>
                <w:szCs w:val="21"/>
              </w:rPr>
            </w:pPr>
            <w:r>
              <w:rPr>
                <w:rFonts w:ascii="仿宋" w:hAnsi="仿宋" w:eastAsia="仿宋" w:cs="宋体"/>
                <w:kern w:val="0"/>
                <w:szCs w:val="21"/>
              </w:rPr>
              <w:t>联系电话：</w:t>
            </w:r>
            <w:r>
              <w:rPr>
                <w:kern w:val="0"/>
              </w:rPr>
              <w:t>0755-</w:t>
            </w:r>
            <w:r>
              <w:rPr>
                <w:rFonts w:hint="eastAsia"/>
                <w:kern w:val="0"/>
                <w:lang w:val="en-US" w:eastAsia="zh-CN"/>
              </w:rPr>
              <w:t>23965106</w:t>
            </w:r>
            <w:r>
              <w:rPr>
                <w:rFonts w:ascii="仿宋" w:hAnsi="仿宋" w:eastAsia="仿宋"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897" w:type="dxa"/>
          </w:tcPr>
          <w:p>
            <w:pPr>
              <w:adjustRightInd w:val="0"/>
              <w:snapToGrid w:val="0"/>
              <w:rPr>
                <w:rFonts w:ascii="仿宋" w:hAnsi="仿宋" w:eastAsia="仿宋"/>
                <w:szCs w:val="21"/>
              </w:rPr>
            </w:pPr>
            <w:r>
              <w:rPr>
                <w:rFonts w:ascii="仿宋" w:hAnsi="仿宋" w:eastAsia="仿宋"/>
                <w:bCs/>
                <w:szCs w:val="21"/>
              </w:rPr>
              <w:t>备注：</w:t>
            </w:r>
            <w:r>
              <w:rPr>
                <w:rFonts w:ascii="仿宋" w:hAnsi="仿宋" w:eastAsia="仿宋"/>
                <w:szCs w:val="21"/>
              </w:rPr>
              <w:t>潜在采购供应商对公示内容有异议的，请于</w:t>
            </w:r>
            <w:r>
              <w:rPr>
                <w:rFonts w:ascii="仿宋" w:hAnsi="仿宋" w:eastAsia="仿宋"/>
                <w:bCs/>
                <w:szCs w:val="21"/>
              </w:rPr>
              <w:t>公示之日起至期满后两个工作日内</w:t>
            </w:r>
            <w:r>
              <w:rPr>
                <w:rFonts w:ascii="仿宋" w:hAnsi="仿宋" w:eastAsia="仿宋"/>
                <w:szCs w:val="21"/>
              </w:rPr>
              <w:t>以实名书面（包括联系人、地址、联系电话）形式将意见反馈至</w:t>
            </w:r>
            <w:r>
              <w:rPr>
                <w:rFonts w:ascii="仿宋" w:hAnsi="仿宋" w:eastAsia="仿宋" w:cs="宋体"/>
                <w:kern w:val="0"/>
                <w:szCs w:val="21"/>
              </w:rPr>
              <w:t>深圳市规划国土发展研究中心。</w:t>
            </w:r>
          </w:p>
        </w:tc>
      </w:tr>
    </w:tbl>
    <w:p>
      <w:pPr>
        <w:spacing w:line="360" w:lineRule="auto"/>
        <w:rPr>
          <w:rFonts w:ascii="仿宋" w:hAnsi="仿宋" w:eastAsia="仿宋"/>
          <w:szCs w:val="21"/>
        </w:rPr>
      </w:pPr>
      <w:r>
        <w:rPr>
          <w:rFonts w:hint="eastAsia" w:ascii="仿宋" w:hAnsi="仿宋" w:eastAsia="仿宋"/>
          <w:szCs w:val="21"/>
        </w:rPr>
        <w:t>上述内容需包括：</w:t>
      </w:r>
    </w:p>
    <w:p>
      <w:pPr>
        <w:widowControl/>
        <w:spacing w:line="360" w:lineRule="auto"/>
        <w:jc w:val="left"/>
        <w:rPr>
          <w:rFonts w:ascii="仿宋" w:hAnsi="仿宋" w:eastAsia="仿宋" w:cs="宋体"/>
          <w:kern w:val="0"/>
          <w:szCs w:val="21"/>
        </w:rPr>
      </w:pPr>
      <w:r>
        <w:rPr>
          <w:rFonts w:hint="eastAsia" w:ascii="仿宋" w:hAnsi="仿宋" w:eastAsia="仿宋" w:cs="宋体"/>
          <w:kern w:val="0"/>
          <w:szCs w:val="21"/>
        </w:rPr>
        <w:t>（一）采购人名称、项目名称、采购计划、项目规模及资金来源情况；</w:t>
      </w:r>
    </w:p>
    <w:p>
      <w:pPr>
        <w:widowControl/>
        <w:spacing w:line="360" w:lineRule="auto"/>
        <w:jc w:val="left"/>
        <w:rPr>
          <w:rFonts w:ascii="仿宋" w:hAnsi="仿宋" w:eastAsia="仿宋" w:cs="宋体"/>
          <w:kern w:val="0"/>
          <w:szCs w:val="21"/>
        </w:rPr>
      </w:pPr>
      <w:r>
        <w:rPr>
          <w:rFonts w:hint="eastAsia" w:ascii="仿宋" w:hAnsi="仿宋" w:eastAsia="仿宋" w:cs="宋体"/>
          <w:kern w:val="0"/>
          <w:szCs w:val="21"/>
        </w:rPr>
        <w:t>（二）项目技术需求和标准；</w:t>
      </w:r>
    </w:p>
    <w:p>
      <w:pPr>
        <w:widowControl/>
        <w:spacing w:line="360" w:lineRule="auto"/>
        <w:jc w:val="left"/>
        <w:rPr>
          <w:rFonts w:ascii="仿宋" w:hAnsi="仿宋" w:eastAsia="仿宋" w:cs="宋体"/>
          <w:kern w:val="0"/>
          <w:sz w:val="20"/>
          <w:szCs w:val="20"/>
        </w:rPr>
      </w:pPr>
      <w:r>
        <w:rPr>
          <w:rFonts w:hint="eastAsia" w:ascii="仿宋" w:hAnsi="仿宋" w:eastAsia="仿宋" w:cs="宋体"/>
          <w:kern w:val="0"/>
          <w:szCs w:val="21"/>
        </w:rPr>
        <w:t>（三）申请非公开招标的采购方式、理由及证明材料；</w:t>
      </w:r>
    </w:p>
    <w:p>
      <w:pPr>
        <w:widowControl/>
        <w:spacing w:line="360" w:lineRule="auto"/>
        <w:jc w:val="left"/>
        <w:rPr>
          <w:rFonts w:ascii="仿宋" w:hAnsi="仿宋" w:eastAsia="仿宋" w:cs="宋体"/>
          <w:kern w:val="0"/>
          <w:sz w:val="20"/>
          <w:szCs w:val="20"/>
        </w:rPr>
      </w:pPr>
      <w:r>
        <w:rPr>
          <w:rFonts w:hint="eastAsia" w:ascii="仿宋" w:hAnsi="仿宋" w:eastAsia="仿宋" w:cs="宋体"/>
          <w:kern w:val="0"/>
          <w:sz w:val="20"/>
          <w:szCs w:val="20"/>
        </w:rPr>
        <w:t>（四）相关行业及潜在供应商情况；</w:t>
      </w:r>
    </w:p>
    <w:p>
      <w:pPr>
        <w:widowControl/>
        <w:spacing w:line="360" w:lineRule="auto"/>
        <w:jc w:val="left"/>
        <w:rPr>
          <w:rFonts w:ascii="仿宋" w:hAnsi="仿宋" w:eastAsia="仿宋" w:cs="宋体"/>
          <w:kern w:val="0"/>
          <w:sz w:val="20"/>
          <w:szCs w:val="20"/>
        </w:rPr>
      </w:pPr>
      <w:r>
        <w:rPr>
          <w:rFonts w:hint="eastAsia" w:ascii="仿宋" w:hAnsi="仿宋" w:eastAsia="仿宋" w:cs="宋体"/>
          <w:kern w:val="0"/>
          <w:sz w:val="20"/>
          <w:szCs w:val="20"/>
        </w:rPr>
        <w:t>（五）参与非公开招标的供应商的产生方式和理由；</w:t>
      </w:r>
    </w:p>
    <w:p>
      <w:pPr>
        <w:spacing w:line="360" w:lineRule="auto"/>
      </w:pPr>
      <w:r>
        <w:rPr>
          <w:rFonts w:hint="eastAsia" w:ascii="仿宋" w:hAnsi="仿宋" w:eastAsia="仿宋" w:cs="宋体"/>
          <w:kern w:val="0"/>
          <w:sz w:val="20"/>
          <w:szCs w:val="20"/>
        </w:rPr>
        <w:t>（六）涉密、应急项目的认定材料。</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Calibri Light">
    <w:altName w:val="DejaVu Sans"/>
    <w:panose1 w:val="020F0302020204030204"/>
    <w:charset w:val="00"/>
    <w:family w:val="swiss"/>
    <w:pitch w:val="default"/>
    <w:sig w:usb0="00000000" w:usb1="00000000" w:usb2="00000009" w:usb3="00000000" w:csb0="200001F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5517850"/>
    </w:sdtPr>
    <w:sdtContent>
      <w:p>
        <w:pPr>
          <w:pStyle w:val="10"/>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Formatting/>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F9A"/>
    <w:rsid w:val="00002A42"/>
    <w:rsid w:val="00002FC9"/>
    <w:rsid w:val="00005671"/>
    <w:rsid w:val="000146C8"/>
    <w:rsid w:val="00014FCB"/>
    <w:rsid w:val="0001650A"/>
    <w:rsid w:val="0001656E"/>
    <w:rsid w:val="00017E3A"/>
    <w:rsid w:val="00027809"/>
    <w:rsid w:val="000278AC"/>
    <w:rsid w:val="00031242"/>
    <w:rsid w:val="000323BF"/>
    <w:rsid w:val="0003371E"/>
    <w:rsid w:val="00035F83"/>
    <w:rsid w:val="00036269"/>
    <w:rsid w:val="00043556"/>
    <w:rsid w:val="000446C0"/>
    <w:rsid w:val="00052A3C"/>
    <w:rsid w:val="000579C9"/>
    <w:rsid w:val="00061779"/>
    <w:rsid w:val="000620A0"/>
    <w:rsid w:val="000629EF"/>
    <w:rsid w:val="00064A8E"/>
    <w:rsid w:val="0006711E"/>
    <w:rsid w:val="00067A01"/>
    <w:rsid w:val="00070FC6"/>
    <w:rsid w:val="00075CA5"/>
    <w:rsid w:val="00076D15"/>
    <w:rsid w:val="00077591"/>
    <w:rsid w:val="00077A88"/>
    <w:rsid w:val="00077E5B"/>
    <w:rsid w:val="0008363F"/>
    <w:rsid w:val="0008566C"/>
    <w:rsid w:val="00085854"/>
    <w:rsid w:val="00086885"/>
    <w:rsid w:val="000868DD"/>
    <w:rsid w:val="00086ED9"/>
    <w:rsid w:val="000871D1"/>
    <w:rsid w:val="000902DF"/>
    <w:rsid w:val="00090350"/>
    <w:rsid w:val="0009207A"/>
    <w:rsid w:val="0009268A"/>
    <w:rsid w:val="00094938"/>
    <w:rsid w:val="000968F9"/>
    <w:rsid w:val="000A03F0"/>
    <w:rsid w:val="000A04C5"/>
    <w:rsid w:val="000A2B23"/>
    <w:rsid w:val="000A33B9"/>
    <w:rsid w:val="000A4C2C"/>
    <w:rsid w:val="000A4D84"/>
    <w:rsid w:val="000A5B21"/>
    <w:rsid w:val="000B0587"/>
    <w:rsid w:val="000B210E"/>
    <w:rsid w:val="000B2F73"/>
    <w:rsid w:val="000B6493"/>
    <w:rsid w:val="000C0E6E"/>
    <w:rsid w:val="000C236A"/>
    <w:rsid w:val="000D0B9E"/>
    <w:rsid w:val="000D1061"/>
    <w:rsid w:val="000D1A89"/>
    <w:rsid w:val="000D5E3B"/>
    <w:rsid w:val="000E2A4A"/>
    <w:rsid w:val="000E4854"/>
    <w:rsid w:val="000E48E8"/>
    <w:rsid w:val="000E54C6"/>
    <w:rsid w:val="000E5DA8"/>
    <w:rsid w:val="000E6F1A"/>
    <w:rsid w:val="000F0099"/>
    <w:rsid w:val="000F6D0C"/>
    <w:rsid w:val="000F7DC3"/>
    <w:rsid w:val="00106E27"/>
    <w:rsid w:val="001077AC"/>
    <w:rsid w:val="0011258D"/>
    <w:rsid w:val="00112B7D"/>
    <w:rsid w:val="00113A69"/>
    <w:rsid w:val="001158D5"/>
    <w:rsid w:val="00115F6F"/>
    <w:rsid w:val="00116229"/>
    <w:rsid w:val="00122DF3"/>
    <w:rsid w:val="00123D7A"/>
    <w:rsid w:val="00126388"/>
    <w:rsid w:val="00126880"/>
    <w:rsid w:val="001312C6"/>
    <w:rsid w:val="001319F6"/>
    <w:rsid w:val="00132119"/>
    <w:rsid w:val="0013316E"/>
    <w:rsid w:val="00133A00"/>
    <w:rsid w:val="001348FF"/>
    <w:rsid w:val="001419E7"/>
    <w:rsid w:val="00146947"/>
    <w:rsid w:val="00154316"/>
    <w:rsid w:val="0015682B"/>
    <w:rsid w:val="00156931"/>
    <w:rsid w:val="0015716E"/>
    <w:rsid w:val="001656BE"/>
    <w:rsid w:val="00165E08"/>
    <w:rsid w:val="00171519"/>
    <w:rsid w:val="00174486"/>
    <w:rsid w:val="00175AAF"/>
    <w:rsid w:val="0017615D"/>
    <w:rsid w:val="0017704E"/>
    <w:rsid w:val="00184946"/>
    <w:rsid w:val="00185F6D"/>
    <w:rsid w:val="0019247E"/>
    <w:rsid w:val="001961C9"/>
    <w:rsid w:val="0019621B"/>
    <w:rsid w:val="001A2835"/>
    <w:rsid w:val="001A3431"/>
    <w:rsid w:val="001A4773"/>
    <w:rsid w:val="001A7D48"/>
    <w:rsid w:val="001B0F77"/>
    <w:rsid w:val="001B108B"/>
    <w:rsid w:val="001B12FB"/>
    <w:rsid w:val="001B1D1D"/>
    <w:rsid w:val="001B57D9"/>
    <w:rsid w:val="001C5EB6"/>
    <w:rsid w:val="001D042D"/>
    <w:rsid w:val="001D069C"/>
    <w:rsid w:val="001D0F03"/>
    <w:rsid w:val="001D1D36"/>
    <w:rsid w:val="001D1FA2"/>
    <w:rsid w:val="001D274B"/>
    <w:rsid w:val="001D516D"/>
    <w:rsid w:val="001D54EC"/>
    <w:rsid w:val="001D7171"/>
    <w:rsid w:val="001E0657"/>
    <w:rsid w:val="001E0DFF"/>
    <w:rsid w:val="001E34E5"/>
    <w:rsid w:val="001F0F66"/>
    <w:rsid w:val="001F1C37"/>
    <w:rsid w:val="001F488E"/>
    <w:rsid w:val="001F78D4"/>
    <w:rsid w:val="00200C7E"/>
    <w:rsid w:val="00200D2D"/>
    <w:rsid w:val="00201C42"/>
    <w:rsid w:val="00202323"/>
    <w:rsid w:val="00205230"/>
    <w:rsid w:val="00205F31"/>
    <w:rsid w:val="002074D8"/>
    <w:rsid w:val="00207B55"/>
    <w:rsid w:val="0021133F"/>
    <w:rsid w:val="002150F6"/>
    <w:rsid w:val="00215175"/>
    <w:rsid w:val="0021670D"/>
    <w:rsid w:val="002176D6"/>
    <w:rsid w:val="00220D81"/>
    <w:rsid w:val="002223FA"/>
    <w:rsid w:val="00226B10"/>
    <w:rsid w:val="00226E75"/>
    <w:rsid w:val="00227CDA"/>
    <w:rsid w:val="00230192"/>
    <w:rsid w:val="00241A18"/>
    <w:rsid w:val="002431DD"/>
    <w:rsid w:val="0024336B"/>
    <w:rsid w:val="00245980"/>
    <w:rsid w:val="00245B87"/>
    <w:rsid w:val="00246BCB"/>
    <w:rsid w:val="0025409A"/>
    <w:rsid w:val="00255E2F"/>
    <w:rsid w:val="00256EB2"/>
    <w:rsid w:val="00257B1A"/>
    <w:rsid w:val="0026131E"/>
    <w:rsid w:val="002668AE"/>
    <w:rsid w:val="0026759B"/>
    <w:rsid w:val="00271754"/>
    <w:rsid w:val="0027356F"/>
    <w:rsid w:val="00274E64"/>
    <w:rsid w:val="00277C5F"/>
    <w:rsid w:val="002810EB"/>
    <w:rsid w:val="00282164"/>
    <w:rsid w:val="00282944"/>
    <w:rsid w:val="00282F65"/>
    <w:rsid w:val="00286DB8"/>
    <w:rsid w:val="00290BE9"/>
    <w:rsid w:val="0029127A"/>
    <w:rsid w:val="002917D6"/>
    <w:rsid w:val="00295B94"/>
    <w:rsid w:val="00297A08"/>
    <w:rsid w:val="002A0404"/>
    <w:rsid w:val="002A0F2F"/>
    <w:rsid w:val="002A1B16"/>
    <w:rsid w:val="002A212A"/>
    <w:rsid w:val="002A3264"/>
    <w:rsid w:val="002A51D9"/>
    <w:rsid w:val="002A6D6D"/>
    <w:rsid w:val="002A7DF8"/>
    <w:rsid w:val="002B2C5E"/>
    <w:rsid w:val="002B5E98"/>
    <w:rsid w:val="002B63E6"/>
    <w:rsid w:val="002B7EB3"/>
    <w:rsid w:val="002C07C1"/>
    <w:rsid w:val="002C0873"/>
    <w:rsid w:val="002C1793"/>
    <w:rsid w:val="002C1D7E"/>
    <w:rsid w:val="002C2364"/>
    <w:rsid w:val="002C3664"/>
    <w:rsid w:val="002C431A"/>
    <w:rsid w:val="002C441A"/>
    <w:rsid w:val="002C5014"/>
    <w:rsid w:val="002D2E6B"/>
    <w:rsid w:val="002D3135"/>
    <w:rsid w:val="002D33D6"/>
    <w:rsid w:val="002D371D"/>
    <w:rsid w:val="002D679D"/>
    <w:rsid w:val="002D75C2"/>
    <w:rsid w:val="002E01D8"/>
    <w:rsid w:val="002E491A"/>
    <w:rsid w:val="002E7790"/>
    <w:rsid w:val="002E79CD"/>
    <w:rsid w:val="002F057A"/>
    <w:rsid w:val="002F1767"/>
    <w:rsid w:val="002F178F"/>
    <w:rsid w:val="002F27A8"/>
    <w:rsid w:val="002F49D6"/>
    <w:rsid w:val="002F7D09"/>
    <w:rsid w:val="00300D22"/>
    <w:rsid w:val="00301478"/>
    <w:rsid w:val="00306072"/>
    <w:rsid w:val="003101F3"/>
    <w:rsid w:val="00311A3E"/>
    <w:rsid w:val="00313951"/>
    <w:rsid w:val="003165A9"/>
    <w:rsid w:val="00316646"/>
    <w:rsid w:val="00316C65"/>
    <w:rsid w:val="00317C1B"/>
    <w:rsid w:val="00321DCD"/>
    <w:rsid w:val="00322681"/>
    <w:rsid w:val="0032424A"/>
    <w:rsid w:val="00326EEC"/>
    <w:rsid w:val="00331D1E"/>
    <w:rsid w:val="00332FAB"/>
    <w:rsid w:val="00333112"/>
    <w:rsid w:val="00333176"/>
    <w:rsid w:val="00334EDC"/>
    <w:rsid w:val="003352C5"/>
    <w:rsid w:val="003375D7"/>
    <w:rsid w:val="003408E5"/>
    <w:rsid w:val="00340F87"/>
    <w:rsid w:val="00341375"/>
    <w:rsid w:val="003439C0"/>
    <w:rsid w:val="00346427"/>
    <w:rsid w:val="00351C50"/>
    <w:rsid w:val="00355AD7"/>
    <w:rsid w:val="003634E7"/>
    <w:rsid w:val="00365BED"/>
    <w:rsid w:val="00371046"/>
    <w:rsid w:val="00371CFD"/>
    <w:rsid w:val="00372044"/>
    <w:rsid w:val="0037335C"/>
    <w:rsid w:val="003751C1"/>
    <w:rsid w:val="00375CFA"/>
    <w:rsid w:val="0037682C"/>
    <w:rsid w:val="00377DC2"/>
    <w:rsid w:val="003823FC"/>
    <w:rsid w:val="00383FD0"/>
    <w:rsid w:val="00384A19"/>
    <w:rsid w:val="00384D66"/>
    <w:rsid w:val="003863CD"/>
    <w:rsid w:val="003872EF"/>
    <w:rsid w:val="003876F7"/>
    <w:rsid w:val="00390BFE"/>
    <w:rsid w:val="00391A00"/>
    <w:rsid w:val="003A03F1"/>
    <w:rsid w:val="003A0473"/>
    <w:rsid w:val="003A263D"/>
    <w:rsid w:val="003A416B"/>
    <w:rsid w:val="003A46F7"/>
    <w:rsid w:val="003A6157"/>
    <w:rsid w:val="003A74F2"/>
    <w:rsid w:val="003B0558"/>
    <w:rsid w:val="003B5FDC"/>
    <w:rsid w:val="003C085D"/>
    <w:rsid w:val="003C1158"/>
    <w:rsid w:val="003C374E"/>
    <w:rsid w:val="003C3848"/>
    <w:rsid w:val="003C4D91"/>
    <w:rsid w:val="003D256F"/>
    <w:rsid w:val="003E72B3"/>
    <w:rsid w:val="003F2032"/>
    <w:rsid w:val="003F400D"/>
    <w:rsid w:val="003F4A1A"/>
    <w:rsid w:val="003F671C"/>
    <w:rsid w:val="003F73E4"/>
    <w:rsid w:val="0040150C"/>
    <w:rsid w:val="004015C0"/>
    <w:rsid w:val="004017B5"/>
    <w:rsid w:val="00402D97"/>
    <w:rsid w:val="004041F5"/>
    <w:rsid w:val="00411864"/>
    <w:rsid w:val="00412041"/>
    <w:rsid w:val="004129AD"/>
    <w:rsid w:val="00420AEF"/>
    <w:rsid w:val="004220BF"/>
    <w:rsid w:val="004223C0"/>
    <w:rsid w:val="0042284F"/>
    <w:rsid w:val="00424447"/>
    <w:rsid w:val="004244B8"/>
    <w:rsid w:val="004252C4"/>
    <w:rsid w:val="004263DE"/>
    <w:rsid w:val="0042680E"/>
    <w:rsid w:val="004357A6"/>
    <w:rsid w:val="0043742A"/>
    <w:rsid w:val="00437695"/>
    <w:rsid w:val="004376EC"/>
    <w:rsid w:val="00441D66"/>
    <w:rsid w:val="00444334"/>
    <w:rsid w:val="004446B0"/>
    <w:rsid w:val="004457D3"/>
    <w:rsid w:val="00446F97"/>
    <w:rsid w:val="00447D53"/>
    <w:rsid w:val="00447F9A"/>
    <w:rsid w:val="00450D64"/>
    <w:rsid w:val="00456077"/>
    <w:rsid w:val="00457E90"/>
    <w:rsid w:val="00460997"/>
    <w:rsid w:val="004616A2"/>
    <w:rsid w:val="00463091"/>
    <w:rsid w:val="00463A6F"/>
    <w:rsid w:val="00464504"/>
    <w:rsid w:val="00470DB4"/>
    <w:rsid w:val="004721F1"/>
    <w:rsid w:val="00472945"/>
    <w:rsid w:val="00472C3B"/>
    <w:rsid w:val="00477D5F"/>
    <w:rsid w:val="00477E4C"/>
    <w:rsid w:val="00481438"/>
    <w:rsid w:val="00481823"/>
    <w:rsid w:val="00481AA6"/>
    <w:rsid w:val="00486950"/>
    <w:rsid w:val="0049198B"/>
    <w:rsid w:val="00491D57"/>
    <w:rsid w:val="0049480A"/>
    <w:rsid w:val="00497317"/>
    <w:rsid w:val="00497AE2"/>
    <w:rsid w:val="004A1FB4"/>
    <w:rsid w:val="004A30A3"/>
    <w:rsid w:val="004A4EC1"/>
    <w:rsid w:val="004A76E9"/>
    <w:rsid w:val="004A7E41"/>
    <w:rsid w:val="004B2502"/>
    <w:rsid w:val="004B2AF1"/>
    <w:rsid w:val="004B59A4"/>
    <w:rsid w:val="004B65E1"/>
    <w:rsid w:val="004C1A2A"/>
    <w:rsid w:val="004C1BCC"/>
    <w:rsid w:val="004C37DD"/>
    <w:rsid w:val="004C4D80"/>
    <w:rsid w:val="004C6DC9"/>
    <w:rsid w:val="004C7728"/>
    <w:rsid w:val="004D1B1F"/>
    <w:rsid w:val="004D3096"/>
    <w:rsid w:val="004D39D7"/>
    <w:rsid w:val="004D39EC"/>
    <w:rsid w:val="004D6116"/>
    <w:rsid w:val="004E0EFA"/>
    <w:rsid w:val="004E5672"/>
    <w:rsid w:val="004F0030"/>
    <w:rsid w:val="004F0158"/>
    <w:rsid w:val="004F31E1"/>
    <w:rsid w:val="004F4E4C"/>
    <w:rsid w:val="004F60D1"/>
    <w:rsid w:val="004F78DB"/>
    <w:rsid w:val="0050534D"/>
    <w:rsid w:val="00505717"/>
    <w:rsid w:val="00506779"/>
    <w:rsid w:val="005069AC"/>
    <w:rsid w:val="00506AF0"/>
    <w:rsid w:val="005072C7"/>
    <w:rsid w:val="00507873"/>
    <w:rsid w:val="005079E7"/>
    <w:rsid w:val="0051091C"/>
    <w:rsid w:val="00510FDC"/>
    <w:rsid w:val="00511122"/>
    <w:rsid w:val="00511485"/>
    <w:rsid w:val="00511607"/>
    <w:rsid w:val="00511D8C"/>
    <w:rsid w:val="00512D7D"/>
    <w:rsid w:val="00512F56"/>
    <w:rsid w:val="00517231"/>
    <w:rsid w:val="00517443"/>
    <w:rsid w:val="00521F18"/>
    <w:rsid w:val="00523D91"/>
    <w:rsid w:val="00525E32"/>
    <w:rsid w:val="00530695"/>
    <w:rsid w:val="005308B0"/>
    <w:rsid w:val="00532757"/>
    <w:rsid w:val="0053383D"/>
    <w:rsid w:val="00536CEB"/>
    <w:rsid w:val="00540D7F"/>
    <w:rsid w:val="00541DFA"/>
    <w:rsid w:val="00543698"/>
    <w:rsid w:val="0054435D"/>
    <w:rsid w:val="00546656"/>
    <w:rsid w:val="00552415"/>
    <w:rsid w:val="005530DE"/>
    <w:rsid w:val="00554443"/>
    <w:rsid w:val="00554A58"/>
    <w:rsid w:val="00555848"/>
    <w:rsid w:val="00557956"/>
    <w:rsid w:val="00571921"/>
    <w:rsid w:val="00572416"/>
    <w:rsid w:val="00572563"/>
    <w:rsid w:val="005749E9"/>
    <w:rsid w:val="0057523F"/>
    <w:rsid w:val="005764C4"/>
    <w:rsid w:val="005837C0"/>
    <w:rsid w:val="00583B02"/>
    <w:rsid w:val="0058403D"/>
    <w:rsid w:val="005849C5"/>
    <w:rsid w:val="0058570B"/>
    <w:rsid w:val="005859DC"/>
    <w:rsid w:val="00585C65"/>
    <w:rsid w:val="00591823"/>
    <w:rsid w:val="00597D14"/>
    <w:rsid w:val="005A175E"/>
    <w:rsid w:val="005A2AD5"/>
    <w:rsid w:val="005A4C3E"/>
    <w:rsid w:val="005A4C95"/>
    <w:rsid w:val="005A74C8"/>
    <w:rsid w:val="005A7F9E"/>
    <w:rsid w:val="005B0370"/>
    <w:rsid w:val="005B1D71"/>
    <w:rsid w:val="005B2AFB"/>
    <w:rsid w:val="005B4626"/>
    <w:rsid w:val="005B614A"/>
    <w:rsid w:val="005B6BA8"/>
    <w:rsid w:val="005C155D"/>
    <w:rsid w:val="005C3D01"/>
    <w:rsid w:val="005C4879"/>
    <w:rsid w:val="005C7358"/>
    <w:rsid w:val="005D1B72"/>
    <w:rsid w:val="005D26DB"/>
    <w:rsid w:val="005D28BD"/>
    <w:rsid w:val="005D6B70"/>
    <w:rsid w:val="005D70E1"/>
    <w:rsid w:val="005D73EA"/>
    <w:rsid w:val="005E07F5"/>
    <w:rsid w:val="005E1F2B"/>
    <w:rsid w:val="005E2079"/>
    <w:rsid w:val="005E2107"/>
    <w:rsid w:val="005E37CD"/>
    <w:rsid w:val="005E47BB"/>
    <w:rsid w:val="005E4D44"/>
    <w:rsid w:val="005E533F"/>
    <w:rsid w:val="005E7312"/>
    <w:rsid w:val="005F1108"/>
    <w:rsid w:val="00602D74"/>
    <w:rsid w:val="006040F6"/>
    <w:rsid w:val="00604516"/>
    <w:rsid w:val="006062D3"/>
    <w:rsid w:val="00606EEC"/>
    <w:rsid w:val="00611F77"/>
    <w:rsid w:val="006123B7"/>
    <w:rsid w:val="0061464F"/>
    <w:rsid w:val="00615054"/>
    <w:rsid w:val="00615C7F"/>
    <w:rsid w:val="00615F48"/>
    <w:rsid w:val="00617A88"/>
    <w:rsid w:val="0062234D"/>
    <w:rsid w:val="0062234E"/>
    <w:rsid w:val="006231DC"/>
    <w:rsid w:val="00624C82"/>
    <w:rsid w:val="00625A06"/>
    <w:rsid w:val="00626F05"/>
    <w:rsid w:val="00627D32"/>
    <w:rsid w:val="00634015"/>
    <w:rsid w:val="00634458"/>
    <w:rsid w:val="006363BB"/>
    <w:rsid w:val="00637182"/>
    <w:rsid w:val="00637E44"/>
    <w:rsid w:val="00640E80"/>
    <w:rsid w:val="00641719"/>
    <w:rsid w:val="00647E57"/>
    <w:rsid w:val="006518D5"/>
    <w:rsid w:val="00655EA0"/>
    <w:rsid w:val="00657E13"/>
    <w:rsid w:val="00660C1C"/>
    <w:rsid w:val="00664B40"/>
    <w:rsid w:val="0067058A"/>
    <w:rsid w:val="00671C7A"/>
    <w:rsid w:val="00671FC6"/>
    <w:rsid w:val="006736B3"/>
    <w:rsid w:val="00673E6A"/>
    <w:rsid w:val="00675717"/>
    <w:rsid w:val="006761A4"/>
    <w:rsid w:val="0067787C"/>
    <w:rsid w:val="00681D2F"/>
    <w:rsid w:val="006832CE"/>
    <w:rsid w:val="006834E4"/>
    <w:rsid w:val="00684377"/>
    <w:rsid w:val="006855F1"/>
    <w:rsid w:val="006900DE"/>
    <w:rsid w:val="00691DA2"/>
    <w:rsid w:val="00693ED0"/>
    <w:rsid w:val="00695014"/>
    <w:rsid w:val="00696D55"/>
    <w:rsid w:val="00697E39"/>
    <w:rsid w:val="006A0969"/>
    <w:rsid w:val="006A4BB0"/>
    <w:rsid w:val="006A4BC8"/>
    <w:rsid w:val="006A780E"/>
    <w:rsid w:val="006B16D8"/>
    <w:rsid w:val="006B1BE7"/>
    <w:rsid w:val="006B64B2"/>
    <w:rsid w:val="006B6A14"/>
    <w:rsid w:val="006C0FAC"/>
    <w:rsid w:val="006C116F"/>
    <w:rsid w:val="006C552C"/>
    <w:rsid w:val="006C562B"/>
    <w:rsid w:val="006C7504"/>
    <w:rsid w:val="006C7EF9"/>
    <w:rsid w:val="006D0335"/>
    <w:rsid w:val="006D099B"/>
    <w:rsid w:val="006D27E8"/>
    <w:rsid w:val="006D40B3"/>
    <w:rsid w:val="006D6C3F"/>
    <w:rsid w:val="006D73E8"/>
    <w:rsid w:val="006E0455"/>
    <w:rsid w:val="006E1EF5"/>
    <w:rsid w:val="006E3B30"/>
    <w:rsid w:val="006E3FCB"/>
    <w:rsid w:val="006E7081"/>
    <w:rsid w:val="006E78BD"/>
    <w:rsid w:val="006E7E6F"/>
    <w:rsid w:val="006F0F90"/>
    <w:rsid w:val="006F1952"/>
    <w:rsid w:val="006F4001"/>
    <w:rsid w:val="006F4240"/>
    <w:rsid w:val="006F4BEF"/>
    <w:rsid w:val="006F5ACF"/>
    <w:rsid w:val="006F5DE5"/>
    <w:rsid w:val="006F7D65"/>
    <w:rsid w:val="00704AD8"/>
    <w:rsid w:val="00707B79"/>
    <w:rsid w:val="00707BD6"/>
    <w:rsid w:val="00707CB8"/>
    <w:rsid w:val="007106C4"/>
    <w:rsid w:val="00710B02"/>
    <w:rsid w:val="007124EA"/>
    <w:rsid w:val="007166C3"/>
    <w:rsid w:val="007168B7"/>
    <w:rsid w:val="00717248"/>
    <w:rsid w:val="00722A9C"/>
    <w:rsid w:val="00724BFE"/>
    <w:rsid w:val="00726BC3"/>
    <w:rsid w:val="00727B57"/>
    <w:rsid w:val="00731F1D"/>
    <w:rsid w:val="00732B32"/>
    <w:rsid w:val="0073343A"/>
    <w:rsid w:val="00734075"/>
    <w:rsid w:val="007356BE"/>
    <w:rsid w:val="00735B9E"/>
    <w:rsid w:val="007368CB"/>
    <w:rsid w:val="00740252"/>
    <w:rsid w:val="00742110"/>
    <w:rsid w:val="00743BAC"/>
    <w:rsid w:val="00744C6B"/>
    <w:rsid w:val="007519BF"/>
    <w:rsid w:val="00751DAB"/>
    <w:rsid w:val="00753E9A"/>
    <w:rsid w:val="00754E36"/>
    <w:rsid w:val="007577DF"/>
    <w:rsid w:val="00760B9A"/>
    <w:rsid w:val="00761836"/>
    <w:rsid w:val="00761C41"/>
    <w:rsid w:val="007620EB"/>
    <w:rsid w:val="00762507"/>
    <w:rsid w:val="00763EF4"/>
    <w:rsid w:val="00766F68"/>
    <w:rsid w:val="007739F8"/>
    <w:rsid w:val="00774645"/>
    <w:rsid w:val="00776CC6"/>
    <w:rsid w:val="00780ACA"/>
    <w:rsid w:val="007814F1"/>
    <w:rsid w:val="00782BD2"/>
    <w:rsid w:val="00782D43"/>
    <w:rsid w:val="00783493"/>
    <w:rsid w:val="007838FF"/>
    <w:rsid w:val="00785C7F"/>
    <w:rsid w:val="00787248"/>
    <w:rsid w:val="00793AF2"/>
    <w:rsid w:val="00795334"/>
    <w:rsid w:val="007975C7"/>
    <w:rsid w:val="00797688"/>
    <w:rsid w:val="007A1405"/>
    <w:rsid w:val="007A2698"/>
    <w:rsid w:val="007A35BB"/>
    <w:rsid w:val="007A6A73"/>
    <w:rsid w:val="007B1406"/>
    <w:rsid w:val="007B2866"/>
    <w:rsid w:val="007B3DB3"/>
    <w:rsid w:val="007B424F"/>
    <w:rsid w:val="007C0E34"/>
    <w:rsid w:val="007C4C6C"/>
    <w:rsid w:val="007C65AA"/>
    <w:rsid w:val="007C6929"/>
    <w:rsid w:val="007C7963"/>
    <w:rsid w:val="007D0E31"/>
    <w:rsid w:val="007D230D"/>
    <w:rsid w:val="007D2C2F"/>
    <w:rsid w:val="007D3BC5"/>
    <w:rsid w:val="007D563A"/>
    <w:rsid w:val="007D64CE"/>
    <w:rsid w:val="007E0CEC"/>
    <w:rsid w:val="007E18D4"/>
    <w:rsid w:val="007E2AE6"/>
    <w:rsid w:val="007E4490"/>
    <w:rsid w:val="007E48CB"/>
    <w:rsid w:val="007E4D8A"/>
    <w:rsid w:val="007E583E"/>
    <w:rsid w:val="007F0499"/>
    <w:rsid w:val="007F06F6"/>
    <w:rsid w:val="007F374A"/>
    <w:rsid w:val="007F6BF3"/>
    <w:rsid w:val="00806AA4"/>
    <w:rsid w:val="008075B3"/>
    <w:rsid w:val="00807847"/>
    <w:rsid w:val="00810B70"/>
    <w:rsid w:val="008113BB"/>
    <w:rsid w:val="00812BEB"/>
    <w:rsid w:val="00814156"/>
    <w:rsid w:val="00815137"/>
    <w:rsid w:val="008152FE"/>
    <w:rsid w:val="00817549"/>
    <w:rsid w:val="00823024"/>
    <w:rsid w:val="00824890"/>
    <w:rsid w:val="00826191"/>
    <w:rsid w:val="0082635E"/>
    <w:rsid w:val="00827A96"/>
    <w:rsid w:val="00832CA6"/>
    <w:rsid w:val="008345E2"/>
    <w:rsid w:val="00835FB0"/>
    <w:rsid w:val="00837627"/>
    <w:rsid w:val="008407C0"/>
    <w:rsid w:val="00840ACD"/>
    <w:rsid w:val="00840DA6"/>
    <w:rsid w:val="00841835"/>
    <w:rsid w:val="00842163"/>
    <w:rsid w:val="00842257"/>
    <w:rsid w:val="00842972"/>
    <w:rsid w:val="00842B6A"/>
    <w:rsid w:val="00842E13"/>
    <w:rsid w:val="0084608A"/>
    <w:rsid w:val="008465F4"/>
    <w:rsid w:val="00847262"/>
    <w:rsid w:val="008477FE"/>
    <w:rsid w:val="00851755"/>
    <w:rsid w:val="00851B9E"/>
    <w:rsid w:val="00851E55"/>
    <w:rsid w:val="0085208E"/>
    <w:rsid w:val="00853C1C"/>
    <w:rsid w:val="00853E89"/>
    <w:rsid w:val="0085502B"/>
    <w:rsid w:val="0085606F"/>
    <w:rsid w:val="00856420"/>
    <w:rsid w:val="00861824"/>
    <w:rsid w:val="00861847"/>
    <w:rsid w:val="00864CB2"/>
    <w:rsid w:val="00866413"/>
    <w:rsid w:val="008708E4"/>
    <w:rsid w:val="00873A40"/>
    <w:rsid w:val="00875BA9"/>
    <w:rsid w:val="008763AF"/>
    <w:rsid w:val="0088050A"/>
    <w:rsid w:val="00881B80"/>
    <w:rsid w:val="008831D3"/>
    <w:rsid w:val="00886DD1"/>
    <w:rsid w:val="00886F35"/>
    <w:rsid w:val="00890257"/>
    <w:rsid w:val="00892D16"/>
    <w:rsid w:val="00892DED"/>
    <w:rsid w:val="00893393"/>
    <w:rsid w:val="008936A2"/>
    <w:rsid w:val="00893F62"/>
    <w:rsid w:val="008948C7"/>
    <w:rsid w:val="008A00A2"/>
    <w:rsid w:val="008A3AA5"/>
    <w:rsid w:val="008A4350"/>
    <w:rsid w:val="008A521F"/>
    <w:rsid w:val="008A53FF"/>
    <w:rsid w:val="008A6010"/>
    <w:rsid w:val="008A7897"/>
    <w:rsid w:val="008B1F0B"/>
    <w:rsid w:val="008B661A"/>
    <w:rsid w:val="008B7107"/>
    <w:rsid w:val="008B7549"/>
    <w:rsid w:val="008C50D1"/>
    <w:rsid w:val="008C52B4"/>
    <w:rsid w:val="008C6054"/>
    <w:rsid w:val="008C7592"/>
    <w:rsid w:val="008D0742"/>
    <w:rsid w:val="008D098F"/>
    <w:rsid w:val="008D0E6F"/>
    <w:rsid w:val="008D197F"/>
    <w:rsid w:val="008D4746"/>
    <w:rsid w:val="008E023C"/>
    <w:rsid w:val="008E77D7"/>
    <w:rsid w:val="008F0E08"/>
    <w:rsid w:val="008F276D"/>
    <w:rsid w:val="008F3311"/>
    <w:rsid w:val="008F54EE"/>
    <w:rsid w:val="008F6F9D"/>
    <w:rsid w:val="00902969"/>
    <w:rsid w:val="009047F0"/>
    <w:rsid w:val="009067EE"/>
    <w:rsid w:val="00906F0B"/>
    <w:rsid w:val="00907245"/>
    <w:rsid w:val="00914277"/>
    <w:rsid w:val="00915669"/>
    <w:rsid w:val="009168A4"/>
    <w:rsid w:val="00921A0E"/>
    <w:rsid w:val="009227C5"/>
    <w:rsid w:val="00923401"/>
    <w:rsid w:val="00924A69"/>
    <w:rsid w:val="00925F49"/>
    <w:rsid w:val="00926607"/>
    <w:rsid w:val="009312D9"/>
    <w:rsid w:val="00933D4D"/>
    <w:rsid w:val="009346F8"/>
    <w:rsid w:val="00935723"/>
    <w:rsid w:val="0093595C"/>
    <w:rsid w:val="00935DCF"/>
    <w:rsid w:val="009360D5"/>
    <w:rsid w:val="009369B1"/>
    <w:rsid w:val="00944F56"/>
    <w:rsid w:val="00945631"/>
    <w:rsid w:val="009510B9"/>
    <w:rsid w:val="00953E25"/>
    <w:rsid w:val="0095622F"/>
    <w:rsid w:val="00957218"/>
    <w:rsid w:val="00961408"/>
    <w:rsid w:val="00961555"/>
    <w:rsid w:val="009646DE"/>
    <w:rsid w:val="00966367"/>
    <w:rsid w:val="00967208"/>
    <w:rsid w:val="009672EF"/>
    <w:rsid w:val="009722CC"/>
    <w:rsid w:val="00972357"/>
    <w:rsid w:val="009736CB"/>
    <w:rsid w:val="00974758"/>
    <w:rsid w:val="00974C56"/>
    <w:rsid w:val="0097548E"/>
    <w:rsid w:val="0097644D"/>
    <w:rsid w:val="00977117"/>
    <w:rsid w:val="009809A5"/>
    <w:rsid w:val="00981D4A"/>
    <w:rsid w:val="00983FA9"/>
    <w:rsid w:val="00984843"/>
    <w:rsid w:val="0098490B"/>
    <w:rsid w:val="009856EB"/>
    <w:rsid w:val="00987970"/>
    <w:rsid w:val="009902F9"/>
    <w:rsid w:val="009956A0"/>
    <w:rsid w:val="00996DC0"/>
    <w:rsid w:val="009A0372"/>
    <w:rsid w:val="009A162E"/>
    <w:rsid w:val="009A50E9"/>
    <w:rsid w:val="009A58EF"/>
    <w:rsid w:val="009B2087"/>
    <w:rsid w:val="009B21CB"/>
    <w:rsid w:val="009B339A"/>
    <w:rsid w:val="009B3728"/>
    <w:rsid w:val="009B59DA"/>
    <w:rsid w:val="009B7ED8"/>
    <w:rsid w:val="009C023B"/>
    <w:rsid w:val="009C06D3"/>
    <w:rsid w:val="009C0700"/>
    <w:rsid w:val="009C14D7"/>
    <w:rsid w:val="009D07EC"/>
    <w:rsid w:val="009D5C79"/>
    <w:rsid w:val="009D7420"/>
    <w:rsid w:val="009D7A92"/>
    <w:rsid w:val="009E1774"/>
    <w:rsid w:val="009E1A61"/>
    <w:rsid w:val="009E2757"/>
    <w:rsid w:val="009E3AB2"/>
    <w:rsid w:val="009F196B"/>
    <w:rsid w:val="009F3FB6"/>
    <w:rsid w:val="009F58B3"/>
    <w:rsid w:val="009F769D"/>
    <w:rsid w:val="00A000F0"/>
    <w:rsid w:val="00A04B3A"/>
    <w:rsid w:val="00A077E4"/>
    <w:rsid w:val="00A11946"/>
    <w:rsid w:val="00A129A4"/>
    <w:rsid w:val="00A1397D"/>
    <w:rsid w:val="00A16A91"/>
    <w:rsid w:val="00A260C1"/>
    <w:rsid w:val="00A26945"/>
    <w:rsid w:val="00A30F08"/>
    <w:rsid w:val="00A3106F"/>
    <w:rsid w:val="00A31356"/>
    <w:rsid w:val="00A32363"/>
    <w:rsid w:val="00A32F66"/>
    <w:rsid w:val="00A34B86"/>
    <w:rsid w:val="00A41964"/>
    <w:rsid w:val="00A430CC"/>
    <w:rsid w:val="00A4425C"/>
    <w:rsid w:val="00A46F88"/>
    <w:rsid w:val="00A502EA"/>
    <w:rsid w:val="00A50902"/>
    <w:rsid w:val="00A52191"/>
    <w:rsid w:val="00A55364"/>
    <w:rsid w:val="00A55409"/>
    <w:rsid w:val="00A6089F"/>
    <w:rsid w:val="00A62251"/>
    <w:rsid w:val="00A629C0"/>
    <w:rsid w:val="00A64CFB"/>
    <w:rsid w:val="00A717DE"/>
    <w:rsid w:val="00A725A0"/>
    <w:rsid w:val="00A72F7F"/>
    <w:rsid w:val="00A736F4"/>
    <w:rsid w:val="00A77010"/>
    <w:rsid w:val="00A82CBE"/>
    <w:rsid w:val="00A90C8F"/>
    <w:rsid w:val="00A91689"/>
    <w:rsid w:val="00A9285D"/>
    <w:rsid w:val="00A92A77"/>
    <w:rsid w:val="00A93C47"/>
    <w:rsid w:val="00A94E29"/>
    <w:rsid w:val="00A96A5E"/>
    <w:rsid w:val="00AA134F"/>
    <w:rsid w:val="00AA2942"/>
    <w:rsid w:val="00AA4126"/>
    <w:rsid w:val="00AA7761"/>
    <w:rsid w:val="00AA796F"/>
    <w:rsid w:val="00AB3F8D"/>
    <w:rsid w:val="00AB5964"/>
    <w:rsid w:val="00AB6A4B"/>
    <w:rsid w:val="00AC0673"/>
    <w:rsid w:val="00AC1FF4"/>
    <w:rsid w:val="00AC3983"/>
    <w:rsid w:val="00AC4729"/>
    <w:rsid w:val="00AC5546"/>
    <w:rsid w:val="00AC628A"/>
    <w:rsid w:val="00AC766A"/>
    <w:rsid w:val="00AD0BC0"/>
    <w:rsid w:val="00AD2FCF"/>
    <w:rsid w:val="00AE1ACC"/>
    <w:rsid w:val="00AE5E97"/>
    <w:rsid w:val="00AE6B44"/>
    <w:rsid w:val="00AE7173"/>
    <w:rsid w:val="00AF3A8B"/>
    <w:rsid w:val="00AF40C5"/>
    <w:rsid w:val="00AF5504"/>
    <w:rsid w:val="00AF6B05"/>
    <w:rsid w:val="00B016CE"/>
    <w:rsid w:val="00B01B4B"/>
    <w:rsid w:val="00B03F71"/>
    <w:rsid w:val="00B04749"/>
    <w:rsid w:val="00B0687B"/>
    <w:rsid w:val="00B100AA"/>
    <w:rsid w:val="00B11948"/>
    <w:rsid w:val="00B11A37"/>
    <w:rsid w:val="00B146FB"/>
    <w:rsid w:val="00B15782"/>
    <w:rsid w:val="00B15DA9"/>
    <w:rsid w:val="00B23C72"/>
    <w:rsid w:val="00B31ACA"/>
    <w:rsid w:val="00B31D96"/>
    <w:rsid w:val="00B3288B"/>
    <w:rsid w:val="00B334ED"/>
    <w:rsid w:val="00B33CF4"/>
    <w:rsid w:val="00B36219"/>
    <w:rsid w:val="00B40D73"/>
    <w:rsid w:val="00B41093"/>
    <w:rsid w:val="00B435AD"/>
    <w:rsid w:val="00B44B81"/>
    <w:rsid w:val="00B44DCA"/>
    <w:rsid w:val="00B4522B"/>
    <w:rsid w:val="00B4771D"/>
    <w:rsid w:val="00B47B72"/>
    <w:rsid w:val="00B47D40"/>
    <w:rsid w:val="00B50525"/>
    <w:rsid w:val="00B530A9"/>
    <w:rsid w:val="00B533B2"/>
    <w:rsid w:val="00B539F5"/>
    <w:rsid w:val="00B53C56"/>
    <w:rsid w:val="00B543FC"/>
    <w:rsid w:val="00B554CC"/>
    <w:rsid w:val="00B5781E"/>
    <w:rsid w:val="00B57E2D"/>
    <w:rsid w:val="00B646A3"/>
    <w:rsid w:val="00B64708"/>
    <w:rsid w:val="00B6483D"/>
    <w:rsid w:val="00B678F8"/>
    <w:rsid w:val="00B67D40"/>
    <w:rsid w:val="00B703C6"/>
    <w:rsid w:val="00B70558"/>
    <w:rsid w:val="00B72D69"/>
    <w:rsid w:val="00B72D81"/>
    <w:rsid w:val="00B73042"/>
    <w:rsid w:val="00B73A62"/>
    <w:rsid w:val="00B7540E"/>
    <w:rsid w:val="00B760F5"/>
    <w:rsid w:val="00B77EB6"/>
    <w:rsid w:val="00B8178D"/>
    <w:rsid w:val="00B82730"/>
    <w:rsid w:val="00B832D9"/>
    <w:rsid w:val="00B8572C"/>
    <w:rsid w:val="00B9069A"/>
    <w:rsid w:val="00B92728"/>
    <w:rsid w:val="00B93C06"/>
    <w:rsid w:val="00B95F21"/>
    <w:rsid w:val="00B96DA9"/>
    <w:rsid w:val="00B970C6"/>
    <w:rsid w:val="00B97EB0"/>
    <w:rsid w:val="00BA01E6"/>
    <w:rsid w:val="00BA1EE0"/>
    <w:rsid w:val="00BA3970"/>
    <w:rsid w:val="00BA3E41"/>
    <w:rsid w:val="00BA5F82"/>
    <w:rsid w:val="00BB2AD5"/>
    <w:rsid w:val="00BB6276"/>
    <w:rsid w:val="00BB637C"/>
    <w:rsid w:val="00BC20EA"/>
    <w:rsid w:val="00BC411B"/>
    <w:rsid w:val="00BC415A"/>
    <w:rsid w:val="00BD4828"/>
    <w:rsid w:val="00BD52F2"/>
    <w:rsid w:val="00BD53CA"/>
    <w:rsid w:val="00BD7EFF"/>
    <w:rsid w:val="00BE4111"/>
    <w:rsid w:val="00BE4D02"/>
    <w:rsid w:val="00BE6545"/>
    <w:rsid w:val="00BE65DD"/>
    <w:rsid w:val="00BE7B96"/>
    <w:rsid w:val="00BF375F"/>
    <w:rsid w:val="00BF4CAB"/>
    <w:rsid w:val="00BF6A8F"/>
    <w:rsid w:val="00BF6A98"/>
    <w:rsid w:val="00BF6EB6"/>
    <w:rsid w:val="00BF71EF"/>
    <w:rsid w:val="00C044F5"/>
    <w:rsid w:val="00C05E6D"/>
    <w:rsid w:val="00C07743"/>
    <w:rsid w:val="00C10AC2"/>
    <w:rsid w:val="00C11932"/>
    <w:rsid w:val="00C14F17"/>
    <w:rsid w:val="00C23BAB"/>
    <w:rsid w:val="00C25503"/>
    <w:rsid w:val="00C27604"/>
    <w:rsid w:val="00C32C19"/>
    <w:rsid w:val="00C354E0"/>
    <w:rsid w:val="00C45168"/>
    <w:rsid w:val="00C46AFA"/>
    <w:rsid w:val="00C46B8D"/>
    <w:rsid w:val="00C47761"/>
    <w:rsid w:val="00C50DCA"/>
    <w:rsid w:val="00C51148"/>
    <w:rsid w:val="00C5235B"/>
    <w:rsid w:val="00C52596"/>
    <w:rsid w:val="00C55378"/>
    <w:rsid w:val="00C57907"/>
    <w:rsid w:val="00C57A10"/>
    <w:rsid w:val="00C57D73"/>
    <w:rsid w:val="00C60FF2"/>
    <w:rsid w:val="00C61AEE"/>
    <w:rsid w:val="00C62D03"/>
    <w:rsid w:val="00C63E96"/>
    <w:rsid w:val="00C65207"/>
    <w:rsid w:val="00C662EF"/>
    <w:rsid w:val="00C70E4C"/>
    <w:rsid w:val="00C732B3"/>
    <w:rsid w:val="00C8176D"/>
    <w:rsid w:val="00C81917"/>
    <w:rsid w:val="00C819E3"/>
    <w:rsid w:val="00C8354C"/>
    <w:rsid w:val="00C83DA4"/>
    <w:rsid w:val="00C851D6"/>
    <w:rsid w:val="00C85C01"/>
    <w:rsid w:val="00C86A04"/>
    <w:rsid w:val="00C86A27"/>
    <w:rsid w:val="00C86FCB"/>
    <w:rsid w:val="00C914EA"/>
    <w:rsid w:val="00C91A53"/>
    <w:rsid w:val="00C94A53"/>
    <w:rsid w:val="00C972FE"/>
    <w:rsid w:val="00C97467"/>
    <w:rsid w:val="00CA00FD"/>
    <w:rsid w:val="00CA027F"/>
    <w:rsid w:val="00CA242D"/>
    <w:rsid w:val="00CA2E8E"/>
    <w:rsid w:val="00CA35A2"/>
    <w:rsid w:val="00CA6E7C"/>
    <w:rsid w:val="00CB0633"/>
    <w:rsid w:val="00CB078D"/>
    <w:rsid w:val="00CB12E0"/>
    <w:rsid w:val="00CB436C"/>
    <w:rsid w:val="00CB5CF0"/>
    <w:rsid w:val="00CB63FC"/>
    <w:rsid w:val="00CC5F97"/>
    <w:rsid w:val="00CC7002"/>
    <w:rsid w:val="00CD0228"/>
    <w:rsid w:val="00CD0D95"/>
    <w:rsid w:val="00CD4663"/>
    <w:rsid w:val="00CD4CBF"/>
    <w:rsid w:val="00CD57CE"/>
    <w:rsid w:val="00CD5FFF"/>
    <w:rsid w:val="00CD614A"/>
    <w:rsid w:val="00CD7063"/>
    <w:rsid w:val="00CD7B37"/>
    <w:rsid w:val="00CE2482"/>
    <w:rsid w:val="00CE27A4"/>
    <w:rsid w:val="00CE2CB6"/>
    <w:rsid w:val="00CE3552"/>
    <w:rsid w:val="00CE44D1"/>
    <w:rsid w:val="00CE5B61"/>
    <w:rsid w:val="00CE5ED1"/>
    <w:rsid w:val="00CE7A62"/>
    <w:rsid w:val="00CF1790"/>
    <w:rsid w:val="00CF5DEC"/>
    <w:rsid w:val="00D00479"/>
    <w:rsid w:val="00D004F5"/>
    <w:rsid w:val="00D005CF"/>
    <w:rsid w:val="00D01541"/>
    <w:rsid w:val="00D019C6"/>
    <w:rsid w:val="00D02C94"/>
    <w:rsid w:val="00D03890"/>
    <w:rsid w:val="00D056B0"/>
    <w:rsid w:val="00D0750C"/>
    <w:rsid w:val="00D075B2"/>
    <w:rsid w:val="00D1101A"/>
    <w:rsid w:val="00D112CE"/>
    <w:rsid w:val="00D13DC8"/>
    <w:rsid w:val="00D212A9"/>
    <w:rsid w:val="00D21ED5"/>
    <w:rsid w:val="00D244E1"/>
    <w:rsid w:val="00D24B3A"/>
    <w:rsid w:val="00D26247"/>
    <w:rsid w:val="00D26279"/>
    <w:rsid w:val="00D26966"/>
    <w:rsid w:val="00D27683"/>
    <w:rsid w:val="00D31A7B"/>
    <w:rsid w:val="00D32B63"/>
    <w:rsid w:val="00D36640"/>
    <w:rsid w:val="00D36784"/>
    <w:rsid w:val="00D40A8A"/>
    <w:rsid w:val="00D42104"/>
    <w:rsid w:val="00D440F4"/>
    <w:rsid w:val="00D52784"/>
    <w:rsid w:val="00D55747"/>
    <w:rsid w:val="00D5596E"/>
    <w:rsid w:val="00D62B37"/>
    <w:rsid w:val="00D62EC4"/>
    <w:rsid w:val="00D63E7B"/>
    <w:rsid w:val="00D64565"/>
    <w:rsid w:val="00D64B9C"/>
    <w:rsid w:val="00D6739F"/>
    <w:rsid w:val="00D67BC9"/>
    <w:rsid w:val="00D71D14"/>
    <w:rsid w:val="00D73DDD"/>
    <w:rsid w:val="00D757EE"/>
    <w:rsid w:val="00D77AF0"/>
    <w:rsid w:val="00D802BE"/>
    <w:rsid w:val="00D818FA"/>
    <w:rsid w:val="00D84FFF"/>
    <w:rsid w:val="00D90CAF"/>
    <w:rsid w:val="00D95B78"/>
    <w:rsid w:val="00DA4287"/>
    <w:rsid w:val="00DB4BC2"/>
    <w:rsid w:val="00DB4C66"/>
    <w:rsid w:val="00DB741F"/>
    <w:rsid w:val="00DB7A87"/>
    <w:rsid w:val="00DC416D"/>
    <w:rsid w:val="00DC716C"/>
    <w:rsid w:val="00DC7AC0"/>
    <w:rsid w:val="00DD5E57"/>
    <w:rsid w:val="00DD7129"/>
    <w:rsid w:val="00DE1B96"/>
    <w:rsid w:val="00DE2DDE"/>
    <w:rsid w:val="00DE6823"/>
    <w:rsid w:val="00DE7EBF"/>
    <w:rsid w:val="00DF5248"/>
    <w:rsid w:val="00DF7061"/>
    <w:rsid w:val="00E00601"/>
    <w:rsid w:val="00E00921"/>
    <w:rsid w:val="00E02235"/>
    <w:rsid w:val="00E02317"/>
    <w:rsid w:val="00E04610"/>
    <w:rsid w:val="00E0745C"/>
    <w:rsid w:val="00E13773"/>
    <w:rsid w:val="00E151D7"/>
    <w:rsid w:val="00E15FAB"/>
    <w:rsid w:val="00E174D9"/>
    <w:rsid w:val="00E22367"/>
    <w:rsid w:val="00E25FF9"/>
    <w:rsid w:val="00E306BE"/>
    <w:rsid w:val="00E345F7"/>
    <w:rsid w:val="00E35178"/>
    <w:rsid w:val="00E35305"/>
    <w:rsid w:val="00E36185"/>
    <w:rsid w:val="00E37C42"/>
    <w:rsid w:val="00E37C98"/>
    <w:rsid w:val="00E41314"/>
    <w:rsid w:val="00E42FF6"/>
    <w:rsid w:val="00E44F20"/>
    <w:rsid w:val="00E454C2"/>
    <w:rsid w:val="00E47283"/>
    <w:rsid w:val="00E472BF"/>
    <w:rsid w:val="00E51189"/>
    <w:rsid w:val="00E515AB"/>
    <w:rsid w:val="00E521D2"/>
    <w:rsid w:val="00E52624"/>
    <w:rsid w:val="00E53F29"/>
    <w:rsid w:val="00E55461"/>
    <w:rsid w:val="00E66A8F"/>
    <w:rsid w:val="00E70858"/>
    <w:rsid w:val="00E73BE3"/>
    <w:rsid w:val="00E74603"/>
    <w:rsid w:val="00E74A01"/>
    <w:rsid w:val="00E75D33"/>
    <w:rsid w:val="00E761E7"/>
    <w:rsid w:val="00E76568"/>
    <w:rsid w:val="00E778AE"/>
    <w:rsid w:val="00E82DCF"/>
    <w:rsid w:val="00E83FA8"/>
    <w:rsid w:val="00E85D1C"/>
    <w:rsid w:val="00E866BD"/>
    <w:rsid w:val="00E90160"/>
    <w:rsid w:val="00E90A6F"/>
    <w:rsid w:val="00E94F55"/>
    <w:rsid w:val="00E9539A"/>
    <w:rsid w:val="00E969CF"/>
    <w:rsid w:val="00E97183"/>
    <w:rsid w:val="00E97BC4"/>
    <w:rsid w:val="00EA2798"/>
    <w:rsid w:val="00EA5987"/>
    <w:rsid w:val="00EB11E4"/>
    <w:rsid w:val="00EB13F1"/>
    <w:rsid w:val="00EB3FBF"/>
    <w:rsid w:val="00EB4AF5"/>
    <w:rsid w:val="00EB5202"/>
    <w:rsid w:val="00EB55BF"/>
    <w:rsid w:val="00EC01B8"/>
    <w:rsid w:val="00EC127C"/>
    <w:rsid w:val="00EC2412"/>
    <w:rsid w:val="00EC4868"/>
    <w:rsid w:val="00EC75F3"/>
    <w:rsid w:val="00EC7866"/>
    <w:rsid w:val="00EC786F"/>
    <w:rsid w:val="00ED1D9D"/>
    <w:rsid w:val="00ED230E"/>
    <w:rsid w:val="00ED4BDC"/>
    <w:rsid w:val="00ED589F"/>
    <w:rsid w:val="00ED5D56"/>
    <w:rsid w:val="00ED6F65"/>
    <w:rsid w:val="00EE4002"/>
    <w:rsid w:val="00EE4003"/>
    <w:rsid w:val="00EE4EF7"/>
    <w:rsid w:val="00EE66C8"/>
    <w:rsid w:val="00EE6908"/>
    <w:rsid w:val="00EF2408"/>
    <w:rsid w:val="00EF2831"/>
    <w:rsid w:val="00EF3545"/>
    <w:rsid w:val="00EF3590"/>
    <w:rsid w:val="00EF6420"/>
    <w:rsid w:val="00EF6BFC"/>
    <w:rsid w:val="00F00C9D"/>
    <w:rsid w:val="00F014E5"/>
    <w:rsid w:val="00F0308B"/>
    <w:rsid w:val="00F0355A"/>
    <w:rsid w:val="00F044B9"/>
    <w:rsid w:val="00F1035B"/>
    <w:rsid w:val="00F13BE8"/>
    <w:rsid w:val="00F14C81"/>
    <w:rsid w:val="00F16A52"/>
    <w:rsid w:val="00F1750E"/>
    <w:rsid w:val="00F21888"/>
    <w:rsid w:val="00F226B6"/>
    <w:rsid w:val="00F23FA7"/>
    <w:rsid w:val="00F24946"/>
    <w:rsid w:val="00F24E83"/>
    <w:rsid w:val="00F27075"/>
    <w:rsid w:val="00F3025F"/>
    <w:rsid w:val="00F34777"/>
    <w:rsid w:val="00F354F9"/>
    <w:rsid w:val="00F406B3"/>
    <w:rsid w:val="00F450F8"/>
    <w:rsid w:val="00F47CF1"/>
    <w:rsid w:val="00F5054B"/>
    <w:rsid w:val="00F5174E"/>
    <w:rsid w:val="00F542AB"/>
    <w:rsid w:val="00F543FA"/>
    <w:rsid w:val="00F5565F"/>
    <w:rsid w:val="00F62DB2"/>
    <w:rsid w:val="00F63070"/>
    <w:rsid w:val="00F63512"/>
    <w:rsid w:val="00F63A5D"/>
    <w:rsid w:val="00F64013"/>
    <w:rsid w:val="00F6567F"/>
    <w:rsid w:val="00F6739F"/>
    <w:rsid w:val="00F70434"/>
    <w:rsid w:val="00F709FD"/>
    <w:rsid w:val="00F7342B"/>
    <w:rsid w:val="00F7354F"/>
    <w:rsid w:val="00F76347"/>
    <w:rsid w:val="00F77077"/>
    <w:rsid w:val="00F77D92"/>
    <w:rsid w:val="00F82483"/>
    <w:rsid w:val="00F82739"/>
    <w:rsid w:val="00F847C4"/>
    <w:rsid w:val="00F86242"/>
    <w:rsid w:val="00F87F12"/>
    <w:rsid w:val="00F91803"/>
    <w:rsid w:val="00F96212"/>
    <w:rsid w:val="00FA14A3"/>
    <w:rsid w:val="00FA2EDE"/>
    <w:rsid w:val="00FA3F8D"/>
    <w:rsid w:val="00FA4B3A"/>
    <w:rsid w:val="00FA6883"/>
    <w:rsid w:val="00FB137B"/>
    <w:rsid w:val="00FB2B39"/>
    <w:rsid w:val="00FB4090"/>
    <w:rsid w:val="00FB761A"/>
    <w:rsid w:val="00FB77C7"/>
    <w:rsid w:val="00FC0903"/>
    <w:rsid w:val="00FC12D5"/>
    <w:rsid w:val="00FC1E5F"/>
    <w:rsid w:val="00FC4640"/>
    <w:rsid w:val="00FC6FC1"/>
    <w:rsid w:val="00FD159B"/>
    <w:rsid w:val="00FD15D7"/>
    <w:rsid w:val="00FD427E"/>
    <w:rsid w:val="00FD58FF"/>
    <w:rsid w:val="00FD5E1B"/>
    <w:rsid w:val="00FD5F00"/>
    <w:rsid w:val="00FE1374"/>
    <w:rsid w:val="00FE231E"/>
    <w:rsid w:val="00FE3AFF"/>
    <w:rsid w:val="00FE7053"/>
    <w:rsid w:val="00FF0FA9"/>
    <w:rsid w:val="00FF27F3"/>
    <w:rsid w:val="00FF5683"/>
    <w:rsid w:val="00FF6288"/>
    <w:rsid w:val="00FF6781"/>
    <w:rsid w:val="00FF7D1F"/>
    <w:rsid w:val="053408D0"/>
    <w:rsid w:val="05C43A86"/>
    <w:rsid w:val="228221A2"/>
    <w:rsid w:val="39986745"/>
    <w:rsid w:val="3AA53E6D"/>
    <w:rsid w:val="431A5F90"/>
    <w:rsid w:val="47F23719"/>
    <w:rsid w:val="482746C3"/>
    <w:rsid w:val="4F3A73C4"/>
    <w:rsid w:val="5A9767A2"/>
    <w:rsid w:val="5F533BD7"/>
    <w:rsid w:val="63E60311"/>
    <w:rsid w:val="721B7B8F"/>
    <w:rsid w:val="79FFE51C"/>
    <w:rsid w:val="7AF10389"/>
    <w:rsid w:val="7AFE7865"/>
    <w:rsid w:val="7BDFDB8C"/>
    <w:rsid w:val="7FD61C3F"/>
    <w:rsid w:val="ADFDE057"/>
    <w:rsid w:val="BECF55BF"/>
    <w:rsid w:val="DFDF2CDE"/>
    <w:rsid w:val="EFAFE8CC"/>
    <w:rsid w:val="F7EB3712"/>
    <w:rsid w:val="FEBBC482"/>
    <w:rsid w:val="FED73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link w:val="29"/>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4"/>
    <w:next w:val="1"/>
    <w:link w:val="30"/>
    <w:qFormat/>
    <w:uiPriority w:val="0"/>
    <w:pPr>
      <w:spacing w:before="260" w:after="260" w:line="416" w:lineRule="auto"/>
      <w:outlineLvl w:val="2"/>
    </w:pPr>
    <w:rPr>
      <w:rFonts w:ascii="Times New Roman" w:hAnsi="Times New Roman"/>
      <w:b/>
      <w:bCs/>
      <w:sz w:val="32"/>
      <w:szCs w:val="32"/>
    </w:rPr>
  </w:style>
  <w:style w:type="paragraph" w:styleId="4">
    <w:name w:val="heading 4"/>
    <w:basedOn w:val="1"/>
    <w:next w:val="1"/>
    <w:link w:val="31"/>
    <w:qFormat/>
    <w:uiPriority w:val="9"/>
    <w:pPr>
      <w:keepNext/>
      <w:keepLines/>
      <w:spacing w:before="40"/>
      <w:outlineLvl w:val="3"/>
    </w:pPr>
    <w:rPr>
      <w:rFonts w:ascii="Cambria" w:hAnsi="Cambria"/>
      <w:i/>
      <w:iCs/>
      <w:color w:val="366091"/>
    </w:rPr>
  </w:style>
  <w:style w:type="paragraph" w:styleId="5">
    <w:name w:val="heading 6"/>
    <w:basedOn w:val="1"/>
    <w:next w:val="1"/>
    <w:link w:val="33"/>
    <w:qFormat/>
    <w:uiPriority w:val="9"/>
    <w:pPr>
      <w:keepNext/>
      <w:keepLines/>
      <w:widowControl/>
      <w:spacing w:before="40" w:line="259" w:lineRule="auto"/>
      <w:jc w:val="left"/>
      <w:outlineLvl w:val="5"/>
    </w:pPr>
    <w:rPr>
      <w:rFonts w:ascii="Calibri Light" w:hAnsi="Calibri Light"/>
      <w:color w:val="1F4E79"/>
      <w:kern w:val="0"/>
      <w:sz w:val="2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7"/>
    <w:unhideWhenUsed/>
    <w:qFormat/>
    <w:uiPriority w:val="99"/>
    <w:pPr>
      <w:jc w:val="left"/>
    </w:pPr>
  </w:style>
  <w:style w:type="paragraph" w:styleId="7">
    <w:name w:val="Body Text Indent"/>
    <w:basedOn w:val="1"/>
    <w:link w:val="47"/>
    <w:qFormat/>
    <w:uiPriority w:val="0"/>
    <w:pPr>
      <w:ind w:firstLine="640" w:firstLineChars="200"/>
    </w:pPr>
    <w:rPr>
      <w:rFonts w:eastAsia="仿宋_GB2312"/>
      <w:sz w:val="32"/>
      <w:szCs w:val="24"/>
    </w:rPr>
  </w:style>
  <w:style w:type="paragraph" w:styleId="8">
    <w:name w:val="Date"/>
    <w:basedOn w:val="1"/>
    <w:next w:val="1"/>
    <w:link w:val="48"/>
    <w:semiHidden/>
    <w:unhideWhenUsed/>
    <w:qFormat/>
    <w:uiPriority w:val="99"/>
    <w:pPr>
      <w:ind w:left="100" w:leftChars="2500"/>
    </w:pPr>
  </w:style>
  <w:style w:type="paragraph" w:styleId="9">
    <w:name w:val="Balloon Text"/>
    <w:basedOn w:val="1"/>
    <w:link w:val="26"/>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6"/>
    <w:next w:val="6"/>
    <w:link w:val="28"/>
    <w:unhideWhenUsed/>
    <w:qFormat/>
    <w:uiPriority w:val="99"/>
    <w:rPr>
      <w:b/>
      <w:bCs/>
    </w:rPr>
  </w:style>
  <w:style w:type="table" w:styleId="15">
    <w:name w:val="Table Grid"/>
    <w:basedOn w:val="14"/>
    <w:qFormat/>
    <w:uiPriority w:val="59"/>
    <w:rPr>
      <w:rFonts w:hint="eastAsia"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page number"/>
    <w:basedOn w:val="16"/>
    <w:unhideWhenUsed/>
    <w:qFormat/>
    <w:uiPriority w:val="99"/>
  </w:style>
  <w:style w:type="character" w:styleId="19">
    <w:name w:val="FollowedHyperlink"/>
    <w:unhideWhenUsed/>
    <w:qFormat/>
    <w:uiPriority w:val="99"/>
    <w:rPr>
      <w:color w:val="800080"/>
      <w:u w:val="single"/>
    </w:rPr>
  </w:style>
  <w:style w:type="character" w:styleId="20">
    <w:name w:val="Hyperlink"/>
    <w:unhideWhenUsed/>
    <w:qFormat/>
    <w:uiPriority w:val="99"/>
    <w:rPr>
      <w:color w:val="3F88BF"/>
      <w:u w:val="none"/>
    </w:rPr>
  </w:style>
  <w:style w:type="character" w:styleId="21">
    <w:name w:val="annotation reference"/>
    <w:basedOn w:val="16"/>
    <w:unhideWhenUsed/>
    <w:qFormat/>
    <w:uiPriority w:val="99"/>
    <w:rPr>
      <w:sz w:val="21"/>
      <w:szCs w:val="21"/>
    </w:rPr>
  </w:style>
  <w:style w:type="paragraph" w:styleId="22">
    <w:name w:val="List Paragraph"/>
    <w:basedOn w:val="1"/>
    <w:qFormat/>
    <w:uiPriority w:val="34"/>
    <w:pPr>
      <w:ind w:firstLine="420" w:firstLineChars="200"/>
    </w:pPr>
  </w:style>
  <w:style w:type="paragraph" w:styleId="23">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4">
    <w:name w:val="页眉 字符"/>
    <w:basedOn w:val="16"/>
    <w:link w:val="11"/>
    <w:qFormat/>
    <w:uiPriority w:val="99"/>
    <w:rPr>
      <w:rFonts w:ascii="Times New Roman" w:hAnsi="Times New Roman" w:eastAsia="宋体" w:cs="Times New Roman"/>
      <w:sz w:val="18"/>
      <w:szCs w:val="18"/>
    </w:rPr>
  </w:style>
  <w:style w:type="character" w:customStyle="1" w:styleId="25">
    <w:name w:val="页脚 字符"/>
    <w:basedOn w:val="16"/>
    <w:link w:val="10"/>
    <w:qFormat/>
    <w:uiPriority w:val="99"/>
    <w:rPr>
      <w:rFonts w:ascii="Times New Roman" w:hAnsi="Times New Roman" w:eastAsia="宋体" w:cs="Times New Roman"/>
      <w:sz w:val="18"/>
      <w:szCs w:val="18"/>
    </w:rPr>
  </w:style>
  <w:style w:type="character" w:customStyle="1" w:styleId="26">
    <w:name w:val="批注框文本 字符"/>
    <w:basedOn w:val="16"/>
    <w:link w:val="9"/>
    <w:semiHidden/>
    <w:qFormat/>
    <w:uiPriority w:val="99"/>
    <w:rPr>
      <w:rFonts w:ascii="Times New Roman" w:hAnsi="Times New Roman" w:eastAsia="宋体" w:cs="Times New Roman"/>
      <w:sz w:val="18"/>
      <w:szCs w:val="18"/>
    </w:rPr>
  </w:style>
  <w:style w:type="character" w:customStyle="1" w:styleId="27">
    <w:name w:val="批注文字 字符"/>
    <w:basedOn w:val="16"/>
    <w:link w:val="6"/>
    <w:semiHidden/>
    <w:qFormat/>
    <w:uiPriority w:val="99"/>
    <w:rPr>
      <w:rFonts w:ascii="Times New Roman" w:hAnsi="Times New Roman" w:eastAsia="宋体" w:cs="Times New Roman"/>
    </w:rPr>
  </w:style>
  <w:style w:type="character" w:customStyle="1" w:styleId="28">
    <w:name w:val="批注主题 字符"/>
    <w:basedOn w:val="27"/>
    <w:link w:val="13"/>
    <w:semiHidden/>
    <w:qFormat/>
    <w:uiPriority w:val="99"/>
    <w:rPr>
      <w:rFonts w:ascii="Times New Roman" w:hAnsi="Times New Roman" w:eastAsia="宋体" w:cs="Times New Roman"/>
      <w:b/>
      <w:bCs/>
    </w:rPr>
  </w:style>
  <w:style w:type="character" w:customStyle="1" w:styleId="29">
    <w:name w:val="标题 2 字符"/>
    <w:basedOn w:val="16"/>
    <w:link w:val="2"/>
    <w:qFormat/>
    <w:uiPriority w:val="9"/>
    <w:rPr>
      <w:rFonts w:ascii="Cambria" w:hAnsi="Cambria" w:eastAsia="宋体" w:cs="Times New Roman"/>
      <w:b/>
      <w:bCs/>
      <w:sz w:val="32"/>
      <w:szCs w:val="32"/>
    </w:rPr>
  </w:style>
  <w:style w:type="character" w:customStyle="1" w:styleId="30">
    <w:name w:val="标题 3 字符"/>
    <w:basedOn w:val="16"/>
    <w:link w:val="3"/>
    <w:qFormat/>
    <w:uiPriority w:val="0"/>
    <w:rPr>
      <w:rFonts w:ascii="Times New Roman" w:hAnsi="Times New Roman" w:eastAsia="宋体" w:cs="Times New Roman"/>
      <w:b/>
      <w:bCs/>
      <w:i/>
      <w:iCs/>
      <w:color w:val="366091"/>
      <w:sz w:val="32"/>
      <w:szCs w:val="32"/>
    </w:rPr>
  </w:style>
  <w:style w:type="character" w:customStyle="1" w:styleId="31">
    <w:name w:val="标题 4 字符"/>
    <w:basedOn w:val="16"/>
    <w:link w:val="4"/>
    <w:qFormat/>
    <w:uiPriority w:val="9"/>
    <w:rPr>
      <w:rFonts w:ascii="Cambria" w:hAnsi="Cambria" w:eastAsia="宋体" w:cs="Times New Roman"/>
      <w:i/>
      <w:iCs/>
      <w:color w:val="366091"/>
    </w:rPr>
  </w:style>
  <w:style w:type="character" w:customStyle="1" w:styleId="32">
    <w:name w:val="标题 6 Char"/>
    <w:basedOn w:val="16"/>
    <w:semiHidden/>
    <w:qFormat/>
    <w:uiPriority w:val="9"/>
    <w:rPr>
      <w:rFonts w:asciiTheme="majorHAnsi" w:hAnsiTheme="majorHAnsi" w:eastAsiaTheme="majorEastAsia" w:cstheme="majorBidi"/>
      <w:b/>
      <w:bCs/>
      <w:sz w:val="24"/>
      <w:szCs w:val="24"/>
    </w:rPr>
  </w:style>
  <w:style w:type="character" w:customStyle="1" w:styleId="33">
    <w:name w:val="标题 6 字符"/>
    <w:link w:val="5"/>
    <w:qFormat/>
    <w:uiPriority w:val="9"/>
    <w:rPr>
      <w:rFonts w:ascii="Calibri Light" w:hAnsi="Calibri Light" w:eastAsia="宋体" w:cs="Times New Roman"/>
      <w:color w:val="1F4E79"/>
      <w:kern w:val="0"/>
      <w:sz w:val="22"/>
    </w:rPr>
  </w:style>
  <w:style w:type="character" w:customStyle="1" w:styleId="34">
    <w:name w:val="未处理的提及1"/>
    <w:unhideWhenUsed/>
    <w:qFormat/>
    <w:uiPriority w:val="99"/>
    <w:rPr>
      <w:color w:val="605E5C"/>
      <w:shd w:val="clear" w:color="auto" w:fill="E1DFDD"/>
    </w:rPr>
  </w:style>
  <w:style w:type="character" w:customStyle="1" w:styleId="35">
    <w:name w:val="bumpedfont15"/>
    <w:basedOn w:val="16"/>
    <w:qFormat/>
    <w:uiPriority w:val="0"/>
  </w:style>
  <w:style w:type="character" w:customStyle="1" w:styleId="36">
    <w:name w:val="bumpedfont20"/>
    <w:basedOn w:val="16"/>
    <w:qFormat/>
    <w:uiPriority w:val="0"/>
  </w:style>
  <w:style w:type="character" w:customStyle="1" w:styleId="37">
    <w:name w:val="apple-converted-space"/>
    <w:basedOn w:val="16"/>
    <w:qFormat/>
    <w:uiPriority w:val="0"/>
  </w:style>
  <w:style w:type="character" w:customStyle="1" w:styleId="38">
    <w:name w:val="s3"/>
    <w:basedOn w:val="16"/>
    <w:qFormat/>
    <w:uiPriority w:val="0"/>
  </w:style>
  <w:style w:type="paragraph" w:customStyle="1" w:styleId="39">
    <w:name w:val="s11"/>
    <w:basedOn w:val="1"/>
    <w:qFormat/>
    <w:uiPriority w:val="0"/>
    <w:pPr>
      <w:widowControl/>
      <w:spacing w:before="100" w:beforeAutospacing="1" w:after="100" w:afterAutospacing="1"/>
      <w:jc w:val="left"/>
    </w:pPr>
    <w:rPr>
      <w:rFonts w:eastAsia="Times New Roman"/>
      <w:kern w:val="0"/>
      <w:sz w:val="24"/>
      <w:szCs w:val="24"/>
      <w:lang w:val="en-GB"/>
    </w:rPr>
  </w:style>
  <w:style w:type="paragraph" w:customStyle="1" w:styleId="40">
    <w:name w:val="s2"/>
    <w:basedOn w:val="1"/>
    <w:qFormat/>
    <w:uiPriority w:val="0"/>
    <w:pPr>
      <w:widowControl/>
      <w:spacing w:before="100" w:beforeAutospacing="1" w:after="100" w:afterAutospacing="1"/>
      <w:jc w:val="left"/>
    </w:pPr>
    <w:rPr>
      <w:rFonts w:eastAsia="Times New Roman"/>
      <w:kern w:val="0"/>
      <w:sz w:val="24"/>
      <w:szCs w:val="24"/>
      <w:lang w:val="en-GB"/>
    </w:rPr>
  </w:style>
  <w:style w:type="paragraph" w:customStyle="1" w:styleId="41">
    <w:name w:val="修订1"/>
    <w:unhideWhenUsed/>
    <w:qFormat/>
    <w:uiPriority w:val="99"/>
    <w:rPr>
      <w:rFonts w:ascii="Times New Roman" w:hAnsi="Times New Roman" w:eastAsia="宋体" w:cs="Times New Roman"/>
      <w:kern w:val="2"/>
      <w:sz w:val="21"/>
      <w:szCs w:val="22"/>
      <w:lang w:val="en-US" w:eastAsia="zh-CN" w:bidi="ar-SA"/>
    </w:rPr>
  </w:style>
  <w:style w:type="paragraph" w:customStyle="1" w:styleId="42">
    <w:name w:val="默认段落字体 Para Char Char Char Char Char Char Char"/>
    <w:basedOn w:val="1"/>
    <w:qFormat/>
    <w:uiPriority w:val="0"/>
    <w:rPr>
      <w:sz w:val="32"/>
      <w:szCs w:val="32"/>
    </w:rPr>
  </w:style>
  <w:style w:type="paragraph" w:customStyle="1" w:styleId="43">
    <w:name w:val="s5"/>
    <w:basedOn w:val="1"/>
    <w:qFormat/>
    <w:uiPriority w:val="0"/>
    <w:pPr>
      <w:widowControl/>
      <w:spacing w:before="100" w:beforeAutospacing="1" w:after="100" w:afterAutospacing="1"/>
      <w:jc w:val="left"/>
    </w:pPr>
    <w:rPr>
      <w:rFonts w:eastAsia="Times New Roman"/>
      <w:kern w:val="0"/>
      <w:sz w:val="24"/>
      <w:szCs w:val="24"/>
      <w:lang w:val="en-GB"/>
    </w:rPr>
  </w:style>
  <w:style w:type="paragraph" w:customStyle="1" w:styleId="44">
    <w:name w:val="s9"/>
    <w:basedOn w:val="1"/>
    <w:qFormat/>
    <w:uiPriority w:val="0"/>
    <w:pPr>
      <w:widowControl/>
      <w:spacing w:before="100" w:beforeAutospacing="1" w:after="100" w:afterAutospacing="1"/>
      <w:jc w:val="left"/>
    </w:pPr>
    <w:rPr>
      <w:rFonts w:eastAsia="Times New Roman"/>
      <w:kern w:val="0"/>
      <w:sz w:val="24"/>
      <w:szCs w:val="24"/>
      <w:lang w:val="en-GB"/>
    </w:rPr>
  </w:style>
  <w:style w:type="paragraph" w:customStyle="1" w:styleId="45">
    <w:name w:val="s8"/>
    <w:basedOn w:val="1"/>
    <w:qFormat/>
    <w:uiPriority w:val="0"/>
    <w:pPr>
      <w:widowControl/>
      <w:spacing w:before="100" w:beforeAutospacing="1" w:after="100" w:afterAutospacing="1"/>
      <w:jc w:val="left"/>
    </w:pPr>
    <w:rPr>
      <w:rFonts w:eastAsia="Times New Roman"/>
      <w:kern w:val="0"/>
      <w:sz w:val="24"/>
      <w:szCs w:val="24"/>
      <w:lang w:val="en-GB"/>
    </w:rPr>
  </w:style>
  <w:style w:type="table" w:customStyle="1" w:styleId="46">
    <w:name w:val="网格型浅色1"/>
    <w:basedOn w:val="14"/>
    <w:qFormat/>
    <w:uiPriority w:val="40"/>
    <w:rPr>
      <w:rFonts w:hint="eastAsia" w:ascii="Times New Roman" w:hAnsi="Times New Roman" w:eastAsia="宋体" w:cs="Times New Roman"/>
    </w:rPr>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 w:type="character" w:customStyle="1" w:styleId="47">
    <w:name w:val="正文文本缩进 字符"/>
    <w:basedOn w:val="16"/>
    <w:link w:val="7"/>
    <w:qFormat/>
    <w:uiPriority w:val="0"/>
    <w:rPr>
      <w:rFonts w:ascii="Times New Roman" w:hAnsi="Times New Roman" w:eastAsia="仿宋_GB2312" w:cs="Times New Roman"/>
      <w:sz w:val="32"/>
      <w:szCs w:val="24"/>
    </w:rPr>
  </w:style>
  <w:style w:type="character" w:customStyle="1" w:styleId="48">
    <w:name w:val="日期 字符"/>
    <w:basedOn w:val="16"/>
    <w:link w:val="8"/>
    <w:semiHidden/>
    <w:qFormat/>
    <w:uiPriority w:val="99"/>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2</Pages>
  <Words>130</Words>
  <Characters>746</Characters>
  <Lines>6</Lines>
  <Paragraphs>1</Paragraphs>
  <TotalTime>47</TotalTime>
  <ScaleCrop>false</ScaleCrop>
  <LinksUpToDate>false</LinksUpToDate>
  <CharactersWithSpaces>875</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2020-09-25T00:48:00Z</dcterms:created>
  <dc:creator>Chinese User</dc:creator>
  <cp:lastModifiedBy>qilin</cp:lastModifiedBy>
  <cp:lastPrinted>2025-02-24T22:43:00Z</cp:lastPrinted>
  <dcterms:modified xsi:type="dcterms:W3CDTF">2025-02-27T09:57:04Z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3D06D24F9664A2C9ECC13167EAE3CD7A_43</vt:lpwstr>
  </property>
</Properties>
</file>