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深圳市坪山</w:t>
      </w:r>
      <w:r>
        <w:rPr>
          <w:rFonts w:hint="eastAsia"/>
          <w:b/>
          <w:bCs/>
          <w:sz w:val="44"/>
          <w:szCs w:val="44"/>
        </w:rPr>
        <w:t>区</w:t>
      </w:r>
      <w:r>
        <w:rPr>
          <w:rFonts w:hint="eastAsia" w:ascii="宋体" w:hAnsi="宋体" w:cs="宋体"/>
          <w:b/>
          <w:bCs/>
          <w:sz w:val="44"/>
          <w:szCs w:val="44"/>
        </w:rPr>
        <w:t>全域土地综合整治实施方案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（公示稿）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项目名称：深圳市坪山区全域土地综合整治实施方案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实施范围：坪山区全域16631.5438公顷。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规划期限：实施期限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为4年，即2025年——2028年。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二、整治目标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立足坪山区高速发展期城市开发建设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及生态保护修复齐头并进的特点，结合国土空间规划、“十四五”重大任务及省委“1310”具体部署，通过科学合理规划，充分运用全域土地综合整治政策工具，进一步优化国土空间结构和布局，强化资源要素保障，整体推进农用地整理、建设用地整理、生态保护修复，达成三大目标：耕地质量全面提升、产业布局集聚高效、生态系统稳中向好，进而形成主体功能明显、优势互补、高质量发展的国土空间开发保护新格局，为深化实施“百千万工程”创造新空间，确保坪山区作为深圳东进战略的核心支点的现代化、国际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三、工作内容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《方案》共涉及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个子项目，分别为农用地整理项目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个，建设用地整理项目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个，生态保护和修复项目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黑体"/>
          <w:b w:val="0"/>
          <w:bCs w:val="0"/>
          <w:sz w:val="32"/>
          <w:szCs w:val="32"/>
        </w:rPr>
        <w:t>（一）农用地整理项目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农用地整理工作以耕地整理为核心，拟上报4个项目，总建设规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62.3424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其中包括永久基本农田调整项目1个，总规模24.2352公顷，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优化永久基本农田布局；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高标准农田改造提升子项目3个，总规模</w:t>
      </w:r>
      <w:r>
        <w:rPr>
          <w:rFonts w:ascii="仿宋_GB2312" w:hAnsi="仿宋_GB2312" w:eastAsia="仿宋_GB2312" w:cs="仿宋_GB2312"/>
          <w:sz w:val="32"/>
          <w:szCs w:val="32"/>
        </w:rPr>
        <w:t>38.1072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公顷，预计建成“能排能灌、旱涝保收、宜机作业、稳产高产、生态友好”的高标准农田。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治期内，优先开展生态农田带耕地整治，龙田街道高标准农田建设基本完工，耕地恢复取得长足进展。同时，为实现“良田连片”愿景，在保障耕地面积不减少、质量不降低的前提下，在生态农田带探索“林耕置换”新机制，“新增耕地”“拆旧复垦”“林耕置换”三管齐下，充分挖掘耕地布局优化整合潜力，释放、整合与零碎耕地重叠的建设用地，形成龙田片区及大工业区两个耕地集中区为主的现代都市农业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黑体"/>
          <w:b w:val="0"/>
          <w:bCs w:val="0"/>
          <w:sz w:val="32"/>
          <w:szCs w:val="32"/>
        </w:rPr>
        <w:t>（二）建设用地整理项目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坪山区定位为深圳东部区域的产业科技创新中心，综合交通枢纽，先进制造业、高新技术产业集聚区和未来产业试验区。为提高土地节约集约利用水平，助力优质产业项目落地，规划期内初步开展建设用地整理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个，总面积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29.9881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公顷，为1个土地整备利益统筹项目和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个工业用地提容项目，对低效建设用地进行盘活，提高土地集约节约水平，形成集中连片的用地空间，为坪山区高质量发展提供有力的用地保障。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 w:cs="黑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黑体"/>
          <w:b w:val="0"/>
          <w:bCs w:val="0"/>
          <w:sz w:val="32"/>
          <w:szCs w:val="32"/>
        </w:rPr>
        <w:t>（三）生态保护修复项目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在整治区域累计安排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生态保护修复项目，面积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55.7991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。以落实坪山区国土空间规划“一环、二带、三心、多廊”生态安全格局为导向，深入实施山海连城绿美深圳生态建设任务，加强全域廊道体系建设，提高坪山区生态空间的整体性；积极推动坪山生态景观和人居环境品质提升，树立山海连城绿美深圳的“坪山品牌”，助力打造生态环境持续向好、生态系统服务稳定发挥的绿美城区。</w:t>
      </w:r>
    </w:p>
    <w:sectPr>
      <w:pgSz w:w="11906" w:h="16838"/>
      <w:pgMar w:top="1701" w:right="1474" w:bottom="170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nforcement="0"/>
  <w:defaultTabStop w:val="420"/>
  <w:noPunctuationKerning w:val="true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YmM0MGU2ZDVkMjRhYmVjNjVmMTg1OTM1MDlkNWMifQ=="/>
  </w:docVars>
  <w:rsids>
    <w:rsidRoot w:val="00E03BD8"/>
    <w:rsid w:val="00000EAA"/>
    <w:rsid w:val="000519B1"/>
    <w:rsid w:val="00075A99"/>
    <w:rsid w:val="000853B0"/>
    <w:rsid w:val="000B79F4"/>
    <w:rsid w:val="000C1F33"/>
    <w:rsid w:val="00122128"/>
    <w:rsid w:val="00123980"/>
    <w:rsid w:val="0013768B"/>
    <w:rsid w:val="00164A7C"/>
    <w:rsid w:val="001B66A2"/>
    <w:rsid w:val="0020337E"/>
    <w:rsid w:val="002120E6"/>
    <w:rsid w:val="0021503C"/>
    <w:rsid w:val="00267C40"/>
    <w:rsid w:val="00276D45"/>
    <w:rsid w:val="002A2C48"/>
    <w:rsid w:val="0032206D"/>
    <w:rsid w:val="0036224E"/>
    <w:rsid w:val="003744BC"/>
    <w:rsid w:val="003A306B"/>
    <w:rsid w:val="00432615"/>
    <w:rsid w:val="00436510"/>
    <w:rsid w:val="00442E6E"/>
    <w:rsid w:val="00460C31"/>
    <w:rsid w:val="004712E0"/>
    <w:rsid w:val="00472D5F"/>
    <w:rsid w:val="004773F8"/>
    <w:rsid w:val="00493EC2"/>
    <w:rsid w:val="00496A3D"/>
    <w:rsid w:val="004E3B19"/>
    <w:rsid w:val="004F182B"/>
    <w:rsid w:val="004F1974"/>
    <w:rsid w:val="004F1F8A"/>
    <w:rsid w:val="004F73D5"/>
    <w:rsid w:val="0051750C"/>
    <w:rsid w:val="00517B58"/>
    <w:rsid w:val="00545D1B"/>
    <w:rsid w:val="00581839"/>
    <w:rsid w:val="00611CDA"/>
    <w:rsid w:val="00614FDA"/>
    <w:rsid w:val="006161F2"/>
    <w:rsid w:val="00622357"/>
    <w:rsid w:val="006321C6"/>
    <w:rsid w:val="006434A4"/>
    <w:rsid w:val="00673196"/>
    <w:rsid w:val="00695A69"/>
    <w:rsid w:val="006D3AF9"/>
    <w:rsid w:val="006E07D2"/>
    <w:rsid w:val="006E5DB9"/>
    <w:rsid w:val="0070076B"/>
    <w:rsid w:val="00705A23"/>
    <w:rsid w:val="007911D9"/>
    <w:rsid w:val="00797888"/>
    <w:rsid w:val="007A0403"/>
    <w:rsid w:val="007C56AE"/>
    <w:rsid w:val="007D7782"/>
    <w:rsid w:val="00820081"/>
    <w:rsid w:val="00843A02"/>
    <w:rsid w:val="00853E43"/>
    <w:rsid w:val="00906FE5"/>
    <w:rsid w:val="009166DC"/>
    <w:rsid w:val="00917F9E"/>
    <w:rsid w:val="00920B4B"/>
    <w:rsid w:val="00947753"/>
    <w:rsid w:val="009717A1"/>
    <w:rsid w:val="0099777C"/>
    <w:rsid w:val="009B1136"/>
    <w:rsid w:val="009B6367"/>
    <w:rsid w:val="009C76C0"/>
    <w:rsid w:val="00A35727"/>
    <w:rsid w:val="00A366E4"/>
    <w:rsid w:val="00B106E4"/>
    <w:rsid w:val="00B31685"/>
    <w:rsid w:val="00B4165A"/>
    <w:rsid w:val="00B47B31"/>
    <w:rsid w:val="00B63B06"/>
    <w:rsid w:val="00B9427E"/>
    <w:rsid w:val="00B9676B"/>
    <w:rsid w:val="00BB7B16"/>
    <w:rsid w:val="00BD7B76"/>
    <w:rsid w:val="00C406DC"/>
    <w:rsid w:val="00C52D3C"/>
    <w:rsid w:val="00C863C7"/>
    <w:rsid w:val="00C9047C"/>
    <w:rsid w:val="00CB4A16"/>
    <w:rsid w:val="00CC5353"/>
    <w:rsid w:val="00D44CD1"/>
    <w:rsid w:val="00D82F56"/>
    <w:rsid w:val="00D947A1"/>
    <w:rsid w:val="00DA6F97"/>
    <w:rsid w:val="00DB078C"/>
    <w:rsid w:val="00DF1666"/>
    <w:rsid w:val="00DF6716"/>
    <w:rsid w:val="00E03BD8"/>
    <w:rsid w:val="00E22245"/>
    <w:rsid w:val="00E660A8"/>
    <w:rsid w:val="00E776E2"/>
    <w:rsid w:val="00EA05BB"/>
    <w:rsid w:val="00EC1C1A"/>
    <w:rsid w:val="00EC76D8"/>
    <w:rsid w:val="00ED18C2"/>
    <w:rsid w:val="00F16332"/>
    <w:rsid w:val="00F318E4"/>
    <w:rsid w:val="00F5365B"/>
    <w:rsid w:val="00F5632B"/>
    <w:rsid w:val="00F5639B"/>
    <w:rsid w:val="00F75DCA"/>
    <w:rsid w:val="00F83BF0"/>
    <w:rsid w:val="00FA6251"/>
    <w:rsid w:val="00FD6B84"/>
    <w:rsid w:val="00FE44BE"/>
    <w:rsid w:val="078402A0"/>
    <w:rsid w:val="14455F59"/>
    <w:rsid w:val="14BB6C25"/>
    <w:rsid w:val="1D266800"/>
    <w:rsid w:val="2E475264"/>
    <w:rsid w:val="315F1FAD"/>
    <w:rsid w:val="335F4D33"/>
    <w:rsid w:val="34CE48F5"/>
    <w:rsid w:val="35CA51DB"/>
    <w:rsid w:val="37AFF42D"/>
    <w:rsid w:val="3BEE2D9D"/>
    <w:rsid w:val="3E0600EA"/>
    <w:rsid w:val="42E35327"/>
    <w:rsid w:val="4D142F69"/>
    <w:rsid w:val="5468772D"/>
    <w:rsid w:val="57741AA4"/>
    <w:rsid w:val="5FDFD062"/>
    <w:rsid w:val="618C609E"/>
    <w:rsid w:val="71E12584"/>
    <w:rsid w:val="759237E1"/>
    <w:rsid w:val="7B4AC2B8"/>
    <w:rsid w:val="7C0A5E95"/>
    <w:rsid w:val="D73DB9F4"/>
    <w:rsid w:val="DF667C47"/>
    <w:rsid w:val="FBDE7C84"/>
    <w:rsid w:val="FDF79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generalinfo-address-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1102</Words>
  <Characters>1150</Characters>
  <Lines>10</Lines>
  <Paragraphs>2</Paragraphs>
  <TotalTime>90</TotalTime>
  <ScaleCrop>false</ScaleCrop>
  <LinksUpToDate>false</LinksUpToDate>
  <CharactersWithSpaces>1150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2025-01-04T07:24:00Z</dcterms:created>
  <dc:creator>Administrator</dc:creator>
  <cp:lastModifiedBy>chen</cp:lastModifiedBy>
  <cp:lastPrinted>2023-03-24T09:42:00Z</cp:lastPrinted>
  <dcterms:modified xsi:type="dcterms:W3CDTF">2025-01-10T14:50:01Z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7A69661E4874475194172AE88700C67E_13</vt:lpwstr>
  </property>
  <property fmtid="{D5CDD505-2E9C-101B-9397-08002B2CF9AE}" pid="4" name="KSOTemplateDocerSaveRecord">
    <vt:lpwstr>eyJoZGlkIjoiZmZhYmMwZmRjYzVlMzE5MGE1ZGRiZGNjODYzYjRlY2IiLCJ1c2VySWQiOiIyMDI0Mzk5MzgifQ==</vt:lpwstr>
  </property>
</Properties>
</file>