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附件3</w:t>
      </w:r>
    </w:p>
    <w:p>
      <w:bookmarkStart w:id="0" w:name="COPY_TO"/>
      <w:bookmarkEnd w:id="0"/>
    </w:p>
    <w:p>
      <w:pPr>
        <w:pStyle w:val="2"/>
        <w:ind w:left="0" w:leftChars="0" w:firstLine="0" w:firstLineChars="0"/>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其他类型项目拟资助项目公示表</w:t>
      </w:r>
    </w:p>
    <w:tbl>
      <w:tblPr>
        <w:tblStyle w:val="11"/>
        <w:tblW w:w="5817" w:type="pct"/>
        <w:tblInd w:w="-6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8"/>
        <w:gridCol w:w="3239"/>
        <w:gridCol w:w="2416"/>
        <w:gridCol w:w="2560"/>
        <w:gridCol w:w="17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编号</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申请单位</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项目名称</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项目类别</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资助金额（元，取整）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1</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深圳华大海洋科技有限公司</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2022年贴息</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2022年贴息方向</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4"/>
                <w:szCs w:val="24"/>
                <w:u w:val="none"/>
                <w:lang w:val="en-US" w:eastAsia="zh-CN" w:bidi="ar"/>
              </w:rPr>
              <w:t xml:space="preserve">1094804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2</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深圳市富炜城投资有限公司</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2022年贴息</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2022年贴息方向</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4"/>
                <w:szCs w:val="24"/>
                <w:u w:val="none"/>
                <w:lang w:val="en-US" w:eastAsia="zh-CN" w:bidi="ar"/>
              </w:rPr>
              <w:t xml:space="preserve">484431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3</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深圳市创天然水产品有限公司</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2022年贴息</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2022年贴息方向</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4"/>
                <w:szCs w:val="24"/>
                <w:u w:val="none"/>
                <w:lang w:val="en-US" w:eastAsia="zh-CN" w:bidi="ar"/>
              </w:rPr>
              <w:t xml:space="preserve">441713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4</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深圳市金泰顺成水产有限公司</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2022年贴息</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2022年贴息方向</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4"/>
                <w:szCs w:val="24"/>
                <w:u w:val="none"/>
                <w:lang w:val="en-US" w:eastAsia="zh-CN" w:bidi="ar"/>
              </w:rPr>
              <w:t xml:space="preserve">194627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5</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深圳市水湾远洋渔业有限公司</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2022年贴息</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2022年贴息方向</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4"/>
                <w:szCs w:val="24"/>
                <w:u w:val="none"/>
                <w:lang w:val="en-US" w:eastAsia="zh-CN" w:bidi="ar"/>
              </w:rPr>
              <w:t xml:space="preserve">142812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6</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深圳市益尔康农业发展有限公司</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2022年贴息</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2022年贴息方向</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4"/>
                <w:szCs w:val="24"/>
                <w:u w:val="none"/>
                <w:lang w:val="en-US" w:eastAsia="zh-CN" w:bidi="ar"/>
              </w:rPr>
              <w:t xml:space="preserve">200390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7</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深圳市嘉禄旺水产科技有限公司</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2022年贴息</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2022年贴息方向</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4"/>
                <w:szCs w:val="24"/>
                <w:u w:val="none"/>
                <w:lang w:val="en-US" w:eastAsia="zh-CN" w:bidi="ar"/>
              </w:rPr>
              <w:t xml:space="preserve">59978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8</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深圳市亨得利农产品有限公司</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2022年贴息</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2022年贴息方向</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4"/>
                <w:szCs w:val="24"/>
                <w:u w:val="none"/>
                <w:lang w:val="en-US" w:eastAsia="zh-CN" w:bidi="ar"/>
              </w:rPr>
              <w:t xml:space="preserve">127300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9</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深圳联合禄仕食品科技有限公司</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2022年贴息</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2022年贴息方向</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4"/>
                <w:szCs w:val="24"/>
                <w:u w:val="none"/>
                <w:lang w:val="en-US" w:eastAsia="zh-CN" w:bidi="ar"/>
              </w:rPr>
              <w:t xml:space="preserve">603566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10</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深圳华大海洋科技有限公司</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2023年贴息</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2023年贴息方向</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4"/>
                <w:szCs w:val="24"/>
                <w:u w:val="none"/>
                <w:lang w:val="en-US" w:eastAsia="zh-CN" w:bidi="ar"/>
              </w:rPr>
              <w:t xml:space="preserve">924825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11</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深圳联合禄仕食品科技有限公司</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2023年贴息</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2023年贴息方向</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4"/>
                <w:szCs w:val="24"/>
                <w:u w:val="none"/>
                <w:lang w:val="en-US" w:eastAsia="zh-CN" w:bidi="ar"/>
              </w:rPr>
              <w:t xml:space="preserve">607640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12</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深圳市富炜城投资有限公司</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2023年贴息</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2023年贴息方向</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4"/>
                <w:szCs w:val="24"/>
                <w:u w:val="none"/>
                <w:lang w:val="en-US" w:eastAsia="zh-CN" w:bidi="ar"/>
              </w:rPr>
              <w:t xml:space="preserve">334000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13</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深圳市金泰顺成水产有限公司</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2023年贴息</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2023年贴息方向</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4"/>
                <w:szCs w:val="24"/>
                <w:u w:val="none"/>
                <w:lang w:val="en-US" w:eastAsia="zh-CN" w:bidi="ar"/>
              </w:rPr>
              <w:t xml:space="preserve">547456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14</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深圳市华南渔业有限公司</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2023年贴息</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2023年贴息方向</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4"/>
                <w:szCs w:val="24"/>
                <w:u w:val="none"/>
                <w:lang w:val="en-US" w:eastAsia="zh-CN" w:bidi="ar"/>
              </w:rPr>
              <w:t xml:space="preserve">491200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15</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深圳市联成远洋渔业有限公司</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2023年贴息</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2023年贴息方向</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4"/>
                <w:szCs w:val="24"/>
                <w:u w:val="none"/>
                <w:lang w:val="en-US" w:eastAsia="zh-CN" w:bidi="ar"/>
              </w:rPr>
              <w:t xml:space="preserve">1463339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16</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深圳市水湾远洋渔业有限公司</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2023年贴息</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2023年贴息方向</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4"/>
                <w:szCs w:val="24"/>
                <w:u w:val="none"/>
                <w:lang w:val="en-US" w:eastAsia="zh-CN" w:bidi="ar"/>
              </w:rPr>
              <w:t xml:space="preserve">1139481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17</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深圳市嘉禄旺水产科技有限公司</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2023年贴息</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2023年贴息方向</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4"/>
                <w:szCs w:val="24"/>
                <w:u w:val="none"/>
                <w:lang w:val="en-US" w:eastAsia="zh-CN" w:bidi="ar"/>
              </w:rPr>
              <w:t xml:space="preserve">348285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18</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深圳市亨得利农产品有限公司</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2023年贴息</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2023年贴息方向</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4"/>
                <w:szCs w:val="24"/>
                <w:u w:val="none"/>
                <w:lang w:val="en-US" w:eastAsia="zh-CN" w:bidi="ar"/>
              </w:rPr>
              <w:t xml:space="preserve">352900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19</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深圳市彭成海产有限公司</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2023年贴息</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2023年贴息方向</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4"/>
                <w:szCs w:val="24"/>
                <w:u w:val="none"/>
                <w:lang w:val="en-US" w:eastAsia="zh-CN" w:bidi="ar"/>
              </w:rPr>
              <w:t xml:space="preserve">3000000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20</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深圳市益尔康农业发展有限公司</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2023年贴息</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2023年贴息方向</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4"/>
                <w:szCs w:val="24"/>
                <w:u w:val="none"/>
                <w:lang w:val="en-US" w:eastAsia="zh-CN" w:bidi="ar"/>
              </w:rPr>
              <w:t xml:space="preserve">169600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21</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深圳市海聚源水产科技有限公司</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圳品评价证书项目</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水产品质量认证方向</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4"/>
                <w:szCs w:val="24"/>
                <w:u w:val="none"/>
                <w:lang w:val="en-US" w:eastAsia="zh-CN" w:bidi="ar"/>
              </w:rPr>
              <w:t xml:space="preserve">80000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22</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深圳市海聚源水产科技有限公司</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圳品销售补贴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水产品质量认证方向</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4"/>
                <w:szCs w:val="24"/>
                <w:u w:val="none"/>
                <w:lang w:val="en-US" w:eastAsia="zh-CN" w:bidi="ar"/>
              </w:rPr>
              <w:t xml:space="preserve">24109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23</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深圳市创天然水产品有限公司</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有机产品认证证书项目、圳品评价证书项目、HACCP认证证书项目</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水产品质量认证方向</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4"/>
                <w:szCs w:val="24"/>
                <w:u w:val="none"/>
                <w:lang w:val="en-US" w:eastAsia="zh-CN" w:bidi="ar"/>
              </w:rPr>
              <w:t xml:space="preserve">244245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24</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深圳市创天然水产品有限公司</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圳品销售补贴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水产品质量认证方向</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4"/>
                <w:szCs w:val="24"/>
                <w:u w:val="none"/>
                <w:lang w:val="en-US" w:eastAsia="zh-CN" w:bidi="ar"/>
              </w:rPr>
              <w:t xml:space="preserve">36886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25</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深圳市金泰顺成水产有限公司</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MSC、ASC、HACCP认证项目</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水产品质量认证方向</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4"/>
                <w:szCs w:val="24"/>
                <w:u w:val="none"/>
                <w:lang w:val="en-US" w:eastAsia="zh-CN" w:bidi="ar"/>
              </w:rPr>
              <w:t xml:space="preserve">18462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26</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深圳市联成远洋渔业有限公司</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圳品评价证书项目</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水产品质量认证方向</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4"/>
                <w:szCs w:val="24"/>
                <w:u w:val="none"/>
                <w:lang w:val="en-US" w:eastAsia="zh-CN" w:bidi="ar"/>
              </w:rPr>
              <w:t xml:space="preserve">260000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27</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深圳市太丰东方海洋生物科技有限公司</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圳品评价证书项目</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水产品质量认证方向</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4"/>
                <w:szCs w:val="24"/>
                <w:u w:val="none"/>
                <w:lang w:val="en-US" w:eastAsia="zh-CN" w:bidi="ar"/>
              </w:rPr>
              <w:t xml:space="preserve">40000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28</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深圳市太丰东方海洋生物科技有限公司</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圳品销售补贴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水产品质量认证方向</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4"/>
                <w:szCs w:val="24"/>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29</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深圳市水湾远洋渔业有限公司</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圳品评价证书项目</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水产品质量认证方向</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4"/>
                <w:szCs w:val="24"/>
                <w:u w:val="none"/>
                <w:lang w:val="en-US" w:eastAsia="zh-CN" w:bidi="ar"/>
              </w:rPr>
              <w:t xml:space="preserve">60000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30</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深圳市益尔康农业发展有限公司</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圳品评价证书项目、有机产品认证证书项目</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水产品质量认证方向</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4"/>
                <w:szCs w:val="24"/>
                <w:u w:val="none"/>
                <w:lang w:val="en-US" w:eastAsia="zh-CN" w:bidi="ar"/>
              </w:rPr>
              <w:t xml:space="preserve">570000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31</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深圳市益尔康农业发展有限公司</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圳品销售补贴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水产品质量认证方向</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4"/>
                <w:szCs w:val="24"/>
                <w:u w:val="none"/>
                <w:lang w:val="en-US" w:eastAsia="zh-CN" w:bidi="ar"/>
              </w:rPr>
              <w:t xml:space="preserve">18217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32</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深圳市智倩达农业技术开发有限公司</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圳品评价证书项目</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水产品质量认证方向</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4"/>
                <w:szCs w:val="24"/>
                <w:u w:val="none"/>
                <w:lang w:val="en-US" w:eastAsia="zh-CN" w:bidi="ar"/>
              </w:rPr>
              <w:t xml:space="preserve">180000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33</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深圳市智倩达农业技术开发有限公司</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圳品销售补贴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水产品质量认证方向</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4"/>
                <w:szCs w:val="24"/>
                <w:u w:val="none"/>
                <w:lang w:val="en-US" w:eastAsia="zh-CN" w:bidi="ar"/>
              </w:rPr>
              <w:t xml:space="preserve">54809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34</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深圳市联成远洋渔业有限公司</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第26届中国国际渔业博览会</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水产品推广交流活动方向</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4"/>
                <w:szCs w:val="24"/>
                <w:u w:val="none"/>
                <w:lang w:val="en-US" w:eastAsia="zh-CN" w:bidi="ar"/>
              </w:rPr>
              <w:t xml:space="preserve">60000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35</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深圳市联成远洋渔业有限公司</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2023中国(厦门)国际休闲渔业博览会</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水产品推广交流活动方向</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4"/>
                <w:szCs w:val="24"/>
                <w:u w:val="none"/>
                <w:lang w:val="en-US" w:eastAsia="zh-CN" w:bidi="ar"/>
              </w:rPr>
              <w:t xml:space="preserve">132075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36</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深圳市华南渔业有限公司</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第26届中国国际渔业博览会</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水产品推广交流活动方向</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4"/>
                <w:szCs w:val="24"/>
                <w:u w:val="none"/>
                <w:lang w:val="en-US" w:eastAsia="zh-CN" w:bidi="ar"/>
              </w:rPr>
              <w:t xml:space="preserve">54186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37</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深圳市华南渔业有限公司</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2023中国(厦门)国际休闲渔业博览会</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水产品推广交流活动方向</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4"/>
                <w:szCs w:val="24"/>
                <w:u w:val="none"/>
                <w:lang w:val="en-US" w:eastAsia="zh-CN" w:bidi="ar"/>
              </w:rPr>
              <w:t xml:space="preserve">37736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38</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深圳中寰食品有限公司</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第26届中国国际渔业博览会</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水产品推广交流活动方向</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4"/>
                <w:szCs w:val="24"/>
                <w:u w:val="none"/>
                <w:lang w:val="en-US" w:eastAsia="zh-CN" w:bidi="ar"/>
              </w:rPr>
              <w:t xml:space="preserve">57980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39</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共鳞实业(深圳)有限公司</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生物工程化传染性脾肾坏死病毒免疫增强多肽的研化及推广应用</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农业高新技术项目</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4"/>
                <w:szCs w:val="24"/>
                <w:u w:val="none"/>
                <w:lang w:val="en-US" w:eastAsia="zh-CN" w:bidi="ar"/>
              </w:rPr>
              <w:t xml:space="preserve">870747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40</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深圳联合禄仕食品科技有限公司</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水产预制菜创研与制造及品质提升工程</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现代农业项目</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4"/>
                <w:szCs w:val="24"/>
                <w:u w:val="none"/>
                <w:lang w:val="en-US" w:eastAsia="zh-CN" w:bidi="ar"/>
              </w:rPr>
              <w:t xml:space="preserve">1433000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41</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深圳市太丰东方海洋生物科技有限公司</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深圳市太丰东方海洋生物科技有限公司惠来靖海镇资深村工厂化水产基地建设项目</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现代农业项目</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4"/>
                <w:szCs w:val="24"/>
                <w:u w:val="none"/>
                <w:lang w:val="en-US" w:eastAsia="zh-CN" w:bidi="ar"/>
              </w:rPr>
              <w:t xml:space="preserve">1229720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42</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深圳三方圆检测监管服务有限公司</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水产品质量安全检测能力建设项目</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农产品质量安全检测项目</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4"/>
                <w:szCs w:val="24"/>
                <w:u w:val="none"/>
                <w:lang w:val="en-US" w:eastAsia="zh-CN" w:bidi="ar"/>
              </w:rPr>
              <w:t xml:space="preserve">1110306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418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合  计</w:t>
            </w:r>
            <w:bookmarkStart w:id="1" w:name="_GoBack"/>
            <w:bookmarkEnd w:id="1"/>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宋体" w:eastAsia="仿宋_GB2312" w:cs="仿宋_GB2312"/>
                <w:i w:val="0"/>
                <w:iCs w:val="0"/>
                <w:color w:val="000000"/>
                <w:kern w:val="0"/>
                <w:sz w:val="24"/>
                <w:szCs w:val="24"/>
                <w:u w:val="none"/>
                <w:lang w:val="en-US" w:eastAsia="zh-CN" w:bidi="ar"/>
              </w:rPr>
              <w:t xml:space="preserve">19305825 </w:t>
            </w:r>
          </w:p>
        </w:tc>
      </w:tr>
    </w:tbl>
    <w:p>
      <w:pPr>
        <w:tabs>
          <w:tab w:val="left" w:pos="930"/>
        </w:tabs>
        <w:jc w:val="left"/>
        <w:rPr>
          <w:rFonts w:ascii="黑体" w:hAnsi="黑体" w:eastAsia="黑体" w:cs="黑体"/>
          <w:sz w:val="32"/>
          <w:szCs w:val="32"/>
        </w:rPr>
      </w:pPr>
    </w:p>
    <w:sectPr>
      <w:footerReference r:id="rId3" w:type="default"/>
      <w:footerReference r:id="rId4" w:type="even"/>
      <w:pgSz w:w="11906" w:h="16838"/>
      <w:pgMar w:top="2098" w:right="1474" w:bottom="1985" w:left="1588" w:header="851" w:footer="133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文星简小标宋">
    <w:altName w:val="方正小标宋简体"/>
    <w:panose1 w:val="00000000000000000000"/>
    <w:charset w:val="00"/>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rPr>
        <w:rFonts w:ascii="仿宋_GB2312" w:hAnsi="宋体" w:eastAsia="仿宋_GB2312"/>
        <w:sz w:val="28"/>
      </w:rPr>
    </w:pPr>
    <w:r>
      <w:rPr>
        <w:rFonts w:hint="eastAsia" w:ascii="仿宋_GB2312" w:hAnsi="宋体" w:eastAsia="仿宋_GB2312"/>
        <w:kern w:val="0"/>
        <w:sz w:val="28"/>
        <w:szCs w:val="21"/>
      </w:rPr>
      <w:t xml:space="preserve">- </w:t>
    </w:r>
    <w:r>
      <w:rPr>
        <w:rFonts w:hint="eastAsia" w:ascii="仿宋_GB2312" w:hAnsi="宋体" w:eastAsia="仿宋_GB2312"/>
        <w:kern w:val="0"/>
        <w:sz w:val="28"/>
        <w:szCs w:val="21"/>
      </w:rPr>
      <w:fldChar w:fldCharType="begin"/>
    </w:r>
    <w:r>
      <w:rPr>
        <w:rFonts w:hint="eastAsia" w:ascii="仿宋_GB2312" w:hAnsi="宋体" w:eastAsia="仿宋_GB2312"/>
        <w:kern w:val="0"/>
        <w:sz w:val="28"/>
        <w:szCs w:val="21"/>
      </w:rPr>
      <w:instrText xml:space="preserve"> PAGE </w:instrText>
    </w:r>
    <w:r>
      <w:rPr>
        <w:rFonts w:hint="eastAsia" w:ascii="仿宋_GB2312" w:hAnsi="宋体" w:eastAsia="仿宋_GB2312"/>
        <w:kern w:val="0"/>
        <w:sz w:val="28"/>
        <w:szCs w:val="21"/>
      </w:rPr>
      <w:fldChar w:fldCharType="separate"/>
    </w:r>
    <w:r>
      <w:rPr>
        <w:rFonts w:ascii="仿宋_GB2312" w:hAnsi="宋体" w:eastAsia="仿宋_GB2312"/>
        <w:kern w:val="0"/>
        <w:sz w:val="28"/>
        <w:szCs w:val="21"/>
      </w:rPr>
      <w:t>3</w:t>
    </w:r>
    <w:r>
      <w:rPr>
        <w:rFonts w:hint="eastAsia" w:ascii="仿宋_GB2312" w:hAnsi="宋体" w:eastAsia="仿宋_GB2312"/>
        <w:kern w:val="0"/>
        <w:sz w:val="28"/>
        <w:szCs w:val="21"/>
      </w:rPr>
      <w:fldChar w:fldCharType="end"/>
    </w:r>
    <w:r>
      <w:rPr>
        <w:rFonts w:hint="eastAsia" w:ascii="仿宋_GB2312" w:hAnsi="宋体" w:eastAsia="仿宋_GB2312"/>
        <w:kern w:val="0"/>
        <w:sz w:val="28"/>
        <w:szCs w:val="21"/>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280" w:firstLineChars="100"/>
      <w:rPr>
        <w:rFonts w:ascii="仿宋_GB2312" w:hAnsi="宋体" w:eastAsia="仿宋_GB2312"/>
        <w:sz w:val="28"/>
      </w:rPr>
    </w:pPr>
    <w:r>
      <w:rPr>
        <w:rFonts w:hint="eastAsia" w:ascii="仿宋_GB2312" w:hAnsi="宋体" w:eastAsia="仿宋_GB2312"/>
        <w:kern w:val="0"/>
        <w:sz w:val="28"/>
        <w:szCs w:val="21"/>
      </w:rPr>
      <w:t xml:space="preserve">- </w:t>
    </w:r>
    <w:r>
      <w:rPr>
        <w:rFonts w:hint="eastAsia" w:ascii="仿宋_GB2312" w:hAnsi="宋体" w:eastAsia="仿宋_GB2312"/>
        <w:kern w:val="0"/>
        <w:sz w:val="28"/>
        <w:szCs w:val="21"/>
      </w:rPr>
      <w:fldChar w:fldCharType="begin"/>
    </w:r>
    <w:r>
      <w:rPr>
        <w:rFonts w:hint="eastAsia" w:ascii="仿宋_GB2312" w:hAnsi="宋体" w:eastAsia="仿宋_GB2312"/>
        <w:kern w:val="0"/>
        <w:sz w:val="28"/>
        <w:szCs w:val="21"/>
      </w:rPr>
      <w:instrText xml:space="preserve"> PAGE </w:instrText>
    </w:r>
    <w:r>
      <w:rPr>
        <w:rFonts w:hint="eastAsia" w:ascii="仿宋_GB2312" w:hAnsi="宋体" w:eastAsia="仿宋_GB2312"/>
        <w:kern w:val="0"/>
        <w:sz w:val="28"/>
        <w:szCs w:val="21"/>
      </w:rPr>
      <w:fldChar w:fldCharType="separate"/>
    </w:r>
    <w:r>
      <w:rPr>
        <w:rFonts w:ascii="仿宋_GB2312" w:hAnsi="宋体" w:eastAsia="仿宋_GB2312"/>
        <w:kern w:val="0"/>
        <w:sz w:val="28"/>
        <w:szCs w:val="21"/>
      </w:rPr>
      <w:t>2</w:t>
    </w:r>
    <w:r>
      <w:rPr>
        <w:rFonts w:hint="eastAsia" w:ascii="仿宋_GB2312" w:hAnsi="宋体" w:eastAsia="仿宋_GB2312"/>
        <w:kern w:val="0"/>
        <w:sz w:val="28"/>
        <w:szCs w:val="21"/>
      </w:rPr>
      <w:fldChar w:fldCharType="end"/>
    </w:r>
    <w:r>
      <w:rPr>
        <w:rFonts w:hint="eastAsia" w:ascii="仿宋_GB2312" w:hAnsi="宋体" w:eastAsia="仿宋_GB2312"/>
        <w:kern w:val="0"/>
        <w:sz w:val="28"/>
        <w:szCs w:val="21"/>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iYzRjZDg4ODIxMmZkMzVjYzYxNzIzMDEwYjJjY2IifQ=="/>
  </w:docVars>
  <w:rsids>
    <w:rsidRoot w:val="00DF0B32"/>
    <w:rsid w:val="00003386"/>
    <w:rsid w:val="0001127F"/>
    <w:rsid w:val="000155AD"/>
    <w:rsid w:val="00016231"/>
    <w:rsid w:val="00023554"/>
    <w:rsid w:val="00032EB3"/>
    <w:rsid w:val="00044E92"/>
    <w:rsid w:val="00051EE9"/>
    <w:rsid w:val="00070CE9"/>
    <w:rsid w:val="000930A5"/>
    <w:rsid w:val="000955FE"/>
    <w:rsid w:val="000A38B6"/>
    <w:rsid w:val="000A3FD9"/>
    <w:rsid w:val="000B1C5A"/>
    <w:rsid w:val="000B775B"/>
    <w:rsid w:val="000C0956"/>
    <w:rsid w:val="000E4266"/>
    <w:rsid w:val="000F2DD6"/>
    <w:rsid w:val="00100566"/>
    <w:rsid w:val="001072EA"/>
    <w:rsid w:val="00116C35"/>
    <w:rsid w:val="00126FDA"/>
    <w:rsid w:val="001278A4"/>
    <w:rsid w:val="00134198"/>
    <w:rsid w:val="00146C9D"/>
    <w:rsid w:val="00171066"/>
    <w:rsid w:val="00194834"/>
    <w:rsid w:val="001A3E3F"/>
    <w:rsid w:val="001C2B95"/>
    <w:rsid w:val="001C56F6"/>
    <w:rsid w:val="001D334E"/>
    <w:rsid w:val="001F4CC6"/>
    <w:rsid w:val="001F6BE8"/>
    <w:rsid w:val="00205B71"/>
    <w:rsid w:val="002131B2"/>
    <w:rsid w:val="00214CC9"/>
    <w:rsid w:val="0022067F"/>
    <w:rsid w:val="00220EA7"/>
    <w:rsid w:val="00222A59"/>
    <w:rsid w:val="00225AE3"/>
    <w:rsid w:val="00251E50"/>
    <w:rsid w:val="0025262C"/>
    <w:rsid w:val="00257966"/>
    <w:rsid w:val="002700F2"/>
    <w:rsid w:val="00274DE7"/>
    <w:rsid w:val="00275A00"/>
    <w:rsid w:val="002779CD"/>
    <w:rsid w:val="00291063"/>
    <w:rsid w:val="00297BA9"/>
    <w:rsid w:val="002F094A"/>
    <w:rsid w:val="002F1EA1"/>
    <w:rsid w:val="00300091"/>
    <w:rsid w:val="00305609"/>
    <w:rsid w:val="0032073F"/>
    <w:rsid w:val="00322550"/>
    <w:rsid w:val="003226FE"/>
    <w:rsid w:val="0032628D"/>
    <w:rsid w:val="00333801"/>
    <w:rsid w:val="00363A72"/>
    <w:rsid w:val="003840B8"/>
    <w:rsid w:val="003A6576"/>
    <w:rsid w:val="003B34B3"/>
    <w:rsid w:val="003C70A5"/>
    <w:rsid w:val="003D56B9"/>
    <w:rsid w:val="003D7723"/>
    <w:rsid w:val="003E6528"/>
    <w:rsid w:val="003F0310"/>
    <w:rsid w:val="00406677"/>
    <w:rsid w:val="00407EF3"/>
    <w:rsid w:val="00420F4D"/>
    <w:rsid w:val="00422B52"/>
    <w:rsid w:val="00423DC3"/>
    <w:rsid w:val="00433D08"/>
    <w:rsid w:val="0043572C"/>
    <w:rsid w:val="004409AB"/>
    <w:rsid w:val="00440BE8"/>
    <w:rsid w:val="00447127"/>
    <w:rsid w:val="00492DC9"/>
    <w:rsid w:val="004A069B"/>
    <w:rsid w:val="004A11B2"/>
    <w:rsid w:val="004A1342"/>
    <w:rsid w:val="004A1489"/>
    <w:rsid w:val="004A4F27"/>
    <w:rsid w:val="004B2DA1"/>
    <w:rsid w:val="004C6F9B"/>
    <w:rsid w:val="004C78F0"/>
    <w:rsid w:val="004D02CE"/>
    <w:rsid w:val="004D0EC1"/>
    <w:rsid w:val="004E06D4"/>
    <w:rsid w:val="004E2E32"/>
    <w:rsid w:val="004E7593"/>
    <w:rsid w:val="004F687C"/>
    <w:rsid w:val="00502D9C"/>
    <w:rsid w:val="0051494F"/>
    <w:rsid w:val="0052178D"/>
    <w:rsid w:val="00526658"/>
    <w:rsid w:val="0053173F"/>
    <w:rsid w:val="00531C05"/>
    <w:rsid w:val="00533E7E"/>
    <w:rsid w:val="00566DEE"/>
    <w:rsid w:val="00572851"/>
    <w:rsid w:val="00572CA8"/>
    <w:rsid w:val="00573932"/>
    <w:rsid w:val="00576083"/>
    <w:rsid w:val="0057665F"/>
    <w:rsid w:val="00576CEE"/>
    <w:rsid w:val="00580FE2"/>
    <w:rsid w:val="005902B5"/>
    <w:rsid w:val="00597052"/>
    <w:rsid w:val="005A42FD"/>
    <w:rsid w:val="005C7FAD"/>
    <w:rsid w:val="005D1978"/>
    <w:rsid w:val="005F5D5B"/>
    <w:rsid w:val="00617063"/>
    <w:rsid w:val="00666077"/>
    <w:rsid w:val="0067528B"/>
    <w:rsid w:val="00697D15"/>
    <w:rsid w:val="006A716F"/>
    <w:rsid w:val="006A73D4"/>
    <w:rsid w:val="006B6A93"/>
    <w:rsid w:val="006D0819"/>
    <w:rsid w:val="006D7466"/>
    <w:rsid w:val="006E68BF"/>
    <w:rsid w:val="007029A8"/>
    <w:rsid w:val="007250A9"/>
    <w:rsid w:val="007441E1"/>
    <w:rsid w:val="007513A9"/>
    <w:rsid w:val="007549A9"/>
    <w:rsid w:val="00757801"/>
    <w:rsid w:val="007842A0"/>
    <w:rsid w:val="00795772"/>
    <w:rsid w:val="007958E0"/>
    <w:rsid w:val="007B4BCA"/>
    <w:rsid w:val="007B70E3"/>
    <w:rsid w:val="007C57FA"/>
    <w:rsid w:val="007D566E"/>
    <w:rsid w:val="007D5C9A"/>
    <w:rsid w:val="007F3400"/>
    <w:rsid w:val="007F467E"/>
    <w:rsid w:val="007F4C4C"/>
    <w:rsid w:val="0080130F"/>
    <w:rsid w:val="00820709"/>
    <w:rsid w:val="008242A1"/>
    <w:rsid w:val="00836791"/>
    <w:rsid w:val="00845E28"/>
    <w:rsid w:val="008479B6"/>
    <w:rsid w:val="00853A8A"/>
    <w:rsid w:val="0086238A"/>
    <w:rsid w:val="00865709"/>
    <w:rsid w:val="00872E29"/>
    <w:rsid w:val="00876308"/>
    <w:rsid w:val="00886D53"/>
    <w:rsid w:val="008A3E90"/>
    <w:rsid w:val="008A697A"/>
    <w:rsid w:val="008B0FBD"/>
    <w:rsid w:val="008C13B2"/>
    <w:rsid w:val="008E2D3F"/>
    <w:rsid w:val="008E4CC2"/>
    <w:rsid w:val="008E4D5D"/>
    <w:rsid w:val="008F03C4"/>
    <w:rsid w:val="008F1628"/>
    <w:rsid w:val="00906C50"/>
    <w:rsid w:val="00911D72"/>
    <w:rsid w:val="00913FB2"/>
    <w:rsid w:val="00920A37"/>
    <w:rsid w:val="00926345"/>
    <w:rsid w:val="00944F85"/>
    <w:rsid w:val="00955CD1"/>
    <w:rsid w:val="00956806"/>
    <w:rsid w:val="009631BB"/>
    <w:rsid w:val="00971695"/>
    <w:rsid w:val="009811CF"/>
    <w:rsid w:val="009827F4"/>
    <w:rsid w:val="00983E63"/>
    <w:rsid w:val="00991B44"/>
    <w:rsid w:val="00996C89"/>
    <w:rsid w:val="009C245E"/>
    <w:rsid w:val="009C438C"/>
    <w:rsid w:val="009F076C"/>
    <w:rsid w:val="009F5B92"/>
    <w:rsid w:val="00A22F7A"/>
    <w:rsid w:val="00A2576E"/>
    <w:rsid w:val="00A40279"/>
    <w:rsid w:val="00A45148"/>
    <w:rsid w:val="00A463C7"/>
    <w:rsid w:val="00A51000"/>
    <w:rsid w:val="00A55895"/>
    <w:rsid w:val="00A65219"/>
    <w:rsid w:val="00A81102"/>
    <w:rsid w:val="00A84C56"/>
    <w:rsid w:val="00A8759D"/>
    <w:rsid w:val="00A928F8"/>
    <w:rsid w:val="00A9731F"/>
    <w:rsid w:val="00AA29FE"/>
    <w:rsid w:val="00AA5068"/>
    <w:rsid w:val="00AB0CBB"/>
    <w:rsid w:val="00AC248A"/>
    <w:rsid w:val="00AC3C35"/>
    <w:rsid w:val="00AC6A65"/>
    <w:rsid w:val="00AD56D6"/>
    <w:rsid w:val="00AD76AD"/>
    <w:rsid w:val="00AF5920"/>
    <w:rsid w:val="00B0222A"/>
    <w:rsid w:val="00B215F4"/>
    <w:rsid w:val="00B259FF"/>
    <w:rsid w:val="00B45D70"/>
    <w:rsid w:val="00B61239"/>
    <w:rsid w:val="00B64E07"/>
    <w:rsid w:val="00B73835"/>
    <w:rsid w:val="00B824A8"/>
    <w:rsid w:val="00B82C20"/>
    <w:rsid w:val="00B86817"/>
    <w:rsid w:val="00B94D0F"/>
    <w:rsid w:val="00BA6558"/>
    <w:rsid w:val="00BB237A"/>
    <w:rsid w:val="00BB3F49"/>
    <w:rsid w:val="00BC514E"/>
    <w:rsid w:val="00BD3486"/>
    <w:rsid w:val="00BD4056"/>
    <w:rsid w:val="00BD4492"/>
    <w:rsid w:val="00BF3DE5"/>
    <w:rsid w:val="00BF496E"/>
    <w:rsid w:val="00C22F60"/>
    <w:rsid w:val="00C34DCF"/>
    <w:rsid w:val="00C778E2"/>
    <w:rsid w:val="00C87B35"/>
    <w:rsid w:val="00C87E47"/>
    <w:rsid w:val="00CB1036"/>
    <w:rsid w:val="00CB39AF"/>
    <w:rsid w:val="00CC1B35"/>
    <w:rsid w:val="00D05A4E"/>
    <w:rsid w:val="00D25C71"/>
    <w:rsid w:val="00D42897"/>
    <w:rsid w:val="00D431AE"/>
    <w:rsid w:val="00D46E74"/>
    <w:rsid w:val="00D632A8"/>
    <w:rsid w:val="00D70DA3"/>
    <w:rsid w:val="00D7558A"/>
    <w:rsid w:val="00D83EE8"/>
    <w:rsid w:val="00D94F3F"/>
    <w:rsid w:val="00DA4EE1"/>
    <w:rsid w:val="00DB500A"/>
    <w:rsid w:val="00DD2FA7"/>
    <w:rsid w:val="00DE1395"/>
    <w:rsid w:val="00DF079C"/>
    <w:rsid w:val="00DF0B32"/>
    <w:rsid w:val="00E22615"/>
    <w:rsid w:val="00E326BA"/>
    <w:rsid w:val="00E338A0"/>
    <w:rsid w:val="00E37D6B"/>
    <w:rsid w:val="00E43E00"/>
    <w:rsid w:val="00E46F3F"/>
    <w:rsid w:val="00E62B9E"/>
    <w:rsid w:val="00E63533"/>
    <w:rsid w:val="00E64400"/>
    <w:rsid w:val="00E64EDF"/>
    <w:rsid w:val="00E758E2"/>
    <w:rsid w:val="00E82925"/>
    <w:rsid w:val="00E8736C"/>
    <w:rsid w:val="00E96914"/>
    <w:rsid w:val="00EA228C"/>
    <w:rsid w:val="00EC1E50"/>
    <w:rsid w:val="00EF2708"/>
    <w:rsid w:val="00EF6BAE"/>
    <w:rsid w:val="00F213F2"/>
    <w:rsid w:val="00F43483"/>
    <w:rsid w:val="00F436E7"/>
    <w:rsid w:val="00F452C2"/>
    <w:rsid w:val="00F5149B"/>
    <w:rsid w:val="00F772B5"/>
    <w:rsid w:val="00F81CDD"/>
    <w:rsid w:val="00F859D8"/>
    <w:rsid w:val="00F91C76"/>
    <w:rsid w:val="00F93B4F"/>
    <w:rsid w:val="00FA2D1F"/>
    <w:rsid w:val="00FB1FA1"/>
    <w:rsid w:val="00FC2526"/>
    <w:rsid w:val="00FD1A6B"/>
    <w:rsid w:val="00FD56DB"/>
    <w:rsid w:val="00FD73BC"/>
    <w:rsid w:val="00FD7EF9"/>
    <w:rsid w:val="00FE0357"/>
    <w:rsid w:val="00FE4E34"/>
    <w:rsid w:val="00FE5D7B"/>
    <w:rsid w:val="00FE6C0E"/>
    <w:rsid w:val="00FE6F11"/>
    <w:rsid w:val="00FF2323"/>
    <w:rsid w:val="00FF64AA"/>
    <w:rsid w:val="012B64AF"/>
    <w:rsid w:val="01E05736"/>
    <w:rsid w:val="02AD361F"/>
    <w:rsid w:val="03CC21CB"/>
    <w:rsid w:val="042A177B"/>
    <w:rsid w:val="04806B11"/>
    <w:rsid w:val="05EA4B8A"/>
    <w:rsid w:val="06A07164"/>
    <w:rsid w:val="0721282E"/>
    <w:rsid w:val="093F343F"/>
    <w:rsid w:val="0C035244"/>
    <w:rsid w:val="1211524D"/>
    <w:rsid w:val="125B0E83"/>
    <w:rsid w:val="149D101A"/>
    <w:rsid w:val="154D47EE"/>
    <w:rsid w:val="1598202A"/>
    <w:rsid w:val="172A3039"/>
    <w:rsid w:val="17B40B54"/>
    <w:rsid w:val="17E72CD8"/>
    <w:rsid w:val="186E164B"/>
    <w:rsid w:val="195F21A3"/>
    <w:rsid w:val="1B1556CF"/>
    <w:rsid w:val="1B1738D4"/>
    <w:rsid w:val="1BB6133F"/>
    <w:rsid w:val="1BEF125A"/>
    <w:rsid w:val="1E18008F"/>
    <w:rsid w:val="1FE04BDC"/>
    <w:rsid w:val="21466CC1"/>
    <w:rsid w:val="22934188"/>
    <w:rsid w:val="233D558F"/>
    <w:rsid w:val="23FE1470"/>
    <w:rsid w:val="24FE5B05"/>
    <w:rsid w:val="25704D6B"/>
    <w:rsid w:val="27AB3D22"/>
    <w:rsid w:val="28285372"/>
    <w:rsid w:val="290A0F1C"/>
    <w:rsid w:val="2D9E0A23"/>
    <w:rsid w:val="2DA57465"/>
    <w:rsid w:val="2DE53D06"/>
    <w:rsid w:val="2E7E015C"/>
    <w:rsid w:val="31425494"/>
    <w:rsid w:val="325F5E35"/>
    <w:rsid w:val="32943604"/>
    <w:rsid w:val="32972FC3"/>
    <w:rsid w:val="330E1609"/>
    <w:rsid w:val="37056A1E"/>
    <w:rsid w:val="38841F7C"/>
    <w:rsid w:val="3BA96372"/>
    <w:rsid w:val="3CD94A35"/>
    <w:rsid w:val="3F116709"/>
    <w:rsid w:val="3F1B7587"/>
    <w:rsid w:val="3F986F7E"/>
    <w:rsid w:val="4028658E"/>
    <w:rsid w:val="41D21EC1"/>
    <w:rsid w:val="43087E22"/>
    <w:rsid w:val="438A355E"/>
    <w:rsid w:val="468A6DA0"/>
    <w:rsid w:val="47680E90"/>
    <w:rsid w:val="486B440C"/>
    <w:rsid w:val="4A835FE1"/>
    <w:rsid w:val="51532669"/>
    <w:rsid w:val="523C3645"/>
    <w:rsid w:val="52FB52AE"/>
    <w:rsid w:val="53353DEC"/>
    <w:rsid w:val="53C51418"/>
    <w:rsid w:val="546B0AD2"/>
    <w:rsid w:val="54BE2A37"/>
    <w:rsid w:val="550B72FE"/>
    <w:rsid w:val="55A439DB"/>
    <w:rsid w:val="55F935FB"/>
    <w:rsid w:val="56A30136"/>
    <w:rsid w:val="59AF6DF2"/>
    <w:rsid w:val="5BCA4877"/>
    <w:rsid w:val="5C9347A9"/>
    <w:rsid w:val="5D2E002E"/>
    <w:rsid w:val="5EE25574"/>
    <w:rsid w:val="5FCA04E2"/>
    <w:rsid w:val="604A5C67"/>
    <w:rsid w:val="61333E65"/>
    <w:rsid w:val="61CD42B9"/>
    <w:rsid w:val="62A062EB"/>
    <w:rsid w:val="62E46CBC"/>
    <w:rsid w:val="641461CF"/>
    <w:rsid w:val="657462D4"/>
    <w:rsid w:val="65CE23AE"/>
    <w:rsid w:val="66794A10"/>
    <w:rsid w:val="66F45E44"/>
    <w:rsid w:val="6831014F"/>
    <w:rsid w:val="6A1D57CD"/>
    <w:rsid w:val="6A6652AB"/>
    <w:rsid w:val="6BED7707"/>
    <w:rsid w:val="6C8B2DA7"/>
    <w:rsid w:val="6CA65E33"/>
    <w:rsid w:val="726227FC"/>
    <w:rsid w:val="73125FD0"/>
    <w:rsid w:val="74AA048A"/>
    <w:rsid w:val="753715EC"/>
    <w:rsid w:val="75CB4B5C"/>
    <w:rsid w:val="76040441"/>
    <w:rsid w:val="78520C1D"/>
    <w:rsid w:val="79D833A4"/>
    <w:rsid w:val="7A835A05"/>
    <w:rsid w:val="7AFF07D8"/>
    <w:rsid w:val="7BF7F286"/>
    <w:rsid w:val="7DAF266D"/>
    <w:rsid w:val="F7F30680"/>
    <w:rsid w:val="FB6F7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spacing w:after="200" w:line="600" w:lineRule="exact"/>
      <w:ind w:firstLine="420"/>
    </w:pPr>
    <w:rPr>
      <w:rFonts w:ascii="Times New Roman" w:hAnsi="Times New Roman" w:eastAsia="CESI仿宋-GB2312"/>
      <w:sz w:val="32"/>
      <w:szCs w:val="20"/>
    </w:rPr>
  </w:style>
  <w:style w:type="paragraph" w:styleId="3">
    <w:name w:val="Body Text"/>
    <w:basedOn w:val="1"/>
    <w:next w:val="4"/>
    <w:qFormat/>
    <w:uiPriority w:val="0"/>
    <w:pPr>
      <w:jc w:val="center"/>
    </w:pPr>
    <w:rPr>
      <w:rFonts w:ascii="宋体"/>
      <w:b/>
      <w:bCs/>
      <w:sz w:val="44"/>
    </w:rPr>
  </w:style>
  <w:style w:type="paragraph" w:styleId="4">
    <w:name w:val="Title"/>
    <w:basedOn w:val="1"/>
    <w:next w:val="1"/>
    <w:qFormat/>
    <w:uiPriority w:val="10"/>
    <w:pPr>
      <w:contextualSpacing/>
    </w:pPr>
    <w:rPr>
      <w:rFonts w:ascii="Cambria" w:hAnsi="Cambria"/>
      <w:spacing w:val="-10"/>
      <w:sz w:val="56"/>
      <w:szCs w:val="56"/>
    </w:rPr>
  </w:style>
  <w:style w:type="paragraph" w:styleId="5">
    <w:name w:val="Balloon Text"/>
    <w:basedOn w:val="1"/>
    <w:link w:val="15"/>
    <w:semiHidden/>
    <w:unhideWhenUsed/>
    <w:qFormat/>
    <w:uiPriority w:val="99"/>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2"/>
    <w:basedOn w:val="1"/>
    <w:next w:val="1"/>
    <w:semiHidden/>
    <w:unhideWhenUsed/>
    <w:qFormat/>
    <w:uiPriority w:val="39"/>
    <w:pPr>
      <w:ind w:left="420" w:leftChars="200"/>
    </w:p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0">
    <w:name w:val="Body Text First Indent"/>
    <w:basedOn w:val="3"/>
    <w:qFormat/>
    <w:uiPriority w:val="0"/>
    <w:pPr>
      <w:ind w:firstLine="100" w:firstLineChars="100"/>
    </w:pPr>
    <w:rPr>
      <w:rFonts w:eastAsia="文星简小标宋"/>
      <w:szCs w:val="20"/>
    </w:rPr>
  </w:style>
  <w:style w:type="character" w:styleId="13">
    <w:name w:val="Hyperlink"/>
    <w:basedOn w:val="12"/>
    <w:semiHidden/>
    <w:unhideWhenUsed/>
    <w:qFormat/>
    <w:uiPriority w:val="99"/>
    <w:rPr>
      <w:color w:val="0000FF"/>
      <w:u w:val="single"/>
    </w:rPr>
  </w:style>
  <w:style w:type="character" w:customStyle="1" w:styleId="14">
    <w:name w:val="页脚 字符"/>
    <w:basedOn w:val="12"/>
    <w:link w:val="6"/>
    <w:qFormat/>
    <w:uiPriority w:val="0"/>
    <w:rPr>
      <w:rFonts w:ascii="Times New Roman" w:hAnsi="Times New Roman" w:eastAsia="宋体" w:cs="Times New Roman"/>
      <w:sz w:val="18"/>
      <w:szCs w:val="18"/>
    </w:rPr>
  </w:style>
  <w:style w:type="character" w:customStyle="1" w:styleId="15">
    <w:name w:val="批注框文本 字符"/>
    <w:basedOn w:val="12"/>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1371</Words>
  <Characters>1754</Characters>
  <Lines>2</Lines>
  <Paragraphs>1</Paragraphs>
  <TotalTime>1</TotalTime>
  <ScaleCrop>false</ScaleCrop>
  <LinksUpToDate>false</LinksUpToDate>
  <CharactersWithSpaces>1799</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2020-01-04T23:54:00Z</dcterms:created>
  <dc:creator>陈祖健</dc:creator>
  <cp:lastModifiedBy>zhangrj</cp:lastModifiedBy>
  <cp:lastPrinted>2024-11-21T11:40:00Z</cp:lastPrinted>
  <dcterms:modified xsi:type="dcterms:W3CDTF">2024-11-21T16:10:16Z</dcterms:modified>
  <dc:title>市规划和自然资源局大鹏管理局关于征求水头、东山等社区统建楼项目建设用地</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7CBF1B60B598467488A908C32BE11230</vt:lpwstr>
  </property>
</Properties>
</file>