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20220433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关于恢复“大鹏山”地名的建议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陆华,张弢,黄静宜,樊成玮,袁志雄,王坚,黎明华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大鹏山，现名“七娘山”，位于大鹏新区南澳街道，海拔869米，是深圳第二高峰、大鹏半岛最高峰，是大鹏半岛的地标。由于历史原因，“大鹏山”名逐渐被“七娘山”取代。近年来有不少市民和专家学者呼吁恢复“大鹏山”名。建议尊重历史、尊重民意，尽快恢复使用“大鹏山”地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关于“大鹏山”名，历史文献有确切记载。清康熙《新安县志》记载：“大鹏山，在县东一百二十里，大鹏所镇山也，一名七娘山。昔传有仙女七人游此，以其如鹏踞海，故名。”“大鹏所城，在县东一百六十里，大鹏岭之麓。明洪武二十七年（1394）开筑。”清嘉庆《新安县志》记载，清顺治四年（1647），李万荣据大鹏城，后来清兵“围李万荣于大鹏山”，李万荣粮尽投诚，地方才安定下来。由此可见，虽然当时“大鹏山”与“七娘山”两个名字共存，但在县志中均以“大鹏山”为词条，说明“大鹏山”为主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“大鹏山”是深圳别称“鹏城”的由来，是深圳历史文脉所在。大鹏所城被誉为“深圳之根”，是深圳别称“鹏城”的由来。而据清《读史方舆纪要》记载：“大鹏守御千户所（即大鹏所城）……以相近有大鹏岭而名。”据考，明朝洪武年间（1368-1398年）初建大鹏所城时，原本选址在大鹏半岛最南端西侧（今南澳西涌附近）大鹏山（今七娘山）山麓，因而得“大鹏所城”之名。大鹏所城修建部分城墙后，才又改至今址重新开筑。虽然迁址，但“大鹏所城”之名得以保留，并衍生出大鹏岭、大鹏半岛以及当代的大鹏公社、大鹏镇、大鹏街道、大鹏新区等等。今南澳西涌一带老所城位置还有“老大鹏”“南门头河”“旧大鹏墩”这些民间名字，南澳村民仍有称西涌片区为“南门头”“城篱头”“老大鹏”“旧大鹏”。总之，因“大鹏山”而有“大鹏所城”，因“大鹏所城”而有“鹏城”，这一历史文脉不应被割断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恢复“大鹏山”名有利于发扬和传承深圳特有的奋斗精神。虽然“鹏城”之名来源于“大鹏所城”，但被广泛接受还有一个重要原因，就是深圳自建立特区以来，综合经济实力位列全国大中城市中的前列，像展翅高飞的“鹏”，遨游长空，勇往直前。“鹏城”这个充满寓意的地名，才得以名符其实地叫响。而且，深圳作为一座移民城市，深圳人大多来自“北方”，在深圳找到了施展才华的空间，成就了个人理想，也成就了深圳。所以每个深圳人心中都有个“鹏”，“鹏”是深圳也是深圳人的图腾与化身。正如庄子《逍遥游》里所描绘的：“北冥有鱼，其名为鲲。鲲之大，不知其几千里也；化而为鸟，其名为鹏。鹏之背，不知其几千里也；怒而飞，其翼若垂天之云。是鸟也，海运则将徙于南冥。”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恢复“大鹏山”名有助于进一步传承红色基因、赓续红色血脉。抗日战争时期，大鹏半岛是东江纵队的主要根据地，作为东江纵队的指挥中心，和中共广东省临时委员会和广东省军政委员会的驻地，成为中国共产党指挥华南地区抗战的中枢。在这期间，在连绵的大鹏山下，无数的革命战士在这里抛头颅洒热血，在油草棚、水头沙、南澳、西涌一带多次进行战斗，保卫了领导机关的安全，为华南人民取得敌后抗日游击战争胜利提供了保证。在众多老战士的回忆录中，“大鹏”的名字被多次提起，是老一辈革命家的共同记忆。恢复大鹏最高峰——“大鹏山”之名，有利于更好传承弘扬东纵精神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建议根据《广东省地名管理条例》和《深圳市地名管理办法》尽快启动“七娘山”恢复“大鹏山”地名工作。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