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20220525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关于大力改善基层养老工作的建议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黄振辉,何彩梅,郑阳,潘艳,潘灿森,苏毅,李南青,刘春景,胡作寰,曾少强,胡婧,陈全炼,郑健波,丁宁,黄翔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市医疗保障局,市住房和建设局,市民政局,市卫生健康委员会,市教育局,市规划和自然资源局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一、概况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2021年5月11日发布的第七次全国人口普查（简称“七人普”）结果显示，我国总人口为141178万人，与2010年相比，60岁及以上人口的比重上升5.44个百分点。七人普数据显示，我国60岁及以上人口的比重达到18.70%，其中65岁及以上人口比重达到13.50%。我国人口老龄化程度进一步加深，未来一段时期将持续面临人口长期均衡发展的压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   数据显示，十四五”期间全国老年人口将突破3亿，我国将从轻度老龄化迈入中度老龄化的趋势，广东省有超过1.2亿人，作为全国人口数量最多的省份，改善基层养老的需求更加迫切，在相对应的养老机构却严重不匹配的供需环境下，加上大部分小孩是独生子女，一个人要承担4-6位老人的抚养任务，加之育儿成本不断的提高，如此下来，必然带来严重的社会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“十四五”规划纲要也提到，要“制定人口长期发展战略，优化生育政策”，将以“一老一小”为重点完善人口服务体系。提出以下建议：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一是：针对老龄化程度进一步加深的问题，细化创办相关养老机构的要求和补贴，进一步优化和加快发展养老服务机构的建设，争取满足更多老人的养老需求。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二是：培养一批优秀的专业的居家养老护理员，在各大院校开设养老护理员相关的专业，探索出一条适合居家养老的方法，让家庭消化一大部分养老需求，一定程度减少养老机构的压力。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：以社区为单位，用网格的方式加强宣传定期体检的理念，让老人群体接受并且认可定期体检的预防作用，同时加强乡村百姓的定期体检的普及，将体检纳入医保统筹，由社区统筹老人健康数据，做好健康台账，定期让老人定期做检查，预防疾病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四是：加大力度和深度学习新加坡的供房模式，让群众的住房80%都由政府提供，减少群众的房贷压力或者是租房压力，让群众有更多的资源和时间倾向于照顾老人。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