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20220229</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关于加快推动罗湖口岸重建、引入港铁东铁线打造“湾区枢纽”的建议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闵齐双,李学武,张庆杰,梁真,蔡建光,周创彬,许少琼,罗江萍,刘建琪,黄维芬,王国彪,郭万达,刘信群,金诗玮,梁锐,张勉,陈家发,郭娟,刘德全,孙喜琢,李咏霞,肖幼美,刘楚文,杨瑞</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24</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分办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罗湖区人民政府,市规划和自然资源局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一、案由:</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前言：改革开放以来，深圳是依托香港实现跨越式发展的最大受益者，罗湖是深圳城市建设的先行地区，向来是深港两地居民生活和工作的主要场所。罗湖口岸作为连接香港和中国内地的第一口岸，是深港合作的起点，也是中国对外交往的重要窗口。罗湖口岸占深港客流60 %，2021年10月，香港公布《北部都会区发展策略》，根据港方规划，希望将港铁东铁线北延至深圳罗湖境内，并推动罗湖口岸实行一地两检，研究在现有港东铁罗湖站及上水站之间设置一个非过境铁路服务的站点（暂名为罗湖南站），并在周边建设商住发展的罗湖/文锦渡综合发展枢纽。现状罗湖口岸联检大楼设施老旧，存在较大安全隐患，已经难以满足未来深港融合的需要。因此，需要推动罗湖口岸重建、引入港铁东铁线，构建深港一体化通勤化交通体系，实现深港融合。</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二、案据：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罗湖口岸重建、引入港铁东铁线的必要性</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罗湖口岸重建、引入港铁东铁线是落实国家战略的迫切需要，是丰富“一国两制”的新实践。中央一直高度关注香港发展，习近平总书记亲自谋划、亲自部署、亲自推动粤港澳大湾区国家战略，多次重要讲话表示支持香港融入国家发展大局。深圳毗邻香港，罗湖又是深港陆路接壤面积最大的城区，香港居民最愿意从罗湖口岸通关，占客流量的6成。在香港居民最熟悉的罗湖口岸片区打造深港社会融合的示范区，深港居民在这个区域一起生活消费，实现“你中有我、我中有你”，真正解决融合的问题，可以充分展示中国特色社会主义制度优越性、包容性、民主性。</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罗湖口岸重建、引入港铁东铁线是深化深港合作的迫切需要，为推动香港融入国家发展大局提供新路径。深圳已经有前海、河套两个国家级深港合作平台，但是这两个平台主要以深港产业合作为主，把一些高端的人才吸引过来，那是极小部分的。大部分的青年在香港的就业问题，要靠社会融合的路径来解决，特别是香港居民消费、就医、居住、教育喜欢在罗湖，这是实现香港和深圳社会融合最好的模式。实施罗湖口岸重建、引入港铁东铁线，实现深港通勤化交通，推动深港社会融合，助力香港解决普通青年的就业问题，是深圳真正践行服务香港、保持香港长期繁荣稳定的重要举措。同时也可以为深圳带来巨大的经济利益，据测算未来罗湖口岸日均通关量将到达60万人次，每年将约有2.2亿人次经过罗湖口岸，这2.2亿的客流将为深圳带来巨大的消费流、资金流、信息流。</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罗湖口岸重建、引入港铁东铁线对深圳东部经济发展具有非常重要意义。深圳经过40年的发展，罗湖需要以罗湖口岸重建、港铁东铁线引入等重大项目为牵引，推动老旧城区连片改造，重塑交通组织，打造成为社会主义现代化可持续发展先锋城区，罗湖发展好了，会带动深圳整个东部经济发展，罗湖口岸的重建对深圳东部发展战略，罗湖口岸经济发展带动社会发展，粤港澳大湾区东部建设具有非常重要意义。</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三、意见建议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鉴于罗湖口岸重建、引入港铁东铁线的意义重大，建议：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（一）成立由市领导担任组长的罗湖口岸重建推进工作领导小组，与港方共同规划研究，加快实施罗湖口岸重建，推进港铁东铁线延伸至深圳罗湖境内。</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（二）由市规自局牵头，会同罗湖区尽快完成罗湖口岸地区空间规划编制，稳定罗湖口岸改造选址、口岸规模、港东铁引入线位等关键因素。</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