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lang w:val="en-US" w:eastAsia="zh-CN"/>
        </w:rPr>
        <w:t>密级：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公开</w:t>
      </w:r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bookmarkStart w:id="0" w:name="_GoBack"/>
      <w:bookmarkEnd w:id="0"/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sz w:val="28"/>
          <w:lang w:val="en-US" w:eastAsia="zh-CN"/>
        </w:rPr>
        <w:t>20220567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号</w:t>
      </w:r>
    </w:p>
    <w:p>
      <w:pPr>
        <w:spacing w:line="240" w:lineRule="auto"/>
        <w:ind w:left="1506" w:leftChars="0" w:right="0" w:rightChars="0" w:hanging="1506" w:hangingChars="500"/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案    由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val="en-US" w:eastAsia="zh-CN"/>
        </w:rPr>
        <w:t>关于优化深圳轨道交通线网的建议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提 出 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吴刘菊兰,王岚,黄迈,刘楚文,金诗玮,肖幼美,李学武,刘建琪,周小荣,张庆杰,吴清标,刘震国,郭万达,戴冯军,闵齐双,张质良,陈汉清,蔡建光,刘正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(共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名)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办理类型：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主汇办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承办单位：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市规划和自然资源局(主办),市轨道办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内    容：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第一部分、案由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铁路与轨道是交通出行的重要保障，亦是实现区域协同发展的 重要纽带。经统计，罗湖区轨道站点共 31 处，500 米覆盖率为 48.6%。 随着罗湖区产业空间建成兑现及产业落地导致的出行需求将持续增 长，轨道供给整体不足、关键走廊压力突出等问题将日趋凸显。因 此持续提高轨道交通供给、优化轨道交通服务，支撑日益增长的区 域交通出行需求迫在眉睫。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第二部分、案据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（一）缺乏城际轨道与市域快线的支撑。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根据《粤港澳大湾区城际铁路建设规划》和《深圳市轨道交通 线网规划（2016-2035）》，罗湖区没有城际铁路覆盖。已经进入实 施阶段的深惠城际，对罗湖辐射不足。市域快线的快速轨道交通支 撑缺乏，仅 14 号线设清水河枢纽一处，11 号线东延终止于红岭南站， 对罗湖中心的服务不足以解决供求关系。香港规划建设北部都会区， 靠近罗湖一侧，因用地条件较好，将会优先启动建设，罗湖口岸、 文锦渡口岸、莲塘口岸能级将会进一步提升。城际轨道的缺失，不仅制约罗湖、也会制约香港融入区域一体化发展格局。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（二）城市轨道线网分布不均衡，难以支撑重点片区开发建设。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罗湖区现状及规划轨道交通线路对重点片区覆盖不足，罗湖北 部片区缺少东西向线路,特别是笋岗片区，随着笋岗中心等项目的入 住，现有站点拥挤的状况越发凸显。未来，还有多个大型项目的建 成入住，笋岗片区地铁站点缺口将更大。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清水河片区轨道交通站点 500 米覆盖范围仅约 46.2%，布心片区 轨道交通站点 500 米覆盖范围仅约 42%，另外，大望-梧桐片区无轨 道交通线路经过。罗湖大梧桐产业带、口岸经济带等片区对外交通 联系滞后，重点片区的对外出行面临严峻形势，亟需提升轨道交通 供给，优化线网布局，以扩大轨道交通覆盖，提升出行可达性和效 率，支撑产业落地与提升。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第三部分、相关建议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（一）建议将深惠城际支线纳入上层次规划。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在香港建设北部都会区，文锦渡口岸将更多承担深港两地经济 社会往来的背景下，建议深入开展深惠城际支线详细规划研究。从 文锦渡口岸引出往北，经龙岗沙湾片区沿丹平快速东侧、雁田水库 东侧接入深惠城际主线，设黄贝岭、沙湾、白泥坑、大运北 4 站， 以串联深汕、深大、深惠三条东西方向城际，实现福田、罗湖核心 区与东部都市圈惠州直连直通。在大运北站、白泥坑站前期工作中 预留接入条件，未来适时推动建设。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（二）建议将 9 号线东延至罗芳-新秀片区。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建议将 9 号线由文锦站向东引出，沿春风路、沿河南路敷设，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穿深圳河延伸至罗芳村，设新秀南、罗芳 2 站，通过轨道交通打通 沙湾河、梧桐山对罗芳村的交通隔离，加强对轨道覆盖盲区罗芳-新 秀片区的覆盖，预计延长线路将新增服务人口 4.4 万、岗位 2.2 万， 有力支持城市更新项目落成后新增的出行需求。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（三）建议将 24 号线北延至布心片区。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建议将 24 号线由东湖公园站引出，沿爱国路、东湖路和金稻田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路敷设，至二线插花地更新统筹区，设布心、金稻田 2 站，其中布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心站与 5 号线换乘，通过轨道交通线路的延伸，加强对布心北部片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区的轨道覆盖，并解决 24 号线与 5 号线东部无换乘的问题，预计延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长线路将新增服务人口 3.8 万、岗位 2.5 万，有力支持东晓布心生 命健康产业基地、二线关棚改等的建设。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另外，建议加快 11 号线红岭南站、5 号线西延、14 号线罗湖段 的建设，并将 17、24 号线纳入五期建设规划。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（四）建议将 11 号线北延至口岸，连接香港东铁。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基于香港北部都会区的建设及与罗湖交通的联系需要，建议再 次考虑 11 号线延长至口岸，连接香港东铁的规划调整。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26917"/>
    <w:rsid w:val="03FA7913"/>
    <w:rsid w:val="08AD0527"/>
    <w:rsid w:val="0CA81750"/>
    <w:rsid w:val="104457BF"/>
    <w:rsid w:val="142D5EF2"/>
    <w:rsid w:val="1A8370F8"/>
    <w:rsid w:val="1C52129C"/>
    <w:rsid w:val="1D7E45BC"/>
    <w:rsid w:val="1E4C6E49"/>
    <w:rsid w:val="1F7774AB"/>
    <w:rsid w:val="23B47B07"/>
    <w:rsid w:val="28F64EC4"/>
    <w:rsid w:val="2A5B2BC4"/>
    <w:rsid w:val="2AC820BB"/>
    <w:rsid w:val="2DAC5DFC"/>
    <w:rsid w:val="353A69D5"/>
    <w:rsid w:val="35507787"/>
    <w:rsid w:val="36ED4BEC"/>
    <w:rsid w:val="3A1A2BE3"/>
    <w:rsid w:val="49FA03AF"/>
    <w:rsid w:val="4F955F9D"/>
    <w:rsid w:val="526966EA"/>
    <w:rsid w:val="56D80994"/>
    <w:rsid w:val="574C0B47"/>
    <w:rsid w:val="581F309E"/>
    <w:rsid w:val="5F693127"/>
    <w:rsid w:val="66135703"/>
    <w:rsid w:val="6C5816D0"/>
    <w:rsid w:val="6E9C1746"/>
    <w:rsid w:val="70F449E4"/>
    <w:rsid w:val="713C1E52"/>
    <w:rsid w:val="731474DA"/>
    <w:rsid w:val="732C1598"/>
    <w:rsid w:val="73735F79"/>
    <w:rsid w:val="79DA1477"/>
    <w:rsid w:val="7A075E2D"/>
    <w:rsid w:val="7E2F2A5C"/>
    <w:rsid w:val="7F9F3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limjeon</dc:creator>
  <cp:lastModifiedBy>不如吃茶去</cp:lastModifiedBy>
  <dcterms:modified xsi:type="dcterms:W3CDTF">2021-08-23T03:26:00Z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541166959B6841688F680FB6A261768C</vt:lpwstr>
  </property>
</Properties>
</file>