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2440</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600" w:lineRule="exact"/>
        <w:jc w:val="center"/>
        <w:rPr>
          <w:rFonts w:hint="eastAsia" w:ascii="方正小标宋简体" w:eastAsia="方正小标宋简体"/>
          <w:sz w:val="44"/>
          <w:szCs w:val="44"/>
          <w:lang w:eastAsia="zh-CN"/>
        </w:rPr>
      </w:pPr>
      <w:bookmarkStart w:id="4" w:name="CONTENT"/>
      <w:bookmarkStart w:id="5" w:name="TITLE_NEW"/>
    </w:p>
    <w:bookmarkEnd w:id="4"/>
    <w:p>
      <w:pPr>
        <w:spacing w:line="600" w:lineRule="exact"/>
        <w:jc w:val="center"/>
        <w:rPr>
          <w:rFonts w:hint="eastAsia" w:ascii="方正小标宋简体" w:hAnsi="宋体" w:eastAsia="方正小标宋简体"/>
          <w:sz w:val="44"/>
          <w:szCs w:val="44"/>
          <w:lang w:eastAsia="zh-CN"/>
        </w:rPr>
      </w:pPr>
      <w:bookmarkStart w:id="14" w:name="_GoBack"/>
      <w:r>
        <w:rPr>
          <w:rFonts w:hint="eastAsia" w:ascii="方正小标宋简体" w:hAnsi="宋体" w:eastAsia="方正小标宋简体"/>
          <w:sz w:val="44"/>
          <w:szCs w:val="44"/>
          <w:lang w:eastAsia="zh-CN"/>
        </w:rPr>
        <w:t>市规划和自然资源局关于市政协第七届一次</w:t>
      </w:r>
    </w:p>
    <w:p>
      <w:pPr>
        <w:spacing w:line="600" w:lineRule="exact"/>
        <w:jc w:val="center"/>
        <w:rPr>
          <w:rFonts w:hint="eastAsia" w:ascii="方正小标宋简体" w:eastAsia="方正小标宋简体"/>
          <w:sz w:val="44"/>
          <w:szCs w:val="44"/>
          <w:lang w:eastAsia="zh-CN"/>
        </w:rPr>
      </w:pPr>
      <w:r>
        <w:rPr>
          <w:rFonts w:hint="eastAsia" w:ascii="方正小标宋简体" w:hAnsi="宋体" w:eastAsia="方正小标宋简体"/>
          <w:sz w:val="44"/>
          <w:szCs w:val="44"/>
          <w:lang w:eastAsia="zh-CN"/>
        </w:rPr>
        <w:t>会议第20210527号提案答复意见的函</w:t>
      </w:r>
      <w:bookmarkEnd w:id="5"/>
    </w:p>
    <w:bookmarkEnd w:id="14"/>
    <w:p>
      <w:pPr>
        <w:spacing w:line="580" w:lineRule="exact"/>
        <w:rPr>
          <w:rFonts w:hint="eastAsia"/>
          <w:b/>
          <w:sz w:val="44"/>
          <w:szCs w:val="44"/>
        </w:rPr>
      </w:pPr>
    </w:p>
    <w:p>
      <w:pPr>
        <w:spacing w:line="580" w:lineRule="exact"/>
        <w:rPr>
          <w:rFonts w:hint="eastAsia" w:ascii="仿宋_GB2312" w:hAnsi="宋体" w:eastAsia="仿宋_GB2312"/>
          <w:sz w:val="32"/>
          <w:szCs w:val="32"/>
        </w:rPr>
      </w:pPr>
      <w:bookmarkStart w:id="6" w:name="MAINLY_TO_NEW"/>
      <w:r>
        <w:rPr>
          <w:rFonts w:hint="eastAsia" w:ascii="仿宋_GB2312" w:hAnsi="宋体" w:eastAsia="仿宋_GB2312"/>
          <w:sz w:val="32"/>
          <w:szCs w:val="32"/>
          <w:lang w:eastAsia="zh-CN"/>
        </w:rPr>
        <w:t>杨雁等委员:</w:t>
      </w:r>
      <w:bookmarkEnd w:id="6"/>
      <w:r>
        <w:rPr>
          <w:rFonts w:hint="eastAsia" w:ascii="仿宋_GB2312" w:hAnsi="宋体" w:eastAsia="仿宋_GB2312"/>
          <w:sz w:val="32"/>
          <w:szCs w:val="32"/>
        </w:rPr>
        <w:t xml:space="preserve"> </w:t>
      </w:r>
    </w:p>
    <w:p>
      <w:pPr>
        <w:overflowPunct w:val="0"/>
        <w:topLinePunct/>
        <w:adjustRightInd w:val="0"/>
        <w:snapToGrid w:val="0"/>
        <w:spacing w:line="324" w:lineRule="auto"/>
        <w:ind w:firstLine="640" w:firstLineChars="200"/>
        <w:rPr>
          <w:rFonts w:hint="eastAsia" w:ascii="仿宋_GB2312" w:hAnsi="仿宋_GB2312" w:eastAsia="仿宋_GB2312" w:cs="仿宋_GB2312"/>
          <w:sz w:val="32"/>
          <w:szCs w:val="32"/>
        </w:rPr>
      </w:pPr>
      <w:bookmarkStart w:id="7" w:name="CONTENT_NEW"/>
      <w:r>
        <w:rPr>
          <w:rFonts w:hint="eastAsia" w:ascii="仿宋_GB2312" w:eastAsia="仿宋_GB2312"/>
          <w:sz w:val="32"/>
        </w:rPr>
        <w:t>您提出的《关于设立深圳市海洋资源交易中心的提案》收悉</w:t>
      </w:r>
      <w:r>
        <w:rPr>
          <w:rFonts w:hint="eastAsia" w:ascii="仿宋_GB2312" w:eastAsia="仿宋_GB2312"/>
          <w:sz w:val="32"/>
          <w:lang w:eastAsia="zh-CN"/>
        </w:rPr>
        <w:t>。</w:t>
      </w:r>
      <w:r>
        <w:rPr>
          <w:rFonts w:hint="eastAsia" w:ascii="仿宋_GB2312" w:hAnsi="仿宋_GB2312" w:eastAsia="仿宋_GB2312" w:cs="仿宋_GB2312"/>
          <w:sz w:val="32"/>
          <w:szCs w:val="32"/>
        </w:rPr>
        <w:t>感谢市政协一直以来对深圳</w:t>
      </w:r>
      <w:r>
        <w:rPr>
          <w:rFonts w:hint="eastAsia" w:ascii="仿宋_GB2312" w:hAnsi="仿宋_GB2312" w:eastAsia="仿宋_GB2312" w:cs="仿宋_GB2312"/>
          <w:sz w:val="32"/>
          <w:szCs w:val="32"/>
          <w:lang w:val="en-US" w:eastAsia="zh-CN"/>
        </w:rPr>
        <w:t>海洋工作</w:t>
      </w:r>
      <w:r>
        <w:rPr>
          <w:rFonts w:hint="eastAsia" w:ascii="仿宋_GB2312" w:hAnsi="仿宋_GB2312" w:eastAsia="仿宋_GB2312" w:cs="仿宋_GB2312"/>
          <w:sz w:val="32"/>
          <w:szCs w:val="32"/>
        </w:rPr>
        <w:t>的关注和支持</w:t>
      </w:r>
      <w:r>
        <w:rPr>
          <w:rFonts w:hint="eastAsia" w:ascii="仿宋_GB2312" w:eastAsia="仿宋_GB2312"/>
          <w:sz w:val="32"/>
        </w:rPr>
        <w:t>。</w:t>
      </w:r>
      <w:r>
        <w:rPr>
          <w:rFonts w:hint="eastAsia" w:ascii="仿宋_GB2312" w:eastAsia="仿宋_GB2312"/>
          <w:sz w:val="32"/>
          <w:lang w:val="en-US" w:eastAsia="zh-CN"/>
        </w:rPr>
        <w:t>您提出在深圳设立海洋资源交易中心，</w:t>
      </w:r>
      <w:r>
        <w:rPr>
          <w:rFonts w:hint="eastAsia" w:ascii="仿宋_GB2312" w:hAnsi="仿宋_GB2312" w:eastAsia="仿宋_GB2312" w:cs="仿宋_GB2312"/>
          <w:sz w:val="32"/>
          <w:szCs w:val="32"/>
          <w:lang w:val="en-US" w:eastAsia="zh-CN"/>
        </w:rPr>
        <w:t>具有很强的实践指导意义。</w:t>
      </w: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val="en-US" w:eastAsia="zh-CN"/>
        </w:rPr>
        <w:t>局</w:t>
      </w:r>
      <w:r>
        <w:rPr>
          <w:rFonts w:hint="eastAsia" w:ascii="仿宋_GB2312" w:hAnsi="仿宋_GB2312" w:eastAsia="仿宋_GB2312" w:cs="仿宋_GB2312"/>
          <w:sz w:val="32"/>
          <w:szCs w:val="32"/>
        </w:rPr>
        <w:t>高度赞同</w:t>
      </w:r>
      <w:r>
        <w:rPr>
          <w:rFonts w:hint="eastAsia" w:ascii="仿宋_GB2312" w:hAnsi="仿宋_GB2312" w:eastAsia="仿宋_GB2312" w:cs="仿宋_GB2312"/>
          <w:sz w:val="32"/>
          <w:szCs w:val="32"/>
          <w:lang w:val="en-US" w:eastAsia="zh-CN"/>
        </w:rPr>
        <w:t>您</w:t>
      </w:r>
      <w:r>
        <w:rPr>
          <w:rFonts w:hint="eastAsia" w:ascii="仿宋_GB2312" w:hAnsi="仿宋_GB2312" w:eastAsia="仿宋_GB2312" w:cs="仿宋_GB2312"/>
          <w:sz w:val="32"/>
          <w:szCs w:val="32"/>
        </w:rPr>
        <w:t>提出的建议，</w:t>
      </w:r>
      <w:r>
        <w:rPr>
          <w:rFonts w:hint="eastAsia" w:ascii="仿宋_GB2312" w:hAnsi="仿宋_GB2312" w:eastAsia="仿宋_GB2312" w:cs="仿宋_GB2312"/>
          <w:sz w:val="32"/>
          <w:szCs w:val="32"/>
          <w:lang w:val="en-US" w:eastAsia="zh-CN"/>
        </w:rPr>
        <w:t>会同</w:t>
      </w:r>
      <w:r>
        <w:rPr>
          <w:rFonts w:hint="eastAsia" w:ascii="仿宋_GB2312" w:hAnsi="宋体" w:eastAsia="仿宋_GB2312"/>
          <w:sz w:val="32"/>
          <w:szCs w:val="32"/>
        </w:rPr>
        <w:t>市发展和改革委员会、市国有资产监督管理委员会、盐田区人民政府</w:t>
      </w:r>
      <w:r>
        <w:rPr>
          <w:rFonts w:hint="eastAsia" w:ascii="仿宋_GB2312" w:hAnsi="宋体" w:eastAsia="仿宋_GB2312"/>
          <w:sz w:val="32"/>
          <w:szCs w:val="32"/>
          <w:lang w:val="en-US" w:eastAsia="zh-CN"/>
        </w:rPr>
        <w:t>进行商议，</w:t>
      </w:r>
      <w:r>
        <w:rPr>
          <w:rFonts w:hint="eastAsia" w:ascii="仿宋_GB2312" w:hAnsi="仿宋_GB2312" w:eastAsia="仿宋_GB2312" w:cs="仿宋_GB2312"/>
          <w:sz w:val="32"/>
          <w:szCs w:val="32"/>
        </w:rPr>
        <w:t>并对青岛国际海洋产权交易中心等</w:t>
      </w:r>
      <w:r>
        <w:rPr>
          <w:rFonts w:ascii="仿宋_GB2312" w:hAnsi="仿宋_GB2312" w:eastAsia="仿宋_GB2312" w:cs="仿宋_GB2312"/>
          <w:sz w:val="32"/>
          <w:szCs w:val="32"/>
        </w:rPr>
        <w:t>进行</w:t>
      </w:r>
      <w:r>
        <w:rPr>
          <w:rFonts w:hint="eastAsia" w:ascii="仿宋_GB2312" w:hAnsi="仿宋_GB2312" w:eastAsia="仿宋_GB2312" w:cs="仿宋_GB2312"/>
          <w:sz w:val="32"/>
          <w:szCs w:val="32"/>
        </w:rPr>
        <w:t>访谈</w:t>
      </w:r>
      <w:r>
        <w:rPr>
          <w:rFonts w:ascii="仿宋_GB2312" w:hAnsi="仿宋_GB2312" w:eastAsia="仿宋_GB2312" w:cs="仿宋_GB2312"/>
          <w:sz w:val="32"/>
          <w:szCs w:val="32"/>
        </w:rPr>
        <w:t>调研</w:t>
      </w:r>
      <w:r>
        <w:rPr>
          <w:rFonts w:hint="eastAsia" w:ascii="仿宋_GB2312" w:hAnsi="仿宋_GB2312" w:eastAsia="仿宋_GB2312" w:cs="仿宋_GB2312"/>
          <w:sz w:val="32"/>
          <w:szCs w:val="32"/>
        </w:rPr>
        <w:t>，结合已开展的相关工作，现就您的建议事项答复如下：</w:t>
      </w:r>
    </w:p>
    <w:p>
      <w:pPr>
        <w:overflowPunct w:val="0"/>
        <w:topLinePunct/>
        <w:adjustRightInd w:val="0"/>
        <w:snapToGrid w:val="0"/>
        <w:spacing w:line="324"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深圳海域面积1145平方公里，海岸线长2</w:t>
      </w:r>
      <w:r>
        <w:rPr>
          <w:rFonts w:ascii="仿宋_GB2312" w:hAnsi="仿宋_GB2312" w:eastAsia="仿宋_GB2312" w:cs="仿宋_GB2312"/>
          <w:sz w:val="32"/>
          <w:szCs w:val="32"/>
        </w:rPr>
        <w:t>60</w:t>
      </w:r>
      <w:r>
        <w:rPr>
          <w:rFonts w:hint="eastAsia" w:ascii="仿宋_GB2312" w:hAnsi="仿宋_GB2312" w:eastAsia="仿宋_GB2312" w:cs="仿宋_GB2312"/>
          <w:sz w:val="32"/>
          <w:szCs w:val="32"/>
          <w:lang w:val="en-US" w:eastAsia="zh-CN"/>
        </w:rPr>
        <w:t>.5公里</w:t>
      </w:r>
      <w:r>
        <w:rPr>
          <w:rFonts w:hint="eastAsia" w:ascii="仿宋_GB2312" w:hAnsi="仿宋_GB2312" w:eastAsia="仿宋_GB2312" w:cs="仿宋_GB2312"/>
          <w:sz w:val="32"/>
          <w:szCs w:val="32"/>
        </w:rPr>
        <w:t>,无居民海岛51个，海域</w:t>
      </w:r>
      <w:r>
        <w:rPr>
          <w:rFonts w:hint="eastAsia" w:ascii="仿宋_GB2312" w:hAnsi="仿宋_GB2312" w:eastAsia="仿宋_GB2312" w:cs="仿宋_GB2312"/>
          <w:sz w:val="32"/>
          <w:szCs w:val="32"/>
          <w:lang w:val="en-US" w:eastAsia="zh-CN"/>
        </w:rPr>
        <w:t>包含</w:t>
      </w:r>
      <w:r>
        <w:rPr>
          <w:rFonts w:hint="eastAsia" w:ascii="仿宋_GB2312" w:hAnsi="仿宋_GB2312" w:eastAsia="仿宋_GB2312" w:cs="仿宋_GB2312"/>
          <w:sz w:val="32"/>
          <w:szCs w:val="32"/>
        </w:rPr>
        <w:t>大亚湾、大鹏湾、深圳湾、珠江口</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“三湾一口”。</w:t>
      </w:r>
      <w:r>
        <w:rPr>
          <w:rFonts w:hint="eastAsia" w:ascii="仿宋_GB2312" w:hAnsi="仿宋_GB2312" w:eastAsia="仿宋_GB2312" w:cs="仿宋_GB2312"/>
          <w:sz w:val="32"/>
          <w:szCs w:val="32"/>
          <w:lang w:val="en-US" w:eastAsia="zh-CN"/>
        </w:rPr>
        <w:t>深圳海洋资源丰富多样，</w:t>
      </w:r>
      <w:r>
        <w:rPr>
          <w:rFonts w:hint="eastAsia" w:ascii="仿宋_GB2312" w:hAnsi="仿宋_GB2312" w:eastAsia="仿宋_GB2312" w:cs="仿宋_GB2312"/>
          <w:sz w:val="32"/>
          <w:szCs w:val="32"/>
        </w:rPr>
        <w:t>海洋生物资源</w:t>
      </w:r>
      <w:r>
        <w:rPr>
          <w:rFonts w:hint="eastAsia" w:ascii="仿宋_GB2312" w:hAnsi="仿宋_GB2312" w:eastAsia="仿宋_GB2312" w:cs="仿宋_GB2312"/>
          <w:sz w:val="32"/>
          <w:szCs w:val="32"/>
          <w:lang w:val="en-US" w:eastAsia="zh-CN"/>
        </w:rPr>
        <w:t>方面</w:t>
      </w:r>
      <w:r>
        <w:rPr>
          <w:rFonts w:hint="eastAsia" w:ascii="仿宋_GB2312" w:hAnsi="仿宋_GB2312" w:eastAsia="仿宋_GB2312" w:cs="仿宋_GB2312"/>
          <w:sz w:val="32"/>
          <w:szCs w:val="32"/>
        </w:rPr>
        <w:t>具有经济价值的各类资源400余种，其中海洋渔业资源约50多种，主要名贵的海产鱼类40余种，还有虾、蟹、贝类等种类繁多</w:t>
      </w:r>
      <w:r>
        <w:rPr>
          <w:rFonts w:ascii="仿宋_GB2312" w:hAnsi="仿宋_GB2312" w:eastAsia="仿宋_GB2312" w:cs="仿宋_GB2312"/>
          <w:sz w:val="32"/>
          <w:szCs w:val="32"/>
        </w:rPr>
        <w:t>的</w:t>
      </w:r>
      <w:r>
        <w:rPr>
          <w:rFonts w:hint="eastAsia" w:ascii="仿宋_GB2312" w:hAnsi="仿宋_GB2312" w:eastAsia="仿宋_GB2312" w:cs="仿宋_GB2312"/>
          <w:sz w:val="32"/>
          <w:szCs w:val="32"/>
        </w:rPr>
        <w:t>海产品。</w:t>
      </w:r>
      <w:r>
        <w:rPr>
          <w:rFonts w:hint="eastAsia" w:ascii="仿宋_GB2312" w:hAnsi="仿宋_GB2312" w:eastAsia="仿宋_GB2312" w:cs="仿宋_GB2312"/>
          <w:sz w:val="32"/>
          <w:szCs w:val="32"/>
          <w:lang w:val="en-US" w:eastAsia="zh-CN"/>
        </w:rPr>
        <w:t>海域拥有</w:t>
      </w:r>
      <w:r>
        <w:rPr>
          <w:rFonts w:hint="eastAsia" w:ascii="仿宋_GB2312" w:hAnsi="仿宋_GB2312" w:eastAsia="仿宋_GB2312" w:cs="仿宋_GB2312"/>
          <w:sz w:val="32"/>
          <w:szCs w:val="32"/>
        </w:rPr>
        <w:t>华南地区难得的优良港湾资源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深圳港是我国沿海主枢纽港和华南地区集装箱干线港。滨海旅游资源丰富，沙滩50处，</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大小梅沙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西涌</w:t>
      </w:r>
      <w:r>
        <w:rPr>
          <w:rFonts w:hint="eastAsia" w:ascii="仿宋_GB2312" w:hAnsi="仿宋_GB2312" w:eastAsia="仿宋_GB2312" w:cs="仿宋_GB2312"/>
          <w:sz w:val="32"/>
          <w:szCs w:val="32"/>
          <w:lang w:val="en-US" w:eastAsia="zh-CN"/>
        </w:rPr>
        <w:t>被中国国家地理杂志评</w:t>
      </w:r>
      <w:r>
        <w:rPr>
          <w:rFonts w:hint="eastAsia" w:ascii="仿宋_GB2312" w:hAnsi="仿宋_GB2312" w:eastAsia="仿宋_GB2312" w:cs="仿宋_GB2312"/>
          <w:sz w:val="32"/>
          <w:szCs w:val="32"/>
        </w:rPr>
        <w:t>为中国最美八大海岸之一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内伶仃岛入选广东省十大美丽海岛</w:t>
      </w:r>
      <w:r>
        <w:rPr>
          <w:rFonts w:hint="eastAsia" w:ascii="仿宋_GB2312" w:hAnsi="仿宋_GB2312" w:eastAsia="仿宋_GB2312" w:cs="仿宋_GB2312"/>
          <w:sz w:val="32"/>
          <w:szCs w:val="32"/>
          <w:lang w:eastAsia="zh-CN"/>
        </w:rPr>
        <w:t>。</w:t>
      </w:r>
    </w:p>
    <w:p>
      <w:pPr>
        <w:overflowPunct w:val="0"/>
        <w:topLinePunct/>
        <w:adjustRightInd w:val="0"/>
        <w:snapToGrid w:val="0"/>
        <w:spacing w:line="324"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可进行交易的海洋资源</w:t>
      </w:r>
      <w:r>
        <w:rPr>
          <w:rFonts w:hint="eastAsia" w:ascii="仿宋_GB2312" w:hAnsi="仿宋_GB2312" w:eastAsia="仿宋_GB2312" w:cs="仿宋_GB2312"/>
          <w:sz w:val="32"/>
          <w:szCs w:val="32"/>
          <w:lang w:val="en-US" w:eastAsia="zh-CN"/>
        </w:rPr>
        <w:t>以</w:t>
      </w:r>
      <w:r>
        <w:rPr>
          <w:rFonts w:hint="eastAsia" w:ascii="仿宋_GB2312" w:hAnsi="仿宋_GB2312" w:eastAsia="仿宋_GB2312" w:cs="仿宋_GB2312"/>
          <w:sz w:val="32"/>
          <w:szCs w:val="32"/>
        </w:rPr>
        <w:t>海域</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无居民海岛</w:t>
      </w:r>
      <w:r>
        <w:rPr>
          <w:rFonts w:hint="eastAsia" w:ascii="仿宋_GB2312" w:hAnsi="仿宋_GB2312" w:eastAsia="仿宋_GB2312" w:cs="仿宋_GB2312"/>
          <w:sz w:val="32"/>
          <w:szCs w:val="32"/>
          <w:lang w:val="en-US" w:eastAsia="zh-CN"/>
        </w:rPr>
        <w:t>使用权</w:t>
      </w:r>
      <w:r>
        <w:rPr>
          <w:rFonts w:hint="eastAsia" w:ascii="仿宋_GB2312" w:hAnsi="仿宋_GB2312" w:eastAsia="仿宋_GB2312" w:cs="仿宋_GB2312"/>
          <w:sz w:val="32"/>
          <w:szCs w:val="32"/>
        </w:rPr>
        <w:t>、海岸线</w:t>
      </w:r>
      <w:r>
        <w:rPr>
          <w:rFonts w:hint="eastAsia" w:ascii="仿宋_GB2312" w:hAnsi="仿宋_GB2312" w:eastAsia="仿宋_GB2312" w:cs="仿宋_GB2312"/>
          <w:sz w:val="32"/>
          <w:szCs w:val="32"/>
          <w:lang w:val="en-US" w:eastAsia="zh-CN"/>
        </w:rPr>
        <w:t>指标</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为主</w:t>
      </w:r>
      <w:r>
        <w:rPr>
          <w:rFonts w:hint="eastAsia" w:ascii="仿宋_GB2312" w:hAnsi="仿宋_GB2312" w:eastAsia="仿宋_GB2312" w:cs="仿宋_GB2312"/>
          <w:sz w:val="32"/>
          <w:szCs w:val="32"/>
        </w:rPr>
        <w:t>。海洋资源在深圳建设全球海洋中心城市中具有重要的战略价值和现实意义，</w:t>
      </w:r>
      <w:r>
        <w:rPr>
          <w:rFonts w:ascii="仿宋_GB2312" w:hAnsi="仿宋_GB2312" w:eastAsia="仿宋_GB2312" w:cs="仿宋_GB2312"/>
          <w:sz w:val="32"/>
          <w:szCs w:val="32"/>
        </w:rPr>
        <w:t>海洋资源交易工作</w:t>
      </w:r>
      <w:r>
        <w:rPr>
          <w:rFonts w:hint="eastAsia" w:ascii="仿宋_GB2312" w:hAnsi="仿宋_GB2312" w:eastAsia="仿宋_GB2312" w:cs="仿宋_GB2312"/>
          <w:sz w:val="32"/>
          <w:szCs w:val="32"/>
        </w:rPr>
        <w:t>近年</w:t>
      </w:r>
      <w:r>
        <w:rPr>
          <w:rFonts w:ascii="仿宋_GB2312" w:hAnsi="仿宋_GB2312" w:eastAsia="仿宋_GB2312" w:cs="仿宋_GB2312"/>
          <w:sz w:val="32"/>
          <w:szCs w:val="32"/>
        </w:rPr>
        <w:t>来稳步推进</w:t>
      </w:r>
      <w:r>
        <w:rPr>
          <w:rFonts w:hint="eastAsia" w:ascii="仿宋_GB2312" w:hAnsi="仿宋_GB2312" w:eastAsia="仿宋_GB2312" w:cs="仿宋_GB2312"/>
          <w:sz w:val="32"/>
          <w:szCs w:val="32"/>
        </w:rPr>
        <w:t>。</w:t>
      </w:r>
    </w:p>
    <w:p>
      <w:pPr>
        <w:overflowPunct w:val="0"/>
        <w:topLinePunct/>
        <w:adjustRightInd w:val="0"/>
        <w:snapToGrid w:val="0"/>
        <w:spacing w:line="324"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ascii="仿宋_GB2312" w:hAnsi="仿宋_GB2312" w:eastAsia="仿宋_GB2312" w:cs="仿宋_GB2312"/>
          <w:sz w:val="32"/>
          <w:szCs w:val="32"/>
        </w:rPr>
        <w:t>是</w:t>
      </w:r>
      <w:r>
        <w:rPr>
          <w:rFonts w:hint="eastAsia" w:ascii="仿宋_GB2312" w:hAnsi="仿宋_GB2312" w:eastAsia="仿宋_GB2312" w:cs="仿宋_GB2312"/>
          <w:sz w:val="32"/>
          <w:szCs w:val="32"/>
        </w:rPr>
        <w:t>在</w:t>
      </w:r>
      <w:r>
        <w:rPr>
          <w:rFonts w:ascii="仿宋_GB2312" w:hAnsi="仿宋_GB2312" w:eastAsia="仿宋_GB2312" w:cs="仿宋_GB2312"/>
          <w:sz w:val="32"/>
          <w:szCs w:val="32"/>
        </w:rPr>
        <w:t>制度建设层面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充分用足用好特区立法权，制订</w:t>
      </w:r>
      <w:r>
        <w:rPr>
          <w:rFonts w:hint="eastAsia" w:ascii="仿宋_GB2312" w:hAnsi="仿宋_GB2312" w:eastAsia="仿宋_GB2312" w:cs="仿宋_GB2312"/>
          <w:sz w:val="32"/>
          <w:szCs w:val="32"/>
        </w:rPr>
        <w:t>《深圳经济特区海域使用管理条例》</w:t>
      </w:r>
      <w:r>
        <w:rPr>
          <w:rFonts w:hint="eastAsia" w:ascii="仿宋_GB2312" w:hAnsi="仿宋_GB2312" w:eastAsia="仿宋_GB2312" w:cs="仿宋_GB2312"/>
          <w:sz w:val="32"/>
          <w:szCs w:val="32"/>
          <w:lang w:val="en-US" w:eastAsia="zh-CN"/>
        </w:rPr>
        <w:t>并于</w:t>
      </w:r>
      <w:r>
        <w:rPr>
          <w:rFonts w:hint="eastAsia" w:ascii="仿宋_GB2312" w:hAnsi="仿宋_GB2312" w:eastAsia="仿宋_GB2312" w:cs="仿宋_GB2312"/>
          <w:sz w:val="32"/>
          <w:szCs w:val="32"/>
        </w:rPr>
        <w:t>2020年5月实施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明确规定“海域使用权可以通过申请批准或者采取招标、拍卖、挂牌方式出让。采取招标、拍卖、挂牌方式出让海域使用权的，应当在公共资源交易平台公开进行，依法接受监督”。依据此条例制定的《深圳市海域使用权招标拍卖挂牌出让管理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已上报市政府审定。省自然资源厅</w:t>
      </w:r>
      <w:r>
        <w:rPr>
          <w:rFonts w:hint="eastAsia" w:ascii="仿宋_GB2312" w:hAnsi="仿宋_GB2312" w:eastAsia="仿宋_GB2312" w:cs="仿宋_GB2312"/>
          <w:sz w:val="32"/>
          <w:szCs w:val="32"/>
          <w:lang w:val="en-US" w:eastAsia="zh-CN"/>
        </w:rPr>
        <w:t>出台</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无居民海岛使用权市场化出让办法（试行）</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明确</w:t>
      </w:r>
      <w:r>
        <w:rPr>
          <w:rFonts w:hint="eastAsia" w:ascii="仿宋_GB2312" w:hAnsi="仿宋_GB2312" w:eastAsia="仿宋_GB2312" w:cs="仿宋_GB2312"/>
          <w:sz w:val="32"/>
          <w:szCs w:val="32"/>
        </w:rPr>
        <w:t>“旅游娱乐、交通运输、工业仓储、渔业等经营性用岛，应当通过市场化方式出让无居民海岛使用权”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2021年7月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省自然资源厅印发《海岸线占补实施办法（试行）》，规定</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海岸线占补可采取项目就地修复占补、本地市修复占补和购买海岸线指标占补等多种方式</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其中“</w:t>
      </w:r>
      <w:r>
        <w:rPr>
          <w:rFonts w:hint="eastAsia" w:ascii="仿宋_GB2312" w:hAnsi="仿宋_GB2312" w:eastAsia="仿宋_GB2312" w:cs="仿宋_GB2312"/>
          <w:sz w:val="32"/>
          <w:szCs w:val="32"/>
        </w:rPr>
        <w:t>购买海岸线指标占补，是指在自然资源交易平台上购买海岸线占补交易指标进行的占补</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。其他涉及海洋资源交易的无居民海岛、海岸线、海洋碳汇等产品的相关规划、政策制定、</w:t>
      </w:r>
      <w:r>
        <w:rPr>
          <w:rFonts w:ascii="仿宋_GB2312" w:hAnsi="仿宋_GB2312" w:eastAsia="仿宋_GB2312" w:cs="仿宋_GB2312"/>
          <w:sz w:val="32"/>
          <w:szCs w:val="32"/>
        </w:rPr>
        <w:t>交易规则设计等</w:t>
      </w:r>
      <w:r>
        <w:rPr>
          <w:rFonts w:hint="eastAsia" w:ascii="仿宋_GB2312" w:hAnsi="仿宋_GB2312" w:eastAsia="仿宋_GB2312" w:cs="仿宋_GB2312"/>
          <w:sz w:val="32"/>
          <w:szCs w:val="32"/>
        </w:rPr>
        <w:t>也在有序推进。</w:t>
      </w:r>
    </w:p>
    <w:p>
      <w:pPr>
        <w:overflowPunct w:val="0"/>
        <w:topLinePunct/>
        <w:adjustRightInd w:val="0"/>
        <w:snapToGrid w:val="0"/>
        <w:spacing w:line="324"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w:t>
      </w:r>
      <w:r>
        <w:rPr>
          <w:rFonts w:ascii="仿宋_GB2312" w:hAnsi="仿宋_GB2312" w:eastAsia="仿宋_GB2312" w:cs="仿宋_GB2312"/>
          <w:sz w:val="32"/>
          <w:szCs w:val="32"/>
        </w:rPr>
        <w:t>在</w:t>
      </w:r>
      <w:r>
        <w:rPr>
          <w:rFonts w:hint="eastAsia" w:ascii="仿宋_GB2312" w:hAnsi="仿宋_GB2312" w:eastAsia="仿宋_GB2312" w:cs="仿宋_GB2312"/>
          <w:sz w:val="32"/>
          <w:szCs w:val="32"/>
        </w:rPr>
        <w:t>调查</w:t>
      </w:r>
      <w:r>
        <w:rPr>
          <w:rFonts w:ascii="仿宋_GB2312" w:hAnsi="仿宋_GB2312" w:eastAsia="仿宋_GB2312" w:cs="仿宋_GB2312"/>
          <w:sz w:val="32"/>
          <w:szCs w:val="32"/>
        </w:rPr>
        <w:t>研究</w:t>
      </w:r>
      <w:r>
        <w:rPr>
          <w:rFonts w:hint="eastAsia" w:ascii="仿宋_GB2312" w:hAnsi="仿宋_GB2312" w:eastAsia="仿宋_GB2312" w:cs="仿宋_GB2312"/>
          <w:sz w:val="32"/>
          <w:szCs w:val="32"/>
        </w:rPr>
        <w:t>层面</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深圳正</w:t>
      </w:r>
      <w:r>
        <w:rPr>
          <w:rFonts w:ascii="仿宋_GB2312" w:hAnsi="仿宋_GB2312" w:eastAsia="仿宋_GB2312" w:cs="仿宋_GB2312"/>
          <w:sz w:val="32"/>
          <w:szCs w:val="32"/>
        </w:rPr>
        <w:t>开展</w:t>
      </w:r>
      <w:r>
        <w:rPr>
          <w:rFonts w:hint="eastAsia" w:ascii="仿宋_GB2312" w:hAnsi="仿宋_GB2312" w:eastAsia="仿宋_GB2312" w:cs="仿宋_GB2312"/>
          <w:sz w:val="32"/>
          <w:szCs w:val="32"/>
        </w:rPr>
        <w:t>海洋自然资源调查体系研究。根据《自然资源调查监测体系构建总体方案》的</w:t>
      </w:r>
      <w:r>
        <w:rPr>
          <w:rFonts w:ascii="仿宋_GB2312" w:hAnsi="仿宋_GB2312" w:eastAsia="仿宋_GB2312" w:cs="仿宋_GB2312"/>
          <w:sz w:val="32"/>
          <w:szCs w:val="32"/>
        </w:rPr>
        <w:t>要求，</w:t>
      </w:r>
      <w:r>
        <w:rPr>
          <w:rFonts w:hint="eastAsia" w:ascii="仿宋_GB2312" w:hAnsi="仿宋_GB2312" w:eastAsia="仿宋_GB2312" w:cs="仿宋_GB2312"/>
          <w:sz w:val="32"/>
          <w:szCs w:val="32"/>
        </w:rPr>
        <w:t>依托海洋调查规范等</w:t>
      </w:r>
      <w:r>
        <w:rPr>
          <w:rFonts w:ascii="仿宋_GB2312" w:hAnsi="仿宋_GB2312" w:eastAsia="仿宋_GB2312" w:cs="仿宋_GB2312"/>
          <w:sz w:val="32"/>
          <w:szCs w:val="32"/>
        </w:rPr>
        <w:t>技术</w:t>
      </w:r>
      <w:r>
        <w:rPr>
          <w:rFonts w:hint="eastAsia" w:ascii="仿宋_GB2312" w:hAnsi="仿宋_GB2312" w:eastAsia="仿宋_GB2312" w:cs="仿宋_GB2312"/>
          <w:sz w:val="32"/>
          <w:szCs w:val="32"/>
        </w:rPr>
        <w:t>标准</w:t>
      </w:r>
      <w:r>
        <w:rPr>
          <w:rFonts w:ascii="仿宋_GB2312" w:hAnsi="仿宋_GB2312" w:eastAsia="仿宋_GB2312" w:cs="仿宋_GB2312"/>
          <w:sz w:val="32"/>
          <w:szCs w:val="32"/>
        </w:rPr>
        <w:t>，拟</w:t>
      </w:r>
      <w:r>
        <w:rPr>
          <w:rFonts w:hint="eastAsia" w:ascii="仿宋_GB2312" w:hAnsi="仿宋_GB2312" w:eastAsia="仿宋_GB2312" w:cs="仿宋_GB2312"/>
          <w:sz w:val="32"/>
          <w:szCs w:val="32"/>
        </w:rPr>
        <w:t>深入</w:t>
      </w:r>
      <w:r>
        <w:rPr>
          <w:rFonts w:ascii="仿宋_GB2312" w:hAnsi="仿宋_GB2312" w:eastAsia="仿宋_GB2312" w:cs="仿宋_GB2312"/>
          <w:sz w:val="32"/>
          <w:szCs w:val="32"/>
        </w:rPr>
        <w:t>研究</w:t>
      </w:r>
      <w:r>
        <w:rPr>
          <w:rFonts w:hint="eastAsia" w:ascii="仿宋_GB2312" w:hAnsi="仿宋_GB2312" w:eastAsia="仿宋_GB2312" w:cs="仿宋_GB2312"/>
          <w:sz w:val="32"/>
          <w:szCs w:val="32"/>
        </w:rPr>
        <w:t>海洋自然资源调查指标体系、标准体系和数据平台构架，编制海洋自然资源调查大纲、近期计划及研究报告，为加快推动</w:t>
      </w:r>
      <w:r>
        <w:rPr>
          <w:rFonts w:ascii="仿宋_GB2312" w:hAnsi="仿宋_GB2312" w:eastAsia="仿宋_GB2312" w:cs="仿宋_GB2312"/>
          <w:sz w:val="32"/>
          <w:szCs w:val="32"/>
        </w:rPr>
        <w:t>海洋资源交易</w:t>
      </w:r>
      <w:r>
        <w:rPr>
          <w:rFonts w:hint="eastAsia" w:ascii="仿宋_GB2312" w:hAnsi="仿宋_GB2312" w:eastAsia="仿宋_GB2312" w:cs="仿宋_GB2312"/>
          <w:sz w:val="32"/>
          <w:szCs w:val="32"/>
        </w:rPr>
        <w:t>提供</w:t>
      </w:r>
      <w:r>
        <w:rPr>
          <w:rFonts w:hint="eastAsia" w:ascii="仿宋_GB2312" w:hAnsi="仿宋_GB2312" w:eastAsia="仿宋_GB2312" w:cs="仿宋_GB2312"/>
          <w:sz w:val="32"/>
          <w:szCs w:val="32"/>
          <w:lang w:val="en-US" w:eastAsia="zh-CN"/>
        </w:rPr>
        <w:t>基础资料和技术</w:t>
      </w:r>
      <w:r>
        <w:rPr>
          <w:rFonts w:hint="eastAsia" w:ascii="仿宋_GB2312" w:hAnsi="仿宋_GB2312" w:eastAsia="仿宋_GB2312" w:cs="仿宋_GB2312"/>
          <w:sz w:val="32"/>
          <w:szCs w:val="32"/>
        </w:rPr>
        <w:t>支撑。</w:t>
      </w:r>
    </w:p>
    <w:p>
      <w:pPr>
        <w:numPr>
          <w:ilvl w:val="0"/>
          <w:numId w:val="0"/>
        </w:numPr>
        <w:spacing w:beforeLines="0" w:afterLines="0"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ascii="仿宋_GB2312" w:hAnsi="仿宋_GB2312" w:eastAsia="仿宋_GB2312" w:cs="仿宋_GB2312"/>
          <w:sz w:val="32"/>
          <w:szCs w:val="32"/>
        </w:rPr>
        <w:t>是</w:t>
      </w:r>
      <w:r>
        <w:rPr>
          <w:rFonts w:hint="eastAsia" w:ascii="仿宋_GB2312" w:hAnsi="仿宋_GB2312" w:eastAsia="仿宋_GB2312" w:cs="仿宋_GB2312"/>
          <w:sz w:val="32"/>
          <w:szCs w:val="32"/>
          <w:lang w:val="en-US" w:eastAsia="zh-CN"/>
        </w:rPr>
        <w:t>海洋资源</w:t>
      </w:r>
      <w:r>
        <w:rPr>
          <w:rFonts w:hint="eastAsia" w:ascii="仿宋_GB2312" w:hAnsi="仿宋_GB2312" w:eastAsia="仿宋_GB2312" w:cs="仿宋_GB2312"/>
          <w:sz w:val="32"/>
          <w:szCs w:val="32"/>
        </w:rPr>
        <w:t>交易</w:t>
      </w:r>
      <w:r>
        <w:rPr>
          <w:rFonts w:hint="eastAsia" w:ascii="仿宋_GB2312" w:hAnsi="仿宋_GB2312" w:eastAsia="仿宋_GB2312" w:cs="仿宋_GB2312"/>
          <w:sz w:val="32"/>
          <w:szCs w:val="32"/>
          <w:lang w:val="en-US" w:eastAsia="zh-CN"/>
        </w:rPr>
        <w:t>中心建设有序推进。</w:t>
      </w:r>
      <w:r>
        <w:rPr>
          <w:rFonts w:hint="eastAsia" w:ascii="仿宋_GB2312" w:hAnsi="仿宋_GB2312" w:eastAsia="仿宋_GB2312" w:cs="仿宋_GB2312"/>
          <w:sz w:val="32"/>
          <w:szCs w:val="32"/>
        </w:rPr>
        <w:t>市发展和改革委员会将包含“海域使用权和海砂采矿权出让”“无居民海岛等海洋资源使用权出让”在内的“海洋资源交易”纳入《深圳市公共资源交易目录（征求意见稿）》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并已公开征求意见。</w:t>
      </w:r>
      <w:r>
        <w:rPr>
          <w:rFonts w:hint="eastAsia" w:ascii="仿宋_GB2312" w:hAnsi="仿宋_GB2312" w:eastAsia="仿宋_GB2312" w:cs="仿宋_GB2312"/>
          <w:sz w:val="32"/>
          <w:szCs w:val="32"/>
          <w:lang w:val="en-US" w:eastAsia="zh-CN"/>
        </w:rPr>
        <w:t>市国资委积极配合，推动市交易集团设立海洋资源交易中心。</w:t>
      </w:r>
      <w:r>
        <w:rPr>
          <w:rFonts w:hint="eastAsia" w:ascii="仿宋_GB2312" w:hAnsi="仿宋_GB2312" w:eastAsia="仿宋_GB2312" w:cs="仿宋_GB2312"/>
          <w:kern w:val="2"/>
          <w:sz w:val="32"/>
          <w:szCs w:val="32"/>
          <w:lang w:val="zh-CN" w:eastAsia="zh-CN"/>
        </w:rPr>
        <w:t>按照市委市政府统一部署，由交易集团统一为各类市场主体提供公共资源交易服务，</w:t>
      </w:r>
      <w:r>
        <w:rPr>
          <w:rFonts w:hint="eastAsia" w:ascii="仿宋_GB2312" w:hAnsi="仿宋_GB2312" w:eastAsia="仿宋_GB2312" w:cs="仿宋_GB2312"/>
          <w:kern w:val="2"/>
          <w:sz w:val="32"/>
          <w:szCs w:val="32"/>
          <w:lang w:val="en-US" w:eastAsia="zh-CN"/>
        </w:rPr>
        <w:t>其</w:t>
      </w:r>
      <w:r>
        <w:rPr>
          <w:rFonts w:hint="eastAsia" w:ascii="仿宋_GB2312" w:hAnsi="仿宋_GB2312" w:eastAsia="仿宋_GB2312" w:cs="仿宋_GB2312"/>
          <w:kern w:val="2"/>
          <w:sz w:val="32"/>
          <w:szCs w:val="32"/>
          <w:lang w:val="zh-CN" w:eastAsia="zh-CN"/>
        </w:rPr>
        <w:t>盐田分公司利用地缘优势，积极探索开拓海洋资源相关业务进入现有平台交易，且初见成效：一是交易品目方面，已完成大梅沙海滨公园愿望塔多媒体海洋元素主题景点运营项目等；二是交易场所方面，盐田分公司已租赁盐田区核心商圈写字楼，致力打造专业的交易场所，新场地预留海洋资源交易场所。</w:t>
      </w:r>
      <w:r>
        <w:rPr>
          <w:rFonts w:hint="eastAsia" w:ascii="仿宋_GB2312" w:hAnsi="仿宋_GB2312" w:eastAsia="仿宋_GB2312" w:cs="仿宋_GB2312"/>
          <w:kern w:val="2"/>
          <w:sz w:val="32"/>
          <w:szCs w:val="32"/>
          <w:lang w:val="en-US" w:eastAsia="zh-CN"/>
        </w:rPr>
        <w:t>下一步</w:t>
      </w:r>
      <w:r>
        <w:rPr>
          <w:rFonts w:hint="eastAsia" w:ascii="仿宋_GB2312" w:hAnsi="仿宋_GB2312" w:eastAsia="仿宋_GB2312" w:cs="仿宋_GB2312"/>
          <w:kern w:val="2"/>
          <w:sz w:val="32"/>
          <w:szCs w:val="32"/>
          <w:lang w:val="zh-CN" w:eastAsia="zh-CN"/>
        </w:rPr>
        <w:t>，交易集团将积极探索开拓海洋资源相关业务、推进建成海洋资源交易系统，不断扩大海洋资源交易品目，争取优质的海洋资源进入平台交易，同时研究制定符合国际化惯例、市场化规律的交易规则，</w:t>
      </w:r>
      <w:r>
        <w:rPr>
          <w:rFonts w:hint="eastAsia" w:ascii="仿宋_GB2312" w:hAnsi="仿宋_GB2312" w:eastAsia="仿宋_GB2312" w:cs="仿宋_GB2312"/>
          <w:kern w:val="2"/>
          <w:sz w:val="32"/>
          <w:szCs w:val="32"/>
          <w:lang w:val="en-US" w:eastAsia="zh-CN"/>
        </w:rPr>
        <w:t>努力</w:t>
      </w:r>
      <w:r>
        <w:rPr>
          <w:rFonts w:hint="eastAsia" w:ascii="仿宋_GB2312" w:hAnsi="仿宋_GB2312" w:eastAsia="仿宋_GB2312" w:cs="仿宋_GB2312"/>
          <w:kern w:val="2"/>
          <w:sz w:val="32"/>
          <w:szCs w:val="32"/>
          <w:lang w:val="zh-CN" w:eastAsia="zh-CN"/>
        </w:rPr>
        <w:t>树立核心地位，引领产业发展。</w:t>
      </w:r>
    </w:p>
    <w:p>
      <w:pPr>
        <w:overflowPunct w:val="0"/>
        <w:topLinePunct/>
        <w:adjustRightInd w:val="0"/>
        <w:snapToGrid w:val="0"/>
        <w:spacing w:line="324"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如</w:t>
      </w:r>
      <w:r>
        <w:rPr>
          <w:rFonts w:ascii="仿宋_GB2312" w:hAnsi="仿宋_GB2312" w:eastAsia="仿宋_GB2312" w:cs="仿宋_GB2312"/>
          <w:sz w:val="32"/>
          <w:szCs w:val="32"/>
        </w:rPr>
        <w:t>上所述，</w:t>
      </w:r>
      <w:r>
        <w:rPr>
          <w:rFonts w:hint="eastAsia" w:ascii="仿宋_GB2312" w:hAnsi="仿宋_GB2312" w:eastAsia="仿宋_GB2312" w:cs="仿宋_GB2312"/>
          <w:sz w:val="32"/>
          <w:szCs w:val="32"/>
        </w:rPr>
        <w:t>深圳</w:t>
      </w:r>
      <w:r>
        <w:rPr>
          <w:rFonts w:ascii="仿宋_GB2312" w:hAnsi="仿宋_GB2312" w:eastAsia="仿宋_GB2312" w:cs="仿宋_GB2312"/>
          <w:sz w:val="32"/>
          <w:szCs w:val="32"/>
        </w:rPr>
        <w:t>在</w:t>
      </w:r>
      <w:r>
        <w:rPr>
          <w:rFonts w:hint="eastAsia" w:ascii="仿宋_GB2312" w:hAnsi="仿宋_GB2312" w:eastAsia="仿宋_GB2312" w:cs="仿宋_GB2312"/>
          <w:sz w:val="32"/>
          <w:szCs w:val="32"/>
        </w:rPr>
        <w:t>先行先试开展</w:t>
      </w:r>
      <w:r>
        <w:rPr>
          <w:rFonts w:ascii="仿宋_GB2312" w:hAnsi="仿宋_GB2312" w:eastAsia="仿宋_GB2312" w:cs="仿宋_GB2312"/>
          <w:sz w:val="32"/>
          <w:szCs w:val="32"/>
        </w:rPr>
        <w:t>海洋资源交易</w:t>
      </w:r>
      <w:r>
        <w:rPr>
          <w:rFonts w:hint="eastAsia" w:ascii="仿宋_GB2312" w:hAnsi="仿宋_GB2312" w:eastAsia="仿宋_GB2312" w:cs="仿宋_GB2312"/>
          <w:sz w:val="32"/>
          <w:szCs w:val="32"/>
        </w:rPr>
        <w:t>的</w:t>
      </w:r>
      <w:r>
        <w:rPr>
          <w:rFonts w:ascii="仿宋_GB2312" w:hAnsi="仿宋_GB2312" w:eastAsia="仿宋_GB2312" w:cs="仿宋_GB2312"/>
          <w:sz w:val="32"/>
          <w:szCs w:val="32"/>
        </w:rPr>
        <w:t>市场要求下，</w:t>
      </w:r>
      <w:r>
        <w:rPr>
          <w:rFonts w:hint="eastAsia" w:ascii="仿宋_GB2312" w:hAnsi="仿宋_GB2312" w:eastAsia="仿宋_GB2312" w:cs="仿宋_GB2312"/>
          <w:sz w:val="32"/>
          <w:szCs w:val="32"/>
        </w:rPr>
        <w:t>建设统一</w:t>
      </w:r>
      <w:r>
        <w:rPr>
          <w:rFonts w:ascii="仿宋_GB2312" w:hAnsi="仿宋_GB2312" w:eastAsia="仿宋_GB2312" w:cs="仿宋_GB2312"/>
          <w:sz w:val="32"/>
          <w:szCs w:val="32"/>
        </w:rPr>
        <w:t>的</w:t>
      </w:r>
      <w:r>
        <w:rPr>
          <w:rFonts w:hint="eastAsia" w:ascii="仿宋_GB2312" w:hAnsi="仿宋_GB2312" w:eastAsia="仿宋_GB2312" w:cs="仿宋_GB2312"/>
          <w:sz w:val="32"/>
          <w:szCs w:val="32"/>
        </w:rPr>
        <w:t>海洋资源交易平台</w:t>
      </w:r>
      <w:r>
        <w:rPr>
          <w:rFonts w:ascii="仿宋_GB2312" w:hAnsi="仿宋_GB2312" w:eastAsia="仿宋_GB2312" w:cs="仿宋_GB2312"/>
          <w:sz w:val="32"/>
          <w:szCs w:val="32"/>
        </w:rPr>
        <w:t>是</w:t>
      </w:r>
      <w:r>
        <w:rPr>
          <w:rFonts w:hint="eastAsia" w:ascii="仿宋_GB2312" w:hAnsi="仿宋_GB2312" w:eastAsia="仿宋_GB2312" w:cs="仿宋_GB2312"/>
          <w:sz w:val="32"/>
          <w:szCs w:val="32"/>
        </w:rPr>
        <w:t>我市</w:t>
      </w:r>
      <w:r>
        <w:rPr>
          <w:rFonts w:ascii="仿宋_GB2312" w:hAnsi="仿宋_GB2312" w:eastAsia="仿宋_GB2312" w:cs="仿宋_GB2312"/>
          <w:sz w:val="32"/>
          <w:szCs w:val="32"/>
        </w:rPr>
        <w:t>海洋工作的</w:t>
      </w:r>
      <w:r>
        <w:rPr>
          <w:rFonts w:hint="eastAsia" w:ascii="仿宋_GB2312" w:hAnsi="仿宋_GB2312" w:eastAsia="仿宋_GB2312" w:cs="仿宋_GB2312"/>
          <w:sz w:val="32"/>
          <w:szCs w:val="32"/>
          <w:lang w:val="en-US" w:eastAsia="zh-CN"/>
        </w:rPr>
        <w:t>重要部分</w:t>
      </w:r>
      <w:r>
        <w:rPr>
          <w:rFonts w:hint="eastAsia" w:ascii="仿宋_GB2312" w:hAnsi="仿宋_GB2312" w:eastAsia="仿宋_GB2312" w:cs="仿宋_GB2312"/>
          <w:sz w:val="32"/>
          <w:szCs w:val="32"/>
        </w:rPr>
        <w:t>，实际上这</w:t>
      </w:r>
      <w:r>
        <w:rPr>
          <w:rFonts w:ascii="仿宋_GB2312" w:hAnsi="仿宋_GB2312" w:eastAsia="仿宋_GB2312" w:cs="仿宋_GB2312"/>
          <w:sz w:val="32"/>
          <w:szCs w:val="32"/>
        </w:rPr>
        <w:t>也</w:t>
      </w:r>
      <w:r>
        <w:rPr>
          <w:rFonts w:hint="eastAsia" w:ascii="仿宋_GB2312" w:hAnsi="仿宋_GB2312" w:eastAsia="仿宋_GB2312" w:cs="仿宋_GB2312"/>
          <w:sz w:val="32"/>
          <w:szCs w:val="32"/>
        </w:rPr>
        <w:t>正是2020年10月中共中央办公厅、国务院办公厅印发的《深圳建设中国特色社会主义先行示范区综合改革试点实施方案（2020-2025年）》、《深圳建设中国特色社会主义先行示范区综合改革试点首批授权事项清单》中有关“自然资源资产交易市场改革”的工作内容。此项工作涵括</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建设自然资源资产交易平台</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目前</w:t>
      </w:r>
      <w:r>
        <w:rPr>
          <w:rFonts w:hint="eastAsia" w:ascii="仿宋_GB2312" w:hAnsi="仿宋_GB2312" w:eastAsia="仿宋_GB2312" w:cs="仿宋_GB2312"/>
          <w:sz w:val="32"/>
          <w:szCs w:val="32"/>
        </w:rPr>
        <w:t>已</w:t>
      </w:r>
      <w:r>
        <w:rPr>
          <w:rFonts w:ascii="仿宋_GB2312" w:hAnsi="仿宋_GB2312" w:eastAsia="仿宋_GB2312" w:cs="仿宋_GB2312"/>
          <w:sz w:val="32"/>
          <w:szCs w:val="32"/>
        </w:rPr>
        <w:t>进入工作方案审定阶段，</w:t>
      </w:r>
      <w:r>
        <w:rPr>
          <w:rFonts w:hint="eastAsia" w:ascii="仿宋_GB2312" w:hAnsi="仿宋_GB2312" w:eastAsia="仿宋_GB2312" w:cs="仿宋_GB2312"/>
          <w:sz w:val="32"/>
          <w:szCs w:val="32"/>
        </w:rPr>
        <w:t>待市政府进一步明确工作目标及与现有深圳公共资源交易平台工作对接之后稳步推进。也希望后续得到您的持续关注和支持。</w:t>
      </w:r>
    </w:p>
    <w:p>
      <w:pPr>
        <w:overflowPunct w:val="0"/>
        <w:topLinePunct/>
        <w:adjustRightInd w:val="0"/>
        <w:snapToGrid w:val="0"/>
        <w:spacing w:line="324"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同时</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亦</w:t>
      </w:r>
      <w:r>
        <w:rPr>
          <w:rFonts w:ascii="仿宋_GB2312" w:hAnsi="仿宋_GB2312" w:eastAsia="仿宋_GB2312" w:cs="仿宋_GB2312"/>
          <w:sz w:val="32"/>
          <w:szCs w:val="32"/>
        </w:rPr>
        <w:t>与您提案方向一致</w:t>
      </w:r>
      <w:r>
        <w:rPr>
          <w:rFonts w:hint="eastAsia" w:ascii="仿宋_GB2312" w:hAnsi="仿宋_GB2312" w:eastAsia="仿宋_GB2312" w:cs="仿宋_GB2312"/>
          <w:sz w:val="32"/>
          <w:szCs w:val="32"/>
        </w:rPr>
        <w:t>的</w:t>
      </w:r>
      <w:r>
        <w:rPr>
          <w:rFonts w:ascii="仿宋_GB2312" w:hAnsi="仿宋_GB2312" w:eastAsia="仿宋_GB2312" w:cs="仿宋_GB2312"/>
          <w:sz w:val="32"/>
          <w:szCs w:val="32"/>
        </w:rPr>
        <w:t>是，</w:t>
      </w:r>
      <w:r>
        <w:rPr>
          <w:rFonts w:hint="eastAsia" w:ascii="仿宋_GB2312" w:hAnsi="仿宋_GB2312" w:eastAsia="仿宋_GB2312" w:cs="仿宋_GB2312"/>
          <w:sz w:val="32"/>
          <w:szCs w:val="32"/>
        </w:rPr>
        <w:t>深圳海洋资源交易工作</w:t>
      </w:r>
      <w:r>
        <w:rPr>
          <w:rFonts w:ascii="仿宋_GB2312" w:hAnsi="仿宋_GB2312" w:eastAsia="仿宋_GB2312" w:cs="仿宋_GB2312"/>
          <w:sz w:val="32"/>
          <w:szCs w:val="32"/>
        </w:rPr>
        <w:t>的纵深发展</w:t>
      </w:r>
      <w:r>
        <w:rPr>
          <w:rFonts w:hint="eastAsia" w:ascii="仿宋_GB2312" w:hAnsi="仿宋_GB2312" w:eastAsia="仿宋_GB2312" w:cs="仿宋_GB2312"/>
          <w:sz w:val="32"/>
          <w:szCs w:val="32"/>
        </w:rPr>
        <w:t>鼓励</w:t>
      </w:r>
      <w:r>
        <w:rPr>
          <w:rFonts w:ascii="仿宋_GB2312" w:hAnsi="仿宋_GB2312" w:eastAsia="仿宋_GB2312" w:cs="仿宋_GB2312"/>
          <w:sz w:val="32"/>
          <w:szCs w:val="32"/>
        </w:rPr>
        <w:t>更多社会主体的参与，</w:t>
      </w:r>
      <w:r>
        <w:rPr>
          <w:rFonts w:hint="eastAsia" w:ascii="仿宋_GB2312" w:hAnsi="仿宋_GB2312" w:eastAsia="仿宋_GB2312" w:cs="仿宋_GB2312"/>
          <w:sz w:val="32"/>
          <w:szCs w:val="32"/>
        </w:rPr>
        <w:t>协同参与深圳海洋资源交易发展的建设，面向</w:t>
      </w:r>
      <w:r>
        <w:rPr>
          <w:rFonts w:ascii="仿宋_GB2312" w:hAnsi="仿宋_GB2312" w:eastAsia="仿宋_GB2312" w:cs="仿宋_GB2312"/>
          <w:sz w:val="32"/>
          <w:szCs w:val="32"/>
        </w:rPr>
        <w:t>粤港澳</w:t>
      </w:r>
      <w:r>
        <w:rPr>
          <w:rFonts w:hint="eastAsia" w:ascii="仿宋_GB2312" w:hAnsi="仿宋_GB2312" w:eastAsia="仿宋_GB2312" w:cs="仿宋_GB2312"/>
          <w:sz w:val="32"/>
          <w:szCs w:val="32"/>
        </w:rPr>
        <w:t>大湾区</w:t>
      </w:r>
      <w:r>
        <w:rPr>
          <w:rFonts w:ascii="仿宋_GB2312" w:hAnsi="仿宋_GB2312" w:eastAsia="仿宋_GB2312" w:cs="仿宋_GB2312"/>
          <w:sz w:val="32"/>
          <w:szCs w:val="32"/>
        </w:rPr>
        <w:t>甚至全国</w:t>
      </w:r>
      <w:r>
        <w:rPr>
          <w:rFonts w:hint="eastAsia" w:ascii="仿宋_GB2312" w:hAnsi="仿宋_GB2312" w:eastAsia="仿宋_GB2312" w:cs="仿宋_GB2312"/>
          <w:sz w:val="32"/>
          <w:szCs w:val="32"/>
        </w:rPr>
        <w:t>范围</w:t>
      </w:r>
      <w:r>
        <w:rPr>
          <w:rFonts w:ascii="仿宋_GB2312" w:hAnsi="仿宋_GB2312" w:eastAsia="仿宋_GB2312" w:cs="仿宋_GB2312"/>
          <w:sz w:val="32"/>
          <w:szCs w:val="32"/>
        </w:rPr>
        <w:t>提供</w:t>
      </w:r>
      <w:r>
        <w:rPr>
          <w:rFonts w:hint="eastAsia" w:ascii="仿宋_GB2312" w:hAnsi="仿宋_GB2312" w:eastAsia="仿宋_GB2312" w:cs="仿宋_GB2312"/>
          <w:sz w:val="32"/>
          <w:szCs w:val="32"/>
        </w:rPr>
        <w:t>专业</w:t>
      </w:r>
      <w:r>
        <w:rPr>
          <w:rFonts w:ascii="仿宋_GB2312" w:hAnsi="仿宋_GB2312" w:eastAsia="仿宋_GB2312" w:cs="仿宋_GB2312"/>
          <w:sz w:val="32"/>
          <w:szCs w:val="32"/>
        </w:rPr>
        <w:t>服务</w:t>
      </w:r>
      <w:r>
        <w:rPr>
          <w:rFonts w:hint="eastAsia" w:ascii="仿宋_GB2312" w:hAnsi="仿宋_GB2312" w:eastAsia="仿宋_GB2312" w:cs="仿宋_GB2312"/>
          <w:sz w:val="32"/>
          <w:szCs w:val="32"/>
        </w:rPr>
        <w:t>，形成示范效应，激发市场活力。</w:t>
      </w:r>
    </w:p>
    <w:p>
      <w:pPr>
        <w:spacing w:line="600" w:lineRule="exact"/>
        <w:ind w:firstLine="645"/>
        <w:rPr>
          <w:rFonts w:ascii="仿宋_GB2312" w:eastAsia="仿宋_GB2312"/>
          <w:sz w:val="32"/>
        </w:rPr>
      </w:pPr>
      <w:r>
        <w:rPr>
          <w:rFonts w:hint="eastAsia" w:ascii="仿宋_GB2312" w:eastAsia="仿宋_GB2312"/>
          <w:sz w:val="32"/>
          <w:lang w:val="en-US" w:eastAsia="zh-CN"/>
        </w:rPr>
        <w:t>再次</w:t>
      </w:r>
      <w:r>
        <w:rPr>
          <w:rFonts w:hint="eastAsia" w:ascii="仿宋_GB2312" w:eastAsia="仿宋_GB2312"/>
          <w:sz w:val="32"/>
        </w:rPr>
        <w:t>感谢您对</w:t>
      </w:r>
      <w:r>
        <w:rPr>
          <w:rFonts w:hint="eastAsia" w:ascii="仿宋_GB2312" w:eastAsia="仿宋_GB2312"/>
          <w:sz w:val="32"/>
          <w:lang w:val="en-US" w:eastAsia="zh-CN"/>
        </w:rPr>
        <w:t>深圳海洋事业</w:t>
      </w:r>
      <w:r>
        <w:rPr>
          <w:rFonts w:hint="eastAsia" w:ascii="仿宋_GB2312" w:eastAsia="仿宋_GB2312"/>
          <w:sz w:val="32"/>
        </w:rPr>
        <w:t>的关心和支持！</w:t>
      </w:r>
    </w:p>
    <w:bookmarkEnd w:id="7"/>
    <w:p>
      <w:pPr>
        <w:spacing w:line="580" w:lineRule="exact"/>
        <w:ind w:firstLine="640" w:firstLineChars="200"/>
        <w:rPr>
          <w:rFonts w:hint="eastAsia" w:ascii="仿宋_GB2312" w:hAnsi="宋体" w:eastAsia="仿宋_GB2312"/>
          <w:sz w:val="32"/>
          <w:szCs w:val="32"/>
          <w:lang w:eastAsia="zh-CN"/>
        </w:rPr>
      </w:pPr>
    </w:p>
    <w:p>
      <w:pPr>
        <w:spacing w:line="560" w:lineRule="exact"/>
        <w:ind w:right="1040"/>
        <w:jc w:val="right"/>
        <w:rPr>
          <w:rFonts w:hint="eastAsia" w:ascii="仿宋_GB2312" w:eastAsia="仿宋_GB2312"/>
          <w:sz w:val="32"/>
          <w:szCs w:val="32"/>
        </w:rPr>
      </w:pPr>
    </w:p>
    <w:p>
      <w:pPr>
        <w:wordWrap w:val="0"/>
        <w:spacing w:line="560" w:lineRule="exact"/>
        <w:ind w:right="567"/>
        <w:jc w:val="right"/>
        <w:rPr>
          <w:rFonts w:hint="eastAsia" w:ascii="仿宋_GB2312" w:eastAsia="仿宋_GB2312"/>
          <w:sz w:val="32"/>
          <w:szCs w:val="32"/>
          <w:lang w:eastAsia="zh-CN"/>
        </w:rPr>
      </w:pPr>
      <w:bookmarkStart w:id="8" w:name="BUREAU_NAME_JP"/>
      <w:r>
        <w:rPr>
          <w:rFonts w:hint="eastAsia" w:ascii="仿宋_GB2312" w:eastAsia="仿宋_GB2312"/>
          <w:sz w:val="32"/>
          <w:szCs w:val="32"/>
          <w:lang w:eastAsia="zh-CN"/>
        </w:rPr>
        <w:t>市规划和自然资源局</w:t>
      </w:r>
      <w:bookmarkEnd w:id="8"/>
    </w:p>
    <w:p>
      <w:pPr>
        <w:wordWrap w:val="0"/>
        <w:spacing w:line="560" w:lineRule="exact"/>
        <w:ind w:right="822"/>
        <w:jc w:val="right"/>
        <w:rPr>
          <w:rFonts w:hint="eastAsia" w:ascii="仿宋_GB2312" w:eastAsia="仿宋_GB2312"/>
          <w:sz w:val="32"/>
          <w:szCs w:val="32"/>
          <w:lang w:eastAsia="zh-CN"/>
        </w:rPr>
      </w:pPr>
      <w:bookmarkStart w:id="9" w:name="INSCRIBE_DATE"/>
      <w:r>
        <w:rPr>
          <w:rFonts w:hint="eastAsia" w:ascii="仿宋_GB2312" w:eastAsia="仿宋_GB2312"/>
          <w:sz w:val="32"/>
          <w:szCs w:val="32"/>
          <w:lang w:eastAsia="zh-CN"/>
        </w:rPr>
        <w:t>2021年9月6日</w:t>
      </w:r>
      <w:bookmarkEnd w:id="9"/>
    </w:p>
    <w:p>
      <w:pPr>
        <w:spacing w:line="560" w:lineRule="exact"/>
        <w:ind w:firstLine="560" w:firstLineChars="200"/>
        <w:rPr>
          <w:rFonts w:hint="eastAsia"/>
          <w:sz w:val="28"/>
        </w:rPr>
      </w:pP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10" w:name="LINKMAN"/>
      <w:r>
        <w:rPr>
          <w:rFonts w:hint="eastAsia" w:ascii="仿宋_GB2312" w:eastAsia="仿宋_GB2312"/>
          <w:sz w:val="32"/>
          <w:szCs w:val="32"/>
          <w:lang w:eastAsia="zh-CN"/>
        </w:rPr>
        <w:t>沈</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亮</w:t>
      </w:r>
      <w:bookmarkEnd w:id="10"/>
      <w:r>
        <w:rPr>
          <w:rFonts w:hint="eastAsia" w:ascii="仿宋_GB2312" w:eastAsia="仿宋_GB2312"/>
          <w:sz w:val="32"/>
          <w:szCs w:val="32"/>
        </w:rPr>
        <w:t>，联系电话：</w:t>
      </w:r>
      <w:bookmarkStart w:id="11" w:name="LINKTEL"/>
      <w:r>
        <w:rPr>
          <w:rFonts w:hint="eastAsia" w:ascii="仿宋_GB2312" w:eastAsia="仿宋_GB2312"/>
          <w:sz w:val="32"/>
          <w:szCs w:val="32"/>
          <w:lang w:eastAsia="zh-CN"/>
        </w:rPr>
        <w:t>83573200</w:t>
      </w:r>
      <w:bookmarkEnd w:id="11"/>
      <w:r>
        <w:rPr>
          <w:rFonts w:hint="eastAsia" w:ascii="仿宋_GB2312" w:eastAsia="仿宋_GB2312"/>
          <w:sz w:val="32"/>
          <w:szCs w:val="32"/>
        </w:rPr>
        <w:t>）</w:t>
      </w: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2" w:name="COPY_TO"/>
            <w:bookmarkEnd w:id="12"/>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3" w:name="TWO_DIMENSIONAL_CODE"/>
            <w:r>
              <w:rPr>
                <w:rFonts w:hint="eastAsia" w:ascii="仿宋_GB2312" w:eastAsia="仿宋_GB2312"/>
                <w:spacing w:val="-100"/>
                <w:sz w:val="32"/>
                <w:szCs w:val="32"/>
                <w:lang w:eastAsia="zh-CN"/>
              </w:rPr>
              <w:drawing>
                <wp:inline distT="0" distB="0" distL="114300" distR="114300">
                  <wp:extent cx="1666875" cy="419100"/>
                  <wp:effectExtent l="0" t="0" r="9525" b="0"/>
                  <wp:docPr id="1" name="图片 1" descr="~ggimg20210907171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90717100000"/>
                          <pic:cNvPicPr>
                            <a:picLocks noChangeAspect="1"/>
                          </pic:cNvPicPr>
                        </pic:nvPicPr>
                        <pic:blipFill>
                          <a:blip r:embed="rId6"/>
                          <a:stretch>
                            <a:fillRect/>
                          </a:stretch>
                        </pic:blipFill>
                        <pic:spPr>
                          <a:xfrm>
                            <a:off x="0" y="0"/>
                            <a:ext cx="1666875" cy="419100"/>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3"/>
          </w:p>
        </w:tc>
      </w:tr>
    </w:tbl>
    <w:p>
      <w:pPr>
        <w:spacing w:line="20" w:lineRule="exact"/>
        <w:ind w:right="3532"/>
        <w:rPr>
          <w:rFonts w:hint="eastAsia" w:ascii="仿宋_GB2312" w:eastAsia="仿宋_GB2312"/>
          <w:sz w:val="32"/>
          <w:szCs w:val="32"/>
        </w:rPr>
      </w:pPr>
    </w:p>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3082B"/>
    <w:rsid w:val="002E729D"/>
    <w:rsid w:val="004C0EBD"/>
    <w:rsid w:val="00965DD9"/>
    <w:rsid w:val="01344725"/>
    <w:rsid w:val="01536CD1"/>
    <w:rsid w:val="018D0B7B"/>
    <w:rsid w:val="01AA175B"/>
    <w:rsid w:val="01AE7498"/>
    <w:rsid w:val="01B47F7E"/>
    <w:rsid w:val="01BB7CA6"/>
    <w:rsid w:val="01CD4F92"/>
    <w:rsid w:val="01DA246A"/>
    <w:rsid w:val="02125078"/>
    <w:rsid w:val="02125EA6"/>
    <w:rsid w:val="02373166"/>
    <w:rsid w:val="023949FE"/>
    <w:rsid w:val="02481D4D"/>
    <w:rsid w:val="02682D24"/>
    <w:rsid w:val="026D636A"/>
    <w:rsid w:val="02990578"/>
    <w:rsid w:val="029E0794"/>
    <w:rsid w:val="02A7672F"/>
    <w:rsid w:val="02C84053"/>
    <w:rsid w:val="02E320B4"/>
    <w:rsid w:val="03047CB0"/>
    <w:rsid w:val="03712D5D"/>
    <w:rsid w:val="039550E4"/>
    <w:rsid w:val="03A801EC"/>
    <w:rsid w:val="03CD4A68"/>
    <w:rsid w:val="03DB02DE"/>
    <w:rsid w:val="04952927"/>
    <w:rsid w:val="04E85CB4"/>
    <w:rsid w:val="04F01D58"/>
    <w:rsid w:val="04F1162B"/>
    <w:rsid w:val="04FC718F"/>
    <w:rsid w:val="05144FFE"/>
    <w:rsid w:val="05444204"/>
    <w:rsid w:val="0559520C"/>
    <w:rsid w:val="0584455B"/>
    <w:rsid w:val="058D092E"/>
    <w:rsid w:val="05D251EA"/>
    <w:rsid w:val="05D458AD"/>
    <w:rsid w:val="061A55A2"/>
    <w:rsid w:val="061D0447"/>
    <w:rsid w:val="062A5F9F"/>
    <w:rsid w:val="063A48DC"/>
    <w:rsid w:val="067569C4"/>
    <w:rsid w:val="06A42CED"/>
    <w:rsid w:val="06CD7C94"/>
    <w:rsid w:val="06EB21B1"/>
    <w:rsid w:val="06F51337"/>
    <w:rsid w:val="07153515"/>
    <w:rsid w:val="072346C4"/>
    <w:rsid w:val="0752322D"/>
    <w:rsid w:val="07874F6C"/>
    <w:rsid w:val="07D63884"/>
    <w:rsid w:val="07DE3594"/>
    <w:rsid w:val="07FF18AA"/>
    <w:rsid w:val="08062C14"/>
    <w:rsid w:val="080F1CE2"/>
    <w:rsid w:val="084D3F4D"/>
    <w:rsid w:val="086D6321"/>
    <w:rsid w:val="08706C23"/>
    <w:rsid w:val="08794691"/>
    <w:rsid w:val="087A17AF"/>
    <w:rsid w:val="08A414ED"/>
    <w:rsid w:val="08AA768D"/>
    <w:rsid w:val="08B84E90"/>
    <w:rsid w:val="08BB1642"/>
    <w:rsid w:val="08E240CA"/>
    <w:rsid w:val="08E97C32"/>
    <w:rsid w:val="09123EE6"/>
    <w:rsid w:val="09241ED8"/>
    <w:rsid w:val="093324E1"/>
    <w:rsid w:val="09370171"/>
    <w:rsid w:val="094D2991"/>
    <w:rsid w:val="0969180A"/>
    <w:rsid w:val="09866A5F"/>
    <w:rsid w:val="09A962EB"/>
    <w:rsid w:val="09ED06E2"/>
    <w:rsid w:val="09EE520E"/>
    <w:rsid w:val="0A097445"/>
    <w:rsid w:val="0A1A015B"/>
    <w:rsid w:val="0A1B0D45"/>
    <w:rsid w:val="0A2F0D80"/>
    <w:rsid w:val="0A4235DC"/>
    <w:rsid w:val="0A506336"/>
    <w:rsid w:val="0A7D33D1"/>
    <w:rsid w:val="0A956CBF"/>
    <w:rsid w:val="0ABC60E0"/>
    <w:rsid w:val="0ACA1608"/>
    <w:rsid w:val="0AD364E5"/>
    <w:rsid w:val="0AEF7063"/>
    <w:rsid w:val="0B0C5638"/>
    <w:rsid w:val="0B210DB1"/>
    <w:rsid w:val="0B225C41"/>
    <w:rsid w:val="0B4955D1"/>
    <w:rsid w:val="0B7B6F3A"/>
    <w:rsid w:val="0B873A05"/>
    <w:rsid w:val="0B955E03"/>
    <w:rsid w:val="0BCA18E0"/>
    <w:rsid w:val="0BEC1287"/>
    <w:rsid w:val="0BF1017B"/>
    <w:rsid w:val="0C1B216F"/>
    <w:rsid w:val="0C242EEF"/>
    <w:rsid w:val="0C6621D8"/>
    <w:rsid w:val="0C85055A"/>
    <w:rsid w:val="0CCE0E5F"/>
    <w:rsid w:val="0CD17C69"/>
    <w:rsid w:val="0D0962E3"/>
    <w:rsid w:val="0D1D2FE2"/>
    <w:rsid w:val="0D273EE4"/>
    <w:rsid w:val="0D5530DB"/>
    <w:rsid w:val="0D5A2018"/>
    <w:rsid w:val="0D926537"/>
    <w:rsid w:val="0DBD49D9"/>
    <w:rsid w:val="0E1F486C"/>
    <w:rsid w:val="0E390109"/>
    <w:rsid w:val="0E406288"/>
    <w:rsid w:val="0E460D53"/>
    <w:rsid w:val="0E4D5173"/>
    <w:rsid w:val="0E5506CD"/>
    <w:rsid w:val="0E7731E8"/>
    <w:rsid w:val="0E9B054D"/>
    <w:rsid w:val="0EB21676"/>
    <w:rsid w:val="0F303022"/>
    <w:rsid w:val="0F361BFC"/>
    <w:rsid w:val="0F4E3703"/>
    <w:rsid w:val="0F8F60B1"/>
    <w:rsid w:val="0FE30175"/>
    <w:rsid w:val="0FEE1442"/>
    <w:rsid w:val="10174B13"/>
    <w:rsid w:val="101D3966"/>
    <w:rsid w:val="103035FF"/>
    <w:rsid w:val="10650684"/>
    <w:rsid w:val="10A147B5"/>
    <w:rsid w:val="10AA643B"/>
    <w:rsid w:val="10BF4AEB"/>
    <w:rsid w:val="10DB63D0"/>
    <w:rsid w:val="11170E17"/>
    <w:rsid w:val="11242934"/>
    <w:rsid w:val="112D7727"/>
    <w:rsid w:val="113F7268"/>
    <w:rsid w:val="113F7D97"/>
    <w:rsid w:val="114A5077"/>
    <w:rsid w:val="114D15B0"/>
    <w:rsid w:val="11661325"/>
    <w:rsid w:val="116F6229"/>
    <w:rsid w:val="11773C2D"/>
    <w:rsid w:val="117B63BA"/>
    <w:rsid w:val="117C4675"/>
    <w:rsid w:val="11A8257C"/>
    <w:rsid w:val="11C859EC"/>
    <w:rsid w:val="11DB696C"/>
    <w:rsid w:val="11DF7A5B"/>
    <w:rsid w:val="11EB1CD4"/>
    <w:rsid w:val="124A4A1D"/>
    <w:rsid w:val="12561501"/>
    <w:rsid w:val="12586F48"/>
    <w:rsid w:val="125B04EC"/>
    <w:rsid w:val="125B4749"/>
    <w:rsid w:val="12624AF8"/>
    <w:rsid w:val="12635F0F"/>
    <w:rsid w:val="12785BBD"/>
    <w:rsid w:val="12A00F5F"/>
    <w:rsid w:val="12A31A98"/>
    <w:rsid w:val="12AC2AA0"/>
    <w:rsid w:val="12B5575A"/>
    <w:rsid w:val="12CF7EDA"/>
    <w:rsid w:val="12D64570"/>
    <w:rsid w:val="131413C8"/>
    <w:rsid w:val="13525327"/>
    <w:rsid w:val="135A0335"/>
    <w:rsid w:val="13627780"/>
    <w:rsid w:val="13886146"/>
    <w:rsid w:val="138F7CE9"/>
    <w:rsid w:val="13B26416"/>
    <w:rsid w:val="14060F31"/>
    <w:rsid w:val="145E3FE8"/>
    <w:rsid w:val="14822882"/>
    <w:rsid w:val="14D16ED2"/>
    <w:rsid w:val="14DC0EC5"/>
    <w:rsid w:val="14F6362B"/>
    <w:rsid w:val="15054DBD"/>
    <w:rsid w:val="151A4B4C"/>
    <w:rsid w:val="15583D96"/>
    <w:rsid w:val="158207F4"/>
    <w:rsid w:val="15867FD1"/>
    <w:rsid w:val="15AF7FB0"/>
    <w:rsid w:val="15CB6BED"/>
    <w:rsid w:val="15D13382"/>
    <w:rsid w:val="16046C52"/>
    <w:rsid w:val="160D36FB"/>
    <w:rsid w:val="16264BF1"/>
    <w:rsid w:val="162F5435"/>
    <w:rsid w:val="1650795A"/>
    <w:rsid w:val="16570F14"/>
    <w:rsid w:val="166A776B"/>
    <w:rsid w:val="16735F5E"/>
    <w:rsid w:val="1674711C"/>
    <w:rsid w:val="1677034D"/>
    <w:rsid w:val="167866B0"/>
    <w:rsid w:val="16BD69A6"/>
    <w:rsid w:val="16E12E8C"/>
    <w:rsid w:val="16FB6384"/>
    <w:rsid w:val="16FC1A74"/>
    <w:rsid w:val="171A7F4D"/>
    <w:rsid w:val="17534AC4"/>
    <w:rsid w:val="1757797A"/>
    <w:rsid w:val="176856C5"/>
    <w:rsid w:val="177356E1"/>
    <w:rsid w:val="178B19C4"/>
    <w:rsid w:val="17BC513D"/>
    <w:rsid w:val="17C86B52"/>
    <w:rsid w:val="18035EA3"/>
    <w:rsid w:val="181A1ECD"/>
    <w:rsid w:val="18384B1D"/>
    <w:rsid w:val="185F554A"/>
    <w:rsid w:val="18960162"/>
    <w:rsid w:val="18974FFE"/>
    <w:rsid w:val="18C77598"/>
    <w:rsid w:val="18D60407"/>
    <w:rsid w:val="18EC585C"/>
    <w:rsid w:val="18F421B8"/>
    <w:rsid w:val="19563575"/>
    <w:rsid w:val="19591E4A"/>
    <w:rsid w:val="19624BC6"/>
    <w:rsid w:val="197A4870"/>
    <w:rsid w:val="19804CAB"/>
    <w:rsid w:val="19A01043"/>
    <w:rsid w:val="19CA0C72"/>
    <w:rsid w:val="19E42425"/>
    <w:rsid w:val="1A1D1228"/>
    <w:rsid w:val="1A1F5C0D"/>
    <w:rsid w:val="1A273B99"/>
    <w:rsid w:val="1A3B24C0"/>
    <w:rsid w:val="1A5D4C7E"/>
    <w:rsid w:val="1A8426AD"/>
    <w:rsid w:val="1A940950"/>
    <w:rsid w:val="1AC56418"/>
    <w:rsid w:val="1AD16E56"/>
    <w:rsid w:val="1AD845C3"/>
    <w:rsid w:val="1AF244ED"/>
    <w:rsid w:val="1B076F3D"/>
    <w:rsid w:val="1B14286B"/>
    <w:rsid w:val="1B4A1205"/>
    <w:rsid w:val="1B4C2DA8"/>
    <w:rsid w:val="1B741A42"/>
    <w:rsid w:val="1B741B8F"/>
    <w:rsid w:val="1B8C14E3"/>
    <w:rsid w:val="1B937B60"/>
    <w:rsid w:val="1B967F88"/>
    <w:rsid w:val="1BDE1ECE"/>
    <w:rsid w:val="1C0A37A4"/>
    <w:rsid w:val="1C447B71"/>
    <w:rsid w:val="1C616169"/>
    <w:rsid w:val="1C630445"/>
    <w:rsid w:val="1C9D3487"/>
    <w:rsid w:val="1CA70416"/>
    <w:rsid w:val="1CEB060D"/>
    <w:rsid w:val="1CF243E9"/>
    <w:rsid w:val="1D27146A"/>
    <w:rsid w:val="1D45187D"/>
    <w:rsid w:val="1D7A5E54"/>
    <w:rsid w:val="1D7C0E62"/>
    <w:rsid w:val="1DB31A21"/>
    <w:rsid w:val="1DC13C10"/>
    <w:rsid w:val="1DE74EFA"/>
    <w:rsid w:val="1DEE16B0"/>
    <w:rsid w:val="1DF66D36"/>
    <w:rsid w:val="1E1632B9"/>
    <w:rsid w:val="1E340091"/>
    <w:rsid w:val="1E393C49"/>
    <w:rsid w:val="1E443689"/>
    <w:rsid w:val="1E655B96"/>
    <w:rsid w:val="1E6F3580"/>
    <w:rsid w:val="1E7033A2"/>
    <w:rsid w:val="1E7359FF"/>
    <w:rsid w:val="1E741F3E"/>
    <w:rsid w:val="1E8A20A3"/>
    <w:rsid w:val="1EC53DAB"/>
    <w:rsid w:val="1ED00166"/>
    <w:rsid w:val="1ED538CA"/>
    <w:rsid w:val="1F24227A"/>
    <w:rsid w:val="1F3F7DC3"/>
    <w:rsid w:val="1F564D33"/>
    <w:rsid w:val="1F577FE2"/>
    <w:rsid w:val="1F6158F6"/>
    <w:rsid w:val="1F7018FD"/>
    <w:rsid w:val="1FA55CE9"/>
    <w:rsid w:val="1FB91152"/>
    <w:rsid w:val="1FD611DC"/>
    <w:rsid w:val="1FDC2C41"/>
    <w:rsid w:val="205647AD"/>
    <w:rsid w:val="2057364D"/>
    <w:rsid w:val="206E4F09"/>
    <w:rsid w:val="20893A6C"/>
    <w:rsid w:val="20A324B1"/>
    <w:rsid w:val="20D5276E"/>
    <w:rsid w:val="20E51A76"/>
    <w:rsid w:val="20EF52DA"/>
    <w:rsid w:val="21647DE9"/>
    <w:rsid w:val="216C4131"/>
    <w:rsid w:val="21951737"/>
    <w:rsid w:val="21CC372A"/>
    <w:rsid w:val="22244DBE"/>
    <w:rsid w:val="22501618"/>
    <w:rsid w:val="22514113"/>
    <w:rsid w:val="22754D98"/>
    <w:rsid w:val="22AC6F65"/>
    <w:rsid w:val="22BD00F3"/>
    <w:rsid w:val="22D80E62"/>
    <w:rsid w:val="22ED7247"/>
    <w:rsid w:val="22F92931"/>
    <w:rsid w:val="230A75E3"/>
    <w:rsid w:val="230B1FD7"/>
    <w:rsid w:val="232C6F31"/>
    <w:rsid w:val="2343072A"/>
    <w:rsid w:val="2356049A"/>
    <w:rsid w:val="23622EA9"/>
    <w:rsid w:val="23895684"/>
    <w:rsid w:val="23940D05"/>
    <w:rsid w:val="23A54AF4"/>
    <w:rsid w:val="23A763DE"/>
    <w:rsid w:val="23B3017F"/>
    <w:rsid w:val="23CB3CA0"/>
    <w:rsid w:val="23CC6827"/>
    <w:rsid w:val="23DE4189"/>
    <w:rsid w:val="23E2700C"/>
    <w:rsid w:val="24080F95"/>
    <w:rsid w:val="2466221C"/>
    <w:rsid w:val="247C7D56"/>
    <w:rsid w:val="24BB1AB2"/>
    <w:rsid w:val="24BD269A"/>
    <w:rsid w:val="24C4323C"/>
    <w:rsid w:val="24E31D1E"/>
    <w:rsid w:val="255C6CC3"/>
    <w:rsid w:val="257A2BFD"/>
    <w:rsid w:val="258955FD"/>
    <w:rsid w:val="2598469A"/>
    <w:rsid w:val="25AC2800"/>
    <w:rsid w:val="25D6214B"/>
    <w:rsid w:val="25DC1212"/>
    <w:rsid w:val="260B5365"/>
    <w:rsid w:val="26186230"/>
    <w:rsid w:val="263502BC"/>
    <w:rsid w:val="263B581B"/>
    <w:rsid w:val="26507E7C"/>
    <w:rsid w:val="266F5524"/>
    <w:rsid w:val="267B549F"/>
    <w:rsid w:val="26C64B86"/>
    <w:rsid w:val="26CD0815"/>
    <w:rsid w:val="26ED2605"/>
    <w:rsid w:val="270B1488"/>
    <w:rsid w:val="275611BC"/>
    <w:rsid w:val="2769489C"/>
    <w:rsid w:val="277F444B"/>
    <w:rsid w:val="27CB1A59"/>
    <w:rsid w:val="280F4503"/>
    <w:rsid w:val="281C2F20"/>
    <w:rsid w:val="282C3CA3"/>
    <w:rsid w:val="282D458F"/>
    <w:rsid w:val="2873127A"/>
    <w:rsid w:val="28866AE7"/>
    <w:rsid w:val="28A63B0B"/>
    <w:rsid w:val="28BB70A2"/>
    <w:rsid w:val="28C21BCE"/>
    <w:rsid w:val="28ED7350"/>
    <w:rsid w:val="29274C46"/>
    <w:rsid w:val="293A36C6"/>
    <w:rsid w:val="294D29E0"/>
    <w:rsid w:val="295B3E5C"/>
    <w:rsid w:val="29661058"/>
    <w:rsid w:val="29963C34"/>
    <w:rsid w:val="29E767A4"/>
    <w:rsid w:val="2A472008"/>
    <w:rsid w:val="2AAA7E3C"/>
    <w:rsid w:val="2AB73069"/>
    <w:rsid w:val="2ABE73CF"/>
    <w:rsid w:val="2ADA5154"/>
    <w:rsid w:val="2AFE5EA6"/>
    <w:rsid w:val="2B0830C5"/>
    <w:rsid w:val="2B0953EB"/>
    <w:rsid w:val="2B294957"/>
    <w:rsid w:val="2B8559F1"/>
    <w:rsid w:val="2BB562FE"/>
    <w:rsid w:val="2BE4626F"/>
    <w:rsid w:val="2BE95A43"/>
    <w:rsid w:val="2C134A8B"/>
    <w:rsid w:val="2C2C1EE3"/>
    <w:rsid w:val="2C575EA8"/>
    <w:rsid w:val="2C770773"/>
    <w:rsid w:val="2C7B2E2A"/>
    <w:rsid w:val="2C972CEC"/>
    <w:rsid w:val="2CA61921"/>
    <w:rsid w:val="2CCB1F3D"/>
    <w:rsid w:val="2CEA5C40"/>
    <w:rsid w:val="2CF00874"/>
    <w:rsid w:val="2D081C19"/>
    <w:rsid w:val="2D190ADB"/>
    <w:rsid w:val="2D886ABE"/>
    <w:rsid w:val="2D893648"/>
    <w:rsid w:val="2DA17634"/>
    <w:rsid w:val="2DBE0B1B"/>
    <w:rsid w:val="2DCF11F6"/>
    <w:rsid w:val="2DFB38E8"/>
    <w:rsid w:val="2E02073C"/>
    <w:rsid w:val="2E0439FE"/>
    <w:rsid w:val="2E0B4383"/>
    <w:rsid w:val="2E24523C"/>
    <w:rsid w:val="2E28165D"/>
    <w:rsid w:val="2E714021"/>
    <w:rsid w:val="2E9046D5"/>
    <w:rsid w:val="2ECF1D4C"/>
    <w:rsid w:val="2F376BE9"/>
    <w:rsid w:val="2F3D006F"/>
    <w:rsid w:val="2F40637D"/>
    <w:rsid w:val="2F4752CE"/>
    <w:rsid w:val="2F516A94"/>
    <w:rsid w:val="2F617F99"/>
    <w:rsid w:val="2F7613EE"/>
    <w:rsid w:val="2FD20827"/>
    <w:rsid w:val="2FDF12D0"/>
    <w:rsid w:val="2FE445AB"/>
    <w:rsid w:val="2FEC4AB2"/>
    <w:rsid w:val="30176F85"/>
    <w:rsid w:val="302400E2"/>
    <w:rsid w:val="304210E3"/>
    <w:rsid w:val="304A0660"/>
    <w:rsid w:val="30590C48"/>
    <w:rsid w:val="305C7504"/>
    <w:rsid w:val="30A5461C"/>
    <w:rsid w:val="30B13AFF"/>
    <w:rsid w:val="30D81F6D"/>
    <w:rsid w:val="30E136B7"/>
    <w:rsid w:val="30FC7F7D"/>
    <w:rsid w:val="31081FB0"/>
    <w:rsid w:val="311966E2"/>
    <w:rsid w:val="315204FA"/>
    <w:rsid w:val="316B046B"/>
    <w:rsid w:val="31855B44"/>
    <w:rsid w:val="31CF4DEB"/>
    <w:rsid w:val="31F57EB9"/>
    <w:rsid w:val="320828B3"/>
    <w:rsid w:val="320C741F"/>
    <w:rsid w:val="322E763D"/>
    <w:rsid w:val="324E16ED"/>
    <w:rsid w:val="32885901"/>
    <w:rsid w:val="32AB07B8"/>
    <w:rsid w:val="32AD57E5"/>
    <w:rsid w:val="32C04A09"/>
    <w:rsid w:val="32C202AB"/>
    <w:rsid w:val="32C374C9"/>
    <w:rsid w:val="32D32E90"/>
    <w:rsid w:val="32D508F2"/>
    <w:rsid w:val="32EE2740"/>
    <w:rsid w:val="32FA68FE"/>
    <w:rsid w:val="333B0AF1"/>
    <w:rsid w:val="335A16D6"/>
    <w:rsid w:val="339D550A"/>
    <w:rsid w:val="33CD625F"/>
    <w:rsid w:val="33CE244C"/>
    <w:rsid w:val="34355AC1"/>
    <w:rsid w:val="344D7756"/>
    <w:rsid w:val="345761D7"/>
    <w:rsid w:val="345A0DE7"/>
    <w:rsid w:val="349614E8"/>
    <w:rsid w:val="34B46AE6"/>
    <w:rsid w:val="34CB2A8E"/>
    <w:rsid w:val="34CE04DD"/>
    <w:rsid w:val="34FF6658"/>
    <w:rsid w:val="355C48C2"/>
    <w:rsid w:val="356B4A7C"/>
    <w:rsid w:val="35700018"/>
    <w:rsid w:val="357874CE"/>
    <w:rsid w:val="35954A09"/>
    <w:rsid w:val="35B31A61"/>
    <w:rsid w:val="35CC3023"/>
    <w:rsid w:val="35DB5234"/>
    <w:rsid w:val="35E15B7D"/>
    <w:rsid w:val="36176FA4"/>
    <w:rsid w:val="36372F48"/>
    <w:rsid w:val="363D1F42"/>
    <w:rsid w:val="36562DE0"/>
    <w:rsid w:val="36983FD3"/>
    <w:rsid w:val="36B566D0"/>
    <w:rsid w:val="370F41C5"/>
    <w:rsid w:val="37306331"/>
    <w:rsid w:val="37485FC3"/>
    <w:rsid w:val="374A420F"/>
    <w:rsid w:val="374F6429"/>
    <w:rsid w:val="375622C3"/>
    <w:rsid w:val="37865051"/>
    <w:rsid w:val="37A6184F"/>
    <w:rsid w:val="37B6400B"/>
    <w:rsid w:val="37FA5C8E"/>
    <w:rsid w:val="37FD6EB1"/>
    <w:rsid w:val="38043858"/>
    <w:rsid w:val="383F5FD7"/>
    <w:rsid w:val="389D5280"/>
    <w:rsid w:val="38A87417"/>
    <w:rsid w:val="38D66AF4"/>
    <w:rsid w:val="38E2695A"/>
    <w:rsid w:val="38E95598"/>
    <w:rsid w:val="390937D1"/>
    <w:rsid w:val="390E2C75"/>
    <w:rsid w:val="39301CE5"/>
    <w:rsid w:val="39311A4D"/>
    <w:rsid w:val="39521E12"/>
    <w:rsid w:val="3964091D"/>
    <w:rsid w:val="399E0DA8"/>
    <w:rsid w:val="39B65AA3"/>
    <w:rsid w:val="39E70F02"/>
    <w:rsid w:val="39EE27B1"/>
    <w:rsid w:val="39FB393C"/>
    <w:rsid w:val="3A0376D1"/>
    <w:rsid w:val="3A21128A"/>
    <w:rsid w:val="3A225D50"/>
    <w:rsid w:val="3A3A2224"/>
    <w:rsid w:val="3A645BF8"/>
    <w:rsid w:val="3A925622"/>
    <w:rsid w:val="3A9E4C24"/>
    <w:rsid w:val="3AB630B4"/>
    <w:rsid w:val="3B143138"/>
    <w:rsid w:val="3B1F3FB6"/>
    <w:rsid w:val="3B272690"/>
    <w:rsid w:val="3B7A6E21"/>
    <w:rsid w:val="3B836FC6"/>
    <w:rsid w:val="3BB62A61"/>
    <w:rsid w:val="3BE45B20"/>
    <w:rsid w:val="3C08457B"/>
    <w:rsid w:val="3C4D48E1"/>
    <w:rsid w:val="3C611304"/>
    <w:rsid w:val="3C71748F"/>
    <w:rsid w:val="3C73063F"/>
    <w:rsid w:val="3CBB24B9"/>
    <w:rsid w:val="3CD8499E"/>
    <w:rsid w:val="3CEF23DB"/>
    <w:rsid w:val="3CFF7691"/>
    <w:rsid w:val="3D5B0940"/>
    <w:rsid w:val="3D5C6E99"/>
    <w:rsid w:val="3D9652DB"/>
    <w:rsid w:val="3DB00834"/>
    <w:rsid w:val="3DC03B33"/>
    <w:rsid w:val="3DCE6DB2"/>
    <w:rsid w:val="3DD87EE7"/>
    <w:rsid w:val="3DEF033C"/>
    <w:rsid w:val="3E03090B"/>
    <w:rsid w:val="3E1159AE"/>
    <w:rsid w:val="3E645282"/>
    <w:rsid w:val="3EA20D05"/>
    <w:rsid w:val="3EA45D76"/>
    <w:rsid w:val="3EB94809"/>
    <w:rsid w:val="3ED3225E"/>
    <w:rsid w:val="3ED83E53"/>
    <w:rsid w:val="3ED8432F"/>
    <w:rsid w:val="3EEC051D"/>
    <w:rsid w:val="3F1633B3"/>
    <w:rsid w:val="3F224AA8"/>
    <w:rsid w:val="3F2443EA"/>
    <w:rsid w:val="3F2B2AB2"/>
    <w:rsid w:val="3F2F33F5"/>
    <w:rsid w:val="3F415B4F"/>
    <w:rsid w:val="3F634467"/>
    <w:rsid w:val="3F813EBF"/>
    <w:rsid w:val="3F833D9A"/>
    <w:rsid w:val="3FB552C8"/>
    <w:rsid w:val="3FDC2EA0"/>
    <w:rsid w:val="3FEB3356"/>
    <w:rsid w:val="3FFB2DD8"/>
    <w:rsid w:val="40135F79"/>
    <w:rsid w:val="40270B40"/>
    <w:rsid w:val="404001A9"/>
    <w:rsid w:val="406D6B74"/>
    <w:rsid w:val="40712794"/>
    <w:rsid w:val="40782CAD"/>
    <w:rsid w:val="407B2A5E"/>
    <w:rsid w:val="407B3018"/>
    <w:rsid w:val="40A91201"/>
    <w:rsid w:val="40B016D3"/>
    <w:rsid w:val="410B56F5"/>
    <w:rsid w:val="411A530C"/>
    <w:rsid w:val="41394FCC"/>
    <w:rsid w:val="414E5316"/>
    <w:rsid w:val="41625889"/>
    <w:rsid w:val="4165450F"/>
    <w:rsid w:val="4188786F"/>
    <w:rsid w:val="42053768"/>
    <w:rsid w:val="423D0E27"/>
    <w:rsid w:val="428D6B8B"/>
    <w:rsid w:val="42AB7E75"/>
    <w:rsid w:val="42E24BD4"/>
    <w:rsid w:val="42EC707A"/>
    <w:rsid w:val="43017327"/>
    <w:rsid w:val="430C3D2D"/>
    <w:rsid w:val="430F4834"/>
    <w:rsid w:val="43342478"/>
    <w:rsid w:val="43551023"/>
    <w:rsid w:val="435B0C39"/>
    <w:rsid w:val="438130C0"/>
    <w:rsid w:val="43AF61F3"/>
    <w:rsid w:val="43FD25DE"/>
    <w:rsid w:val="440B74A7"/>
    <w:rsid w:val="44251C5F"/>
    <w:rsid w:val="444F6CE4"/>
    <w:rsid w:val="446803A9"/>
    <w:rsid w:val="44A20EE2"/>
    <w:rsid w:val="44B136B1"/>
    <w:rsid w:val="44B92A9F"/>
    <w:rsid w:val="459400C6"/>
    <w:rsid w:val="45A176F1"/>
    <w:rsid w:val="45B436D4"/>
    <w:rsid w:val="45B94949"/>
    <w:rsid w:val="45FB7E33"/>
    <w:rsid w:val="461D5ABB"/>
    <w:rsid w:val="462B4DC4"/>
    <w:rsid w:val="468523A5"/>
    <w:rsid w:val="468A1436"/>
    <w:rsid w:val="46D409A3"/>
    <w:rsid w:val="46DB1A0E"/>
    <w:rsid w:val="46E6502B"/>
    <w:rsid w:val="474A1A0D"/>
    <w:rsid w:val="478B5C0A"/>
    <w:rsid w:val="478C1E34"/>
    <w:rsid w:val="47BD2D7A"/>
    <w:rsid w:val="47CB3412"/>
    <w:rsid w:val="47FF793A"/>
    <w:rsid w:val="48401DB1"/>
    <w:rsid w:val="48401F8B"/>
    <w:rsid w:val="48470F00"/>
    <w:rsid w:val="48497297"/>
    <w:rsid w:val="48860CDD"/>
    <w:rsid w:val="488F17AD"/>
    <w:rsid w:val="48AA6256"/>
    <w:rsid w:val="48C7337F"/>
    <w:rsid w:val="48CE0B35"/>
    <w:rsid w:val="48D208B6"/>
    <w:rsid w:val="490E1660"/>
    <w:rsid w:val="490F5DC4"/>
    <w:rsid w:val="49193F8D"/>
    <w:rsid w:val="494C78E5"/>
    <w:rsid w:val="4951191A"/>
    <w:rsid w:val="497A071F"/>
    <w:rsid w:val="49B21216"/>
    <w:rsid w:val="49B33C1A"/>
    <w:rsid w:val="49C75235"/>
    <w:rsid w:val="49F13B50"/>
    <w:rsid w:val="49FB5995"/>
    <w:rsid w:val="4A2A10C9"/>
    <w:rsid w:val="4A415CE5"/>
    <w:rsid w:val="4A511803"/>
    <w:rsid w:val="4A525AFB"/>
    <w:rsid w:val="4A557315"/>
    <w:rsid w:val="4A5D28E4"/>
    <w:rsid w:val="4A922791"/>
    <w:rsid w:val="4A934FA2"/>
    <w:rsid w:val="4AA30EA8"/>
    <w:rsid w:val="4AA44DD4"/>
    <w:rsid w:val="4AED568D"/>
    <w:rsid w:val="4B1C53F0"/>
    <w:rsid w:val="4B271B6F"/>
    <w:rsid w:val="4B337ED4"/>
    <w:rsid w:val="4B6560F3"/>
    <w:rsid w:val="4B803EB9"/>
    <w:rsid w:val="4BAF3FA2"/>
    <w:rsid w:val="4BD159EF"/>
    <w:rsid w:val="4C1C671D"/>
    <w:rsid w:val="4C324D3C"/>
    <w:rsid w:val="4C3E09FB"/>
    <w:rsid w:val="4C4F1605"/>
    <w:rsid w:val="4C5324C5"/>
    <w:rsid w:val="4C5763D0"/>
    <w:rsid w:val="4C654410"/>
    <w:rsid w:val="4C6E0B17"/>
    <w:rsid w:val="4C737536"/>
    <w:rsid w:val="4C765489"/>
    <w:rsid w:val="4D3D129D"/>
    <w:rsid w:val="4D630EA2"/>
    <w:rsid w:val="4DC724E5"/>
    <w:rsid w:val="4DD15F99"/>
    <w:rsid w:val="4DEB1502"/>
    <w:rsid w:val="4E0138F1"/>
    <w:rsid w:val="4E196904"/>
    <w:rsid w:val="4E1F1995"/>
    <w:rsid w:val="4E24158C"/>
    <w:rsid w:val="4E3938D5"/>
    <w:rsid w:val="4E5A3976"/>
    <w:rsid w:val="4E6F28C5"/>
    <w:rsid w:val="4E80261F"/>
    <w:rsid w:val="4E854CC7"/>
    <w:rsid w:val="4E8603A2"/>
    <w:rsid w:val="4E9D4528"/>
    <w:rsid w:val="4EAC3AC3"/>
    <w:rsid w:val="4F0A5E94"/>
    <w:rsid w:val="4F1159B8"/>
    <w:rsid w:val="4F244E41"/>
    <w:rsid w:val="4F261A76"/>
    <w:rsid w:val="4F2D615F"/>
    <w:rsid w:val="4F421FCA"/>
    <w:rsid w:val="4F47207E"/>
    <w:rsid w:val="4F882C98"/>
    <w:rsid w:val="4FB50C86"/>
    <w:rsid w:val="505350B7"/>
    <w:rsid w:val="50646655"/>
    <w:rsid w:val="507B4CB1"/>
    <w:rsid w:val="50AB062F"/>
    <w:rsid w:val="50C6469F"/>
    <w:rsid w:val="50CA36A1"/>
    <w:rsid w:val="512100FE"/>
    <w:rsid w:val="512A2908"/>
    <w:rsid w:val="515B6B43"/>
    <w:rsid w:val="51D72D0C"/>
    <w:rsid w:val="51ED6DA1"/>
    <w:rsid w:val="51EF3451"/>
    <w:rsid w:val="51FA2227"/>
    <w:rsid w:val="51FC734C"/>
    <w:rsid w:val="521C6BBD"/>
    <w:rsid w:val="524B544B"/>
    <w:rsid w:val="52624F3F"/>
    <w:rsid w:val="527E2A0F"/>
    <w:rsid w:val="529E529E"/>
    <w:rsid w:val="529E70E9"/>
    <w:rsid w:val="529F2DEB"/>
    <w:rsid w:val="52C05044"/>
    <w:rsid w:val="52D1190B"/>
    <w:rsid w:val="52D71969"/>
    <w:rsid w:val="52E342F8"/>
    <w:rsid w:val="52E81EBA"/>
    <w:rsid w:val="52EA0CC4"/>
    <w:rsid w:val="52F047C0"/>
    <w:rsid w:val="52F54BB7"/>
    <w:rsid w:val="531E61FB"/>
    <w:rsid w:val="532F15F1"/>
    <w:rsid w:val="53414EFC"/>
    <w:rsid w:val="5356306C"/>
    <w:rsid w:val="535A3DF4"/>
    <w:rsid w:val="535D4F0C"/>
    <w:rsid w:val="535E5CBE"/>
    <w:rsid w:val="538869ED"/>
    <w:rsid w:val="53A27A8C"/>
    <w:rsid w:val="53A51173"/>
    <w:rsid w:val="53C846AB"/>
    <w:rsid w:val="54171FF2"/>
    <w:rsid w:val="54670923"/>
    <w:rsid w:val="546807FD"/>
    <w:rsid w:val="549A5388"/>
    <w:rsid w:val="54A17C18"/>
    <w:rsid w:val="54A238B6"/>
    <w:rsid w:val="54CF2E31"/>
    <w:rsid w:val="54D62440"/>
    <w:rsid w:val="54E42FCA"/>
    <w:rsid w:val="54F31855"/>
    <w:rsid w:val="55221A41"/>
    <w:rsid w:val="55527D52"/>
    <w:rsid w:val="55576709"/>
    <w:rsid w:val="55585126"/>
    <w:rsid w:val="55E67CD1"/>
    <w:rsid w:val="55FC7719"/>
    <w:rsid w:val="564C20D3"/>
    <w:rsid w:val="56584E54"/>
    <w:rsid w:val="567D427B"/>
    <w:rsid w:val="56AB0C2E"/>
    <w:rsid w:val="56B13E3E"/>
    <w:rsid w:val="56D04133"/>
    <w:rsid w:val="56F1467D"/>
    <w:rsid w:val="570A7F8C"/>
    <w:rsid w:val="575254C4"/>
    <w:rsid w:val="57B02B51"/>
    <w:rsid w:val="57BE558E"/>
    <w:rsid w:val="57C35B29"/>
    <w:rsid w:val="57F258BC"/>
    <w:rsid w:val="58027130"/>
    <w:rsid w:val="581672E5"/>
    <w:rsid w:val="58197FEF"/>
    <w:rsid w:val="582624E2"/>
    <w:rsid w:val="58486890"/>
    <w:rsid w:val="587525EE"/>
    <w:rsid w:val="58D2752C"/>
    <w:rsid w:val="5919041A"/>
    <w:rsid w:val="59703BA2"/>
    <w:rsid w:val="59A9258C"/>
    <w:rsid w:val="59B074C2"/>
    <w:rsid w:val="59C873D1"/>
    <w:rsid w:val="59DC3FE1"/>
    <w:rsid w:val="59EA473F"/>
    <w:rsid w:val="59EC20E8"/>
    <w:rsid w:val="5A1B7701"/>
    <w:rsid w:val="5A3F6167"/>
    <w:rsid w:val="5A435059"/>
    <w:rsid w:val="5A5C4CE6"/>
    <w:rsid w:val="5A74598B"/>
    <w:rsid w:val="5A7D1C63"/>
    <w:rsid w:val="5AA83BDB"/>
    <w:rsid w:val="5ABD1BC9"/>
    <w:rsid w:val="5AC573EB"/>
    <w:rsid w:val="5AE9766D"/>
    <w:rsid w:val="5B0921B1"/>
    <w:rsid w:val="5B193615"/>
    <w:rsid w:val="5B262EC9"/>
    <w:rsid w:val="5B382075"/>
    <w:rsid w:val="5B3D7226"/>
    <w:rsid w:val="5B4F3916"/>
    <w:rsid w:val="5B501D73"/>
    <w:rsid w:val="5B5F6CA5"/>
    <w:rsid w:val="5B700B51"/>
    <w:rsid w:val="5B770E1A"/>
    <w:rsid w:val="5BD629BD"/>
    <w:rsid w:val="5BEB3834"/>
    <w:rsid w:val="5C1E2D75"/>
    <w:rsid w:val="5C272328"/>
    <w:rsid w:val="5C2D37E9"/>
    <w:rsid w:val="5C344EDB"/>
    <w:rsid w:val="5C5B0368"/>
    <w:rsid w:val="5C7E1792"/>
    <w:rsid w:val="5C94628D"/>
    <w:rsid w:val="5C957FEA"/>
    <w:rsid w:val="5C963435"/>
    <w:rsid w:val="5CA8455C"/>
    <w:rsid w:val="5CB862B3"/>
    <w:rsid w:val="5CBC4D09"/>
    <w:rsid w:val="5CE974F2"/>
    <w:rsid w:val="5D4217AB"/>
    <w:rsid w:val="5D4605ED"/>
    <w:rsid w:val="5D5C1233"/>
    <w:rsid w:val="5D604953"/>
    <w:rsid w:val="5D7D3B75"/>
    <w:rsid w:val="5D8832B9"/>
    <w:rsid w:val="5DA94219"/>
    <w:rsid w:val="5DD4461B"/>
    <w:rsid w:val="5DD62616"/>
    <w:rsid w:val="5E3F6EBC"/>
    <w:rsid w:val="5E875501"/>
    <w:rsid w:val="5E8B11F5"/>
    <w:rsid w:val="5E9240E7"/>
    <w:rsid w:val="5EAD4956"/>
    <w:rsid w:val="5EBC0291"/>
    <w:rsid w:val="5EC2299A"/>
    <w:rsid w:val="5ED02263"/>
    <w:rsid w:val="5EE851E8"/>
    <w:rsid w:val="5F04539B"/>
    <w:rsid w:val="5F052813"/>
    <w:rsid w:val="5F203E2B"/>
    <w:rsid w:val="5F470CD6"/>
    <w:rsid w:val="5F4F3433"/>
    <w:rsid w:val="5F761F3D"/>
    <w:rsid w:val="5F831BC6"/>
    <w:rsid w:val="5F875B50"/>
    <w:rsid w:val="5F9021DC"/>
    <w:rsid w:val="5F9065D3"/>
    <w:rsid w:val="5F9D4C51"/>
    <w:rsid w:val="5FD63D23"/>
    <w:rsid w:val="5FDE6F99"/>
    <w:rsid w:val="5FF85C22"/>
    <w:rsid w:val="601A7528"/>
    <w:rsid w:val="60455D2D"/>
    <w:rsid w:val="605865F7"/>
    <w:rsid w:val="60C91C82"/>
    <w:rsid w:val="60F80FBC"/>
    <w:rsid w:val="61E65AE1"/>
    <w:rsid w:val="625C4592"/>
    <w:rsid w:val="626F5260"/>
    <w:rsid w:val="629624E2"/>
    <w:rsid w:val="62A87098"/>
    <w:rsid w:val="62AC6507"/>
    <w:rsid w:val="62AE3DE2"/>
    <w:rsid w:val="62B218DA"/>
    <w:rsid w:val="62C64D45"/>
    <w:rsid w:val="62D04B29"/>
    <w:rsid w:val="62D912AD"/>
    <w:rsid w:val="62E63B5C"/>
    <w:rsid w:val="62F544F7"/>
    <w:rsid w:val="62FF3B48"/>
    <w:rsid w:val="631C5490"/>
    <w:rsid w:val="632C1D2E"/>
    <w:rsid w:val="63442EB1"/>
    <w:rsid w:val="63C86E23"/>
    <w:rsid w:val="63DC3626"/>
    <w:rsid w:val="63ED2D5B"/>
    <w:rsid w:val="640234F6"/>
    <w:rsid w:val="644E54E7"/>
    <w:rsid w:val="646A644D"/>
    <w:rsid w:val="648D32E7"/>
    <w:rsid w:val="6495725C"/>
    <w:rsid w:val="64986A6B"/>
    <w:rsid w:val="64C03E45"/>
    <w:rsid w:val="64DA0FCB"/>
    <w:rsid w:val="6518485B"/>
    <w:rsid w:val="65302E21"/>
    <w:rsid w:val="65442BFF"/>
    <w:rsid w:val="656040C9"/>
    <w:rsid w:val="656A5FB1"/>
    <w:rsid w:val="65957DC5"/>
    <w:rsid w:val="65B93D5E"/>
    <w:rsid w:val="65DC2A85"/>
    <w:rsid w:val="65EF3A27"/>
    <w:rsid w:val="660C5434"/>
    <w:rsid w:val="668A340C"/>
    <w:rsid w:val="66A91525"/>
    <w:rsid w:val="66BE7FC6"/>
    <w:rsid w:val="66C73198"/>
    <w:rsid w:val="66CA19B0"/>
    <w:rsid w:val="670D34B2"/>
    <w:rsid w:val="677739D4"/>
    <w:rsid w:val="677A00A4"/>
    <w:rsid w:val="677D6F8F"/>
    <w:rsid w:val="679252D6"/>
    <w:rsid w:val="67C14B5C"/>
    <w:rsid w:val="67C805DC"/>
    <w:rsid w:val="67D018CA"/>
    <w:rsid w:val="67F074B0"/>
    <w:rsid w:val="680D2D3A"/>
    <w:rsid w:val="681B0E5D"/>
    <w:rsid w:val="684E6870"/>
    <w:rsid w:val="686A1B6B"/>
    <w:rsid w:val="68896D88"/>
    <w:rsid w:val="689D1C1F"/>
    <w:rsid w:val="68D72E23"/>
    <w:rsid w:val="6908008A"/>
    <w:rsid w:val="69116A06"/>
    <w:rsid w:val="691C0778"/>
    <w:rsid w:val="691E5BA0"/>
    <w:rsid w:val="694F2C65"/>
    <w:rsid w:val="696E326C"/>
    <w:rsid w:val="697A5F10"/>
    <w:rsid w:val="6A0112C6"/>
    <w:rsid w:val="6A3B64FF"/>
    <w:rsid w:val="6A4004F8"/>
    <w:rsid w:val="6A4306DE"/>
    <w:rsid w:val="6A564DE0"/>
    <w:rsid w:val="6A783F03"/>
    <w:rsid w:val="6A8E088F"/>
    <w:rsid w:val="6AAB43CC"/>
    <w:rsid w:val="6AB209FA"/>
    <w:rsid w:val="6ABB5097"/>
    <w:rsid w:val="6B2738E4"/>
    <w:rsid w:val="6B2B4B9F"/>
    <w:rsid w:val="6B35268D"/>
    <w:rsid w:val="6B476CD3"/>
    <w:rsid w:val="6B7D714C"/>
    <w:rsid w:val="6B961E41"/>
    <w:rsid w:val="6BA359B9"/>
    <w:rsid w:val="6BC938BA"/>
    <w:rsid w:val="6BD96214"/>
    <w:rsid w:val="6BDD0AD0"/>
    <w:rsid w:val="6BFA6759"/>
    <w:rsid w:val="6C010F7F"/>
    <w:rsid w:val="6C3872B8"/>
    <w:rsid w:val="6C427BAB"/>
    <w:rsid w:val="6C435E49"/>
    <w:rsid w:val="6C7B7A49"/>
    <w:rsid w:val="6C827C00"/>
    <w:rsid w:val="6CA033E6"/>
    <w:rsid w:val="6CA21DB0"/>
    <w:rsid w:val="6CEB6F97"/>
    <w:rsid w:val="6D193232"/>
    <w:rsid w:val="6D2C0504"/>
    <w:rsid w:val="6D6B3CFD"/>
    <w:rsid w:val="6DC5755D"/>
    <w:rsid w:val="6DDD1C5E"/>
    <w:rsid w:val="6E3A4878"/>
    <w:rsid w:val="6E7F5679"/>
    <w:rsid w:val="6E895CF2"/>
    <w:rsid w:val="6EDC230B"/>
    <w:rsid w:val="6F390DB0"/>
    <w:rsid w:val="6F53650C"/>
    <w:rsid w:val="6F556CBE"/>
    <w:rsid w:val="6F6212C4"/>
    <w:rsid w:val="6F733C2C"/>
    <w:rsid w:val="6F7A174F"/>
    <w:rsid w:val="6F846B53"/>
    <w:rsid w:val="6F9D5B39"/>
    <w:rsid w:val="6FAF608A"/>
    <w:rsid w:val="6FB13657"/>
    <w:rsid w:val="6FD971F7"/>
    <w:rsid w:val="6FF71198"/>
    <w:rsid w:val="6FFC3D06"/>
    <w:rsid w:val="7025663F"/>
    <w:rsid w:val="702D79D8"/>
    <w:rsid w:val="7040155D"/>
    <w:rsid w:val="705E791A"/>
    <w:rsid w:val="70607F3B"/>
    <w:rsid w:val="7071536B"/>
    <w:rsid w:val="707B5EE8"/>
    <w:rsid w:val="707F7C86"/>
    <w:rsid w:val="708011B7"/>
    <w:rsid w:val="70820DD7"/>
    <w:rsid w:val="70992424"/>
    <w:rsid w:val="70CA208C"/>
    <w:rsid w:val="70D90656"/>
    <w:rsid w:val="70F6670D"/>
    <w:rsid w:val="710B72D3"/>
    <w:rsid w:val="710E34D3"/>
    <w:rsid w:val="711C6F32"/>
    <w:rsid w:val="712B0D1B"/>
    <w:rsid w:val="71364134"/>
    <w:rsid w:val="713E65C4"/>
    <w:rsid w:val="716345BC"/>
    <w:rsid w:val="7176108F"/>
    <w:rsid w:val="71AA1E1C"/>
    <w:rsid w:val="71B83193"/>
    <w:rsid w:val="71BE662E"/>
    <w:rsid w:val="71BF1DA0"/>
    <w:rsid w:val="71DF0BBA"/>
    <w:rsid w:val="71E244B9"/>
    <w:rsid w:val="72167767"/>
    <w:rsid w:val="721A1AF8"/>
    <w:rsid w:val="72206C44"/>
    <w:rsid w:val="722547A0"/>
    <w:rsid w:val="725538E6"/>
    <w:rsid w:val="72645CF1"/>
    <w:rsid w:val="726B5151"/>
    <w:rsid w:val="729C5C47"/>
    <w:rsid w:val="72B822DD"/>
    <w:rsid w:val="72E043A2"/>
    <w:rsid w:val="72E45B65"/>
    <w:rsid w:val="72EB7B35"/>
    <w:rsid w:val="72F80CFF"/>
    <w:rsid w:val="72F86CB9"/>
    <w:rsid w:val="73540062"/>
    <w:rsid w:val="738C4A3B"/>
    <w:rsid w:val="73910547"/>
    <w:rsid w:val="73A1526C"/>
    <w:rsid w:val="73EE5DAD"/>
    <w:rsid w:val="73FB51F8"/>
    <w:rsid w:val="73FE0543"/>
    <w:rsid w:val="742D06A2"/>
    <w:rsid w:val="744B5A78"/>
    <w:rsid w:val="75066047"/>
    <w:rsid w:val="75186CBB"/>
    <w:rsid w:val="751A6FE2"/>
    <w:rsid w:val="751F5C4D"/>
    <w:rsid w:val="75692525"/>
    <w:rsid w:val="756A04A7"/>
    <w:rsid w:val="75706C8D"/>
    <w:rsid w:val="75DA09A7"/>
    <w:rsid w:val="75E1153A"/>
    <w:rsid w:val="760C7D9C"/>
    <w:rsid w:val="763F0515"/>
    <w:rsid w:val="7694627D"/>
    <w:rsid w:val="76A11661"/>
    <w:rsid w:val="76C44DB5"/>
    <w:rsid w:val="76EE6087"/>
    <w:rsid w:val="77A4715B"/>
    <w:rsid w:val="77BE0AD9"/>
    <w:rsid w:val="77E825C2"/>
    <w:rsid w:val="782A5C5C"/>
    <w:rsid w:val="78401FBE"/>
    <w:rsid w:val="785C56B0"/>
    <w:rsid w:val="786F0F6B"/>
    <w:rsid w:val="7870798B"/>
    <w:rsid w:val="78A150BA"/>
    <w:rsid w:val="78A92018"/>
    <w:rsid w:val="78CE6C47"/>
    <w:rsid w:val="78E433CB"/>
    <w:rsid w:val="78E56FA9"/>
    <w:rsid w:val="78F57458"/>
    <w:rsid w:val="78FF11CF"/>
    <w:rsid w:val="791701D6"/>
    <w:rsid w:val="791D53C7"/>
    <w:rsid w:val="79270D3E"/>
    <w:rsid w:val="793617FF"/>
    <w:rsid w:val="79373594"/>
    <w:rsid w:val="793B2F5E"/>
    <w:rsid w:val="794D4B3E"/>
    <w:rsid w:val="796F072C"/>
    <w:rsid w:val="797E2FBE"/>
    <w:rsid w:val="79A12605"/>
    <w:rsid w:val="79A84025"/>
    <w:rsid w:val="79C73692"/>
    <w:rsid w:val="79F406AE"/>
    <w:rsid w:val="79FC1335"/>
    <w:rsid w:val="7A150AE6"/>
    <w:rsid w:val="7A2710F1"/>
    <w:rsid w:val="7A315BF6"/>
    <w:rsid w:val="7A3A52F2"/>
    <w:rsid w:val="7A3C7BCA"/>
    <w:rsid w:val="7A7B6DE9"/>
    <w:rsid w:val="7AE54015"/>
    <w:rsid w:val="7B0F26DF"/>
    <w:rsid w:val="7B2878BF"/>
    <w:rsid w:val="7B6669D3"/>
    <w:rsid w:val="7B6B494B"/>
    <w:rsid w:val="7B760800"/>
    <w:rsid w:val="7B841515"/>
    <w:rsid w:val="7B9F046E"/>
    <w:rsid w:val="7BA43F95"/>
    <w:rsid w:val="7BBA0626"/>
    <w:rsid w:val="7BDC00EF"/>
    <w:rsid w:val="7BFF6892"/>
    <w:rsid w:val="7C352B07"/>
    <w:rsid w:val="7C3E0571"/>
    <w:rsid w:val="7C7E2245"/>
    <w:rsid w:val="7C996DB6"/>
    <w:rsid w:val="7CA873CA"/>
    <w:rsid w:val="7CBA24A7"/>
    <w:rsid w:val="7CD923C5"/>
    <w:rsid w:val="7D01214E"/>
    <w:rsid w:val="7D023478"/>
    <w:rsid w:val="7D171DA0"/>
    <w:rsid w:val="7D185977"/>
    <w:rsid w:val="7D1F12F3"/>
    <w:rsid w:val="7D2300EC"/>
    <w:rsid w:val="7D4F41A5"/>
    <w:rsid w:val="7D904AC9"/>
    <w:rsid w:val="7DCE3A34"/>
    <w:rsid w:val="7DCE59AF"/>
    <w:rsid w:val="7DDD1971"/>
    <w:rsid w:val="7DE139C1"/>
    <w:rsid w:val="7DF2597D"/>
    <w:rsid w:val="7E136F1D"/>
    <w:rsid w:val="7E1E3FDC"/>
    <w:rsid w:val="7E296995"/>
    <w:rsid w:val="7E694E1B"/>
    <w:rsid w:val="7E795A4E"/>
    <w:rsid w:val="7E9C3CA7"/>
    <w:rsid w:val="7EAA54DA"/>
    <w:rsid w:val="7EB47AEE"/>
    <w:rsid w:val="7ECD62F0"/>
    <w:rsid w:val="7EEC26B8"/>
    <w:rsid w:val="7EEC5B0F"/>
    <w:rsid w:val="7EEE25E7"/>
    <w:rsid w:val="7F08499D"/>
    <w:rsid w:val="7F1123DC"/>
    <w:rsid w:val="7F377CB5"/>
    <w:rsid w:val="7F471B2E"/>
    <w:rsid w:val="7F4F1E1F"/>
    <w:rsid w:val="7F691619"/>
    <w:rsid w:val="7F6F0103"/>
    <w:rsid w:val="7F8D1296"/>
    <w:rsid w:val="7FBC1724"/>
    <w:rsid w:val="7FE826B5"/>
    <w:rsid w:val="7FFF6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2020-09-01T06:17:00Z</dcterms:created>
  <dc:creator>shenliang</dc:creator>
  <cp:lastModifiedBy>null</cp:lastModifiedBy>
  <dcterms:modified xsi:type="dcterms:W3CDTF">2021-11-26T04:03:19Z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