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仿宋" w:hAnsi="华文仿宋" w:eastAsia="华文仿宋" w:cs="华文仿宋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市规划和自然资源局202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年度重大行政决策事项目录（调整）</w:t>
      </w:r>
    </w:p>
    <w:p>
      <w:pPr>
        <w:jc w:val="center"/>
        <w:rPr>
          <w:rFonts w:ascii="华文仿宋" w:hAnsi="华文仿宋" w:eastAsia="华文仿宋" w:cs="华文仿宋"/>
          <w:b/>
          <w:bCs/>
          <w:sz w:val="32"/>
          <w:szCs w:val="32"/>
        </w:rPr>
      </w:pPr>
    </w:p>
    <w:tbl>
      <w:tblPr>
        <w:tblStyle w:val="3"/>
        <w:tblpPr w:leftFromText="180" w:rightFromText="180" w:vertAnchor="text" w:horzAnchor="page" w:tblpX="1698" w:tblpY="322"/>
        <w:tblOverlap w:val="never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787"/>
        <w:gridCol w:w="4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29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7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32"/>
                <w:szCs w:val="32"/>
              </w:rPr>
              <w:t>重大行政决策名称</w:t>
            </w:r>
          </w:p>
        </w:tc>
        <w:tc>
          <w:tcPr>
            <w:tcW w:w="4971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32"/>
                <w:szCs w:val="32"/>
              </w:rPr>
              <w:t>组织承办部门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1</w:t>
            </w:r>
          </w:p>
        </w:tc>
        <w:tc>
          <w:tcPr>
            <w:tcW w:w="778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深圳市基础教育布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  <w:t>局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专项规划（2022-2035）</w:t>
            </w:r>
          </w:p>
        </w:tc>
        <w:tc>
          <w:tcPr>
            <w:tcW w:w="4971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市规划和自然资源局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2</w:t>
            </w:r>
          </w:p>
        </w:tc>
        <w:tc>
          <w:tcPr>
            <w:tcW w:w="77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深圳市罗湖区国土空间分区规划（2021-2035年）</w:t>
            </w:r>
          </w:p>
        </w:tc>
        <w:tc>
          <w:tcPr>
            <w:tcW w:w="497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  <w:lang w:eastAsia="zh-CN"/>
              </w:rPr>
              <w:t>罗湖区政府、</w:t>
            </w: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市规划和自然资源局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3</w:t>
            </w:r>
          </w:p>
        </w:tc>
        <w:tc>
          <w:tcPr>
            <w:tcW w:w="77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深圳市建设工程规划许可证豁免清单</w:t>
            </w:r>
          </w:p>
        </w:tc>
        <w:tc>
          <w:tcPr>
            <w:tcW w:w="497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市规划和自然资源局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4</w:t>
            </w:r>
          </w:p>
        </w:tc>
        <w:tc>
          <w:tcPr>
            <w:tcW w:w="77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深圳市设施农用地管理规则</w:t>
            </w:r>
          </w:p>
        </w:tc>
        <w:tc>
          <w:tcPr>
            <w:tcW w:w="497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市规划和自然资源局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5</w:t>
            </w:r>
          </w:p>
        </w:tc>
        <w:tc>
          <w:tcPr>
            <w:tcW w:w="77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深圳市20大先进制造业园区土地整备实施专项规划（2023-2030）</w:t>
            </w:r>
          </w:p>
        </w:tc>
        <w:tc>
          <w:tcPr>
            <w:tcW w:w="497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仿宋" w:hAnsi="华文仿宋" w:eastAsia="华文仿宋" w:cs="华文仿宋"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32"/>
                <w:szCs w:val="32"/>
              </w:rPr>
              <w:t>市规划和自然资源局</w:t>
            </w:r>
          </w:p>
        </w:tc>
      </w:tr>
    </w:tbl>
    <w:p>
      <w:pPr>
        <w:jc w:val="center"/>
        <w:rPr>
          <w:rFonts w:ascii="华文仿宋" w:hAnsi="华文仿宋" w:eastAsia="华文仿宋" w:cs="华文仿宋"/>
          <w:b/>
          <w:bCs/>
          <w:sz w:val="32"/>
          <w:szCs w:val="32"/>
        </w:rPr>
      </w:pPr>
    </w:p>
    <w:p>
      <w:pPr>
        <w:jc w:val="center"/>
        <w:rPr>
          <w:rFonts w:ascii="华文仿宋" w:hAnsi="华文仿宋" w:eastAsia="华文仿宋" w:cs="华文仿宋"/>
          <w:b/>
          <w:bCs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>
      <w:pPr>
        <w:jc w:val="center"/>
        <w:rPr>
          <w:rFonts w:ascii="仿宋_GB2312" w:hAnsi="仿宋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567DDA"/>
    <w:rsid w:val="00092CB4"/>
    <w:rsid w:val="000D0995"/>
    <w:rsid w:val="002D70DF"/>
    <w:rsid w:val="00791A84"/>
    <w:rsid w:val="008F5EAD"/>
    <w:rsid w:val="00964340"/>
    <w:rsid w:val="009B5CFF"/>
    <w:rsid w:val="00DC3159"/>
    <w:rsid w:val="00DC47F8"/>
    <w:rsid w:val="1DCD4AA7"/>
    <w:rsid w:val="2DDB042C"/>
    <w:rsid w:val="31EACFAE"/>
    <w:rsid w:val="3BE5DE94"/>
    <w:rsid w:val="3F1CF8AD"/>
    <w:rsid w:val="41EE786A"/>
    <w:rsid w:val="44BE60C8"/>
    <w:rsid w:val="4A9F2F61"/>
    <w:rsid w:val="4B77CBC8"/>
    <w:rsid w:val="62567DDA"/>
    <w:rsid w:val="793E3AB1"/>
    <w:rsid w:val="7DB30001"/>
    <w:rsid w:val="7DB8D772"/>
    <w:rsid w:val="9FF566ED"/>
    <w:rsid w:val="AFDB8B98"/>
    <w:rsid w:val="BBFFC59F"/>
    <w:rsid w:val="BF9F83D7"/>
    <w:rsid w:val="FB3C8F70"/>
    <w:rsid w:val="FF7F1797"/>
    <w:rsid w:val="FFBFF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</Words>
  <Characters>204</Characters>
  <Lines>1</Lines>
  <Paragraphs>1</Paragraphs>
  <TotalTime>1</TotalTime>
  <ScaleCrop>false</ScaleCrop>
  <LinksUpToDate>false</LinksUpToDate>
  <CharactersWithSpaces>238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2022-10-27T17:39:00Z</dcterms:created>
  <dc:creator>郜天天</dc:creator>
  <cp:lastModifiedBy>chenhonga</cp:lastModifiedBy>
  <cp:lastPrinted>2023-10-26T15:00:58Z</cp:lastPrinted>
  <dcterms:modified xsi:type="dcterms:W3CDTF">2023-10-26T15:02:18Z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6E996051AD9E4876B2439211D0C4B166</vt:lpwstr>
  </property>
</Properties>
</file>