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不动产登记簿修改页</w:t>
      </w:r>
    </w:p>
    <w:p>
      <w:pPr>
        <w:jc w:val="right"/>
        <w:rPr>
          <w:rFonts w:eastAsia="宋体"/>
          <w:sz w:val="21"/>
          <w:szCs w:val="24"/>
        </w:rPr>
      </w:pPr>
      <w:r>
        <w:rPr>
          <w:rFonts w:hint="eastAsia" w:ascii="宋体" w:hAnsi="宋体" w:eastAsia="宋体"/>
          <w:bCs/>
          <w:sz w:val="21"/>
          <w:szCs w:val="24"/>
        </w:rPr>
        <w:t>第</w:t>
      </w:r>
      <w:r>
        <w:rPr>
          <w:rFonts w:ascii="宋体" w:hAnsi="宋体" w:eastAsia="宋体"/>
          <w:bCs/>
          <w:sz w:val="21"/>
          <w:szCs w:val="24"/>
        </w:rPr>
        <w:t xml:space="preserve">    </w:t>
      </w:r>
      <w:r>
        <w:rPr>
          <w:rFonts w:hint="eastAsia" w:ascii="宋体" w:hAnsi="宋体" w:eastAsia="宋体"/>
          <w:bCs/>
          <w:sz w:val="21"/>
          <w:szCs w:val="24"/>
        </w:rPr>
        <w:t>本</w:t>
      </w:r>
      <w:r>
        <w:rPr>
          <w:rFonts w:ascii="宋体" w:hAnsi="宋体" w:eastAsia="宋体"/>
          <w:b/>
          <w:sz w:val="21"/>
          <w:szCs w:val="24"/>
        </w:rPr>
        <w:t xml:space="preserve"> </w:t>
      </w:r>
      <w:r>
        <w:rPr>
          <w:rFonts w:hint="eastAsia" w:ascii="宋体" w:hAnsi="宋体" w:eastAsia="宋体"/>
          <w:bCs/>
          <w:sz w:val="21"/>
          <w:szCs w:val="24"/>
        </w:rPr>
        <w:t>第</w:t>
      </w:r>
      <w:r>
        <w:rPr>
          <w:rFonts w:ascii="宋体" w:hAnsi="宋体" w:eastAsia="宋体"/>
          <w:bCs/>
          <w:sz w:val="21"/>
          <w:szCs w:val="24"/>
        </w:rPr>
        <w:t xml:space="preserve">    </w:t>
      </w:r>
      <w:r>
        <w:rPr>
          <w:rFonts w:hint="eastAsia" w:ascii="宋体" w:hAnsi="宋体" w:eastAsia="宋体"/>
          <w:bCs/>
          <w:sz w:val="21"/>
          <w:szCs w:val="24"/>
        </w:rPr>
        <w:t>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1813"/>
        <w:gridCol w:w="1326"/>
        <w:gridCol w:w="175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7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ascii="宋体" w:hAnsi="宋体" w:eastAsia="宋体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抵押权登记信息</w:t>
            </w:r>
            <w:r>
              <w:rPr>
                <w:rFonts w:ascii="宋体" w:hAnsi="宋体" w:eastAsia="宋体"/>
                <w:b/>
                <w:sz w:val="30"/>
                <w:szCs w:val="3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67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leftChars="0" w:firstLine="0" w:firstLineChars="0"/>
              <w:textAlignment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不动产单元号：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抵押不动产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类型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：□土地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□土地和房屋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□土地和在建建筑物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</w:p>
          <w:p>
            <w:pPr>
              <w:autoSpaceDN w:val="0"/>
              <w:ind w:left="4728" w:leftChars="665" w:hanging="2600" w:hangingChars="1300"/>
              <w:textAlignment w:val="center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□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林地和林木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□海域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□海域和构筑物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ascii="宋体" w:hAnsi="宋体" w:eastAsia="宋体"/>
                <w:sz w:val="21"/>
                <w:szCs w:val="24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1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业务号</w:t>
            </w:r>
            <w:r>
              <w:rPr>
                <w:rFonts w:ascii="宋体" w:hAnsi="宋体" w:eastAsia="宋体"/>
                <w:sz w:val="21"/>
                <w:szCs w:val="24"/>
              </w:rPr>
              <w:br w:type="textWrapping"/>
            </w:r>
            <w:r>
              <w:rPr>
                <w:rFonts w:ascii="宋体" w:hAnsi="宋体" w:eastAsia="宋体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内容</w:t>
            </w:r>
            <w:r>
              <w:rPr>
                <w:rFonts w:ascii="宋体" w:hAnsi="宋体" w:eastAsia="宋体"/>
                <w:sz w:val="21"/>
                <w:szCs w:val="24"/>
              </w:rPr>
              <w:t xml:space="preserve"> 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抵押权人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证件种类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61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证件号码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5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抵押人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抵押方式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登记类型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登记原因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在建建筑物坐落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在建建筑物抵押范围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b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b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被担保主债权数额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（万元）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最高债权额（万元）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担保范围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hint="eastAsia" w:ascii="宋体" w:hAnsi="宋体" w:eastAsia="宋体"/>
                <w:sz w:val="21"/>
                <w:szCs w:val="24"/>
                <w:highlight w:val="yellow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债务履行期限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（债权确定期间）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起</w:t>
            </w:r>
          </w:p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1"/>
                <w:szCs w:val="24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4"/>
              </w:rPr>
              <w:t>止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是否存在禁止或限制转让抵押不动产的约定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1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最高债权确定事实和数额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不动产登记证明号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登记时间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登簿人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注销抵押业务号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注销抵押原因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注销时间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1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登簿人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1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sz w:val="21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附记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2"/>
                <w:szCs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4"/>
        </w:rPr>
      </w:pPr>
      <w:r>
        <w:rPr>
          <w:rFonts w:hint="eastAsia" w:ascii="宋体" w:hAnsi="宋体"/>
          <w:bCs/>
        </w:rPr>
        <w:t xml:space="preserve">                                        </w:t>
      </w:r>
      <w:r>
        <w:rPr>
          <w:rFonts w:hint="eastAsia" w:ascii="宋体" w:hAnsi="宋体" w:eastAsia="宋体"/>
          <w:sz w:val="21"/>
          <w:szCs w:val="24"/>
        </w:rPr>
        <w:t>第    本 第    页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695"/>
        <w:gridCol w:w="1725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4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 xml:space="preserve">预告登记信息 </w:t>
            </w:r>
            <w:r>
              <w:rPr>
                <w:rFonts w:hint="eastAsia" w:ascii="宋体" w:hAnsi="宋体"/>
                <w:b/>
                <w:sz w:val="40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1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不动产单元号：                                  不动产坐落：  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业务号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内容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权利人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义务人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预告登记种类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登记类型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登记原因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土地使用权人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规划用途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房屋性质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所在层/总层数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建筑面积（m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取得价格/被担保主债权数额（万元）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担保范围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4"/>
              </w:rPr>
              <w:t>是否存在禁止或限制转让抵押不动产的约定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不动产登记证明号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登记时间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登簿人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附记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eastAsia="宋体"/>
        <w:sz w:val="18"/>
        <w:szCs w:val="24"/>
      </w:rPr>
    </w:pPr>
    <w:r>
      <w:rPr>
        <w:rFonts w:eastAsia="宋体"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18"/>
                              <w:szCs w:val="24"/>
                            </w:rPr>
                            <w:t>9</w:t>
                          </w:r>
                          <w:r>
                            <w:rPr>
                              <w:rFonts w:eastAsia="宋体"/>
                              <w:sz w:val="2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  <w:szCs w:val="24"/>
                      </w:rPr>
                    </w:pPr>
                    <w:r>
                      <w:rPr>
                        <w:rFonts w:eastAsia="宋体"/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rFonts w:eastAsia="宋体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rFonts w:eastAsia="宋体"/>
                        <w:sz w:val="18"/>
                        <w:szCs w:val="24"/>
                      </w:rPr>
                      <w:t>9</w:t>
                    </w:r>
                    <w:r>
                      <w:rPr>
                        <w:rFonts w:eastAsia="宋体"/>
                        <w:sz w:val="21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640" w:leftChars="200" w:right="360" w:firstLine="360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Style w:val="6"/>
                              <w:rFonts w:hint="eastAsia"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Style w:val="6"/>
                        <w:rFonts w:hint="eastAsia" w:ascii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eastAsia="宋体"/>
        <w:sz w:val="18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93767"/>
    <w:rsid w:val="47CC00AA"/>
    <w:rsid w:val="6AE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2021-04-06T09:02:00Z</dcterms:created>
  <dc:creator>侯一俊</dc:creator>
  <cp:lastModifiedBy>郑真</cp:lastModifiedBy>
  <dcterms:modified xsi:type="dcterms:W3CDTF">2023-09-08T08:38:24Z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9705981A55B44CE189A4C4EE1815AE52</vt:lpwstr>
  </property>
  <property fmtid="{D5CDD505-2E9C-101B-9397-08002B2CF9AE}" pid="4" name="KSOSaveFontToCloudKey">
    <vt:lpwstr>373744263_cloud</vt:lpwstr>
  </property>
</Properties>
</file>