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Fonts w:ascii="黑体" w:eastAsia="黑体"/>
          <w:spacing w:val="20"/>
          <w:w w:val="110"/>
          <w:kern w:val="10"/>
          <w:sz w:val="40"/>
          <w:highlight w:val="none"/>
        </w:rPr>
      </w:pPr>
    </w:p>
    <w:p>
      <w:pPr>
        <w:tabs>
          <w:tab w:val="left" w:pos="8460"/>
        </w:tabs>
        <w:spacing w:line="400" w:lineRule="exact"/>
        <w:jc w:val="center"/>
        <w:rPr>
          <w:rFonts w:ascii="黑体" w:eastAsia="黑体"/>
          <w:spacing w:val="20"/>
          <w:w w:val="110"/>
          <w:kern w:val="10"/>
          <w:sz w:val="40"/>
          <w:highlight w:val="none"/>
        </w:rPr>
      </w:pPr>
      <w:r>
        <w:rPr>
          <w:rFonts w:hint="eastAsia" w:ascii="黑体" w:eastAsia="黑体"/>
          <w:spacing w:val="20"/>
          <w:w w:val="110"/>
          <w:kern w:val="10"/>
          <w:sz w:val="40"/>
          <w:highlight w:val="none"/>
        </w:rPr>
        <w:t>深圳市土地使用权出让公告</w:t>
      </w:r>
    </w:p>
    <w:p>
      <w:pPr>
        <w:tabs>
          <w:tab w:val="left" w:pos="8460"/>
        </w:tabs>
        <w:spacing w:line="400" w:lineRule="exact"/>
        <w:jc w:val="center"/>
        <w:rPr>
          <w:rFonts w:ascii="汉仪书宋二简" w:eastAsia="汉仪书宋二简"/>
          <w:spacing w:val="20"/>
          <w:w w:val="110"/>
          <w:kern w:val="10"/>
          <w:highlight w:val="none"/>
        </w:rPr>
      </w:pPr>
      <w:r>
        <w:rPr>
          <w:rFonts w:hint="eastAsia" w:ascii="汉仪书宋二简" w:eastAsia="汉仪书宋二简"/>
          <w:spacing w:val="20"/>
          <w:w w:val="110"/>
          <w:kern w:val="10"/>
          <w:sz w:val="23"/>
          <w:highlight w:val="none"/>
        </w:rPr>
        <w:t>深土交告</w:t>
      </w:r>
      <w:r>
        <w:rPr>
          <w:rFonts w:hint="eastAsia" w:ascii="宋体" w:hAnsi="宋体"/>
          <w:color w:val="000000"/>
          <w:spacing w:val="20"/>
          <w:w w:val="110"/>
          <w:kern w:val="10"/>
          <w:sz w:val="23"/>
          <w:highlight w:val="none"/>
        </w:rPr>
        <w:t>〔2022〕</w:t>
      </w:r>
      <w:r>
        <w:rPr>
          <w:rFonts w:hint="default" w:ascii="宋体" w:hAnsi="宋体"/>
          <w:color w:val="000000"/>
          <w:spacing w:val="20"/>
          <w:w w:val="110"/>
          <w:kern w:val="10"/>
          <w:sz w:val="23"/>
          <w:highlight w:val="none"/>
          <w:lang w:val="en-IE"/>
        </w:rPr>
        <w:t>39</w:t>
      </w:r>
      <w:r>
        <w:rPr>
          <w:rFonts w:hint="eastAsia" w:ascii="汉仪书宋二简" w:eastAsia="汉仪书宋二简"/>
          <w:spacing w:val="20"/>
          <w:w w:val="110"/>
          <w:kern w:val="10"/>
          <w:sz w:val="23"/>
          <w:highlight w:val="none"/>
        </w:rPr>
        <w:t>号</w:t>
      </w:r>
    </w:p>
    <w:p>
      <w:pPr>
        <w:tabs>
          <w:tab w:val="left" w:pos="8460"/>
        </w:tabs>
        <w:spacing w:line="400" w:lineRule="exact"/>
        <w:jc w:val="center"/>
        <w:rPr>
          <w:rFonts w:ascii="汉仪书宋二简" w:eastAsia="汉仪书宋二简"/>
          <w:spacing w:val="20"/>
          <w:w w:val="110"/>
          <w:kern w:val="10"/>
          <w:highlight w:val="none"/>
        </w:rPr>
      </w:pP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lang w:val="en-IE"/>
        </w:rPr>
        <w:t>根据有关法律、法规，深圳市规划和自然资源局龙岗管理局（以下简称市规划和自然资源局龙岗管理局）委托深圳交易集团有限公司（深圳公共资源交易中心），在深圳市福田区红荔西路8007号土地房产交易大厦（以下简称交易大厦）3楼，以挂牌</w:t>
      </w:r>
      <w:r>
        <w:rPr>
          <w:rFonts w:hint="eastAsia" w:ascii="宋体" w:hAnsi="宋体"/>
          <w:color w:val="000000"/>
          <w:spacing w:val="20"/>
          <w:kern w:val="10"/>
          <w:sz w:val="23"/>
          <w:szCs w:val="23"/>
          <w:highlight w:val="none"/>
        </w:rPr>
        <w:t>方式公开出让宗地代码为440</w:t>
      </w:r>
      <w:r>
        <w:rPr>
          <w:rFonts w:ascii="宋体" w:hAnsi="宋体"/>
          <w:color w:val="000000"/>
          <w:spacing w:val="20"/>
          <w:kern w:val="10"/>
          <w:sz w:val="23"/>
          <w:szCs w:val="23"/>
          <w:highlight w:val="none"/>
        </w:rPr>
        <w:t>307005008GB00408</w:t>
      </w:r>
      <w:r>
        <w:rPr>
          <w:rFonts w:hint="eastAsia" w:ascii="宋体" w:hAnsi="宋体"/>
          <w:color w:val="000000"/>
          <w:spacing w:val="20"/>
          <w:kern w:val="10"/>
          <w:sz w:val="23"/>
          <w:szCs w:val="23"/>
          <w:highlight w:val="none"/>
        </w:rPr>
        <w:t>的宗地使用权，公告期自</w:t>
      </w:r>
      <w:r>
        <w:rPr>
          <w:rFonts w:ascii="宋体" w:hAnsi="宋体"/>
          <w:color w:val="000000"/>
          <w:spacing w:val="20"/>
          <w:kern w:val="10"/>
          <w:sz w:val="23"/>
          <w:szCs w:val="23"/>
          <w:highlight w:val="none"/>
        </w:rPr>
        <w:t>2022</w:t>
      </w:r>
      <w:r>
        <w:rPr>
          <w:rFonts w:hint="eastAsia" w:ascii="宋体" w:hAnsi="宋体"/>
          <w:color w:val="000000"/>
          <w:spacing w:val="20"/>
          <w:kern w:val="10"/>
          <w:sz w:val="23"/>
          <w:szCs w:val="23"/>
          <w:highlight w:val="none"/>
        </w:rPr>
        <w:t>年</w:t>
      </w:r>
      <w:r>
        <w:rPr>
          <w:rFonts w:hint="default" w:ascii="宋体" w:hAnsi="宋体"/>
          <w:color w:val="000000"/>
          <w:spacing w:val="20"/>
          <w:kern w:val="10"/>
          <w:sz w:val="23"/>
          <w:szCs w:val="23"/>
          <w:highlight w:val="none"/>
          <w:lang w:val="en-IE"/>
        </w:rPr>
        <w:t>7</w:t>
      </w:r>
      <w:r>
        <w:rPr>
          <w:rFonts w:hint="eastAsia" w:ascii="宋体" w:hAnsi="宋体"/>
          <w:color w:val="000000"/>
          <w:spacing w:val="20"/>
          <w:kern w:val="10"/>
          <w:sz w:val="23"/>
          <w:szCs w:val="23"/>
          <w:highlight w:val="none"/>
        </w:rPr>
        <w:t>月</w:t>
      </w:r>
      <w:r>
        <w:rPr>
          <w:rFonts w:hint="default" w:ascii="宋体" w:hAnsi="宋体"/>
          <w:color w:val="000000"/>
          <w:spacing w:val="20"/>
          <w:kern w:val="10"/>
          <w:sz w:val="23"/>
          <w:szCs w:val="23"/>
          <w:highlight w:val="none"/>
          <w:lang w:val="en-IE"/>
        </w:rPr>
        <w:t>26</w:t>
      </w:r>
      <w:r>
        <w:rPr>
          <w:rFonts w:hint="eastAsia" w:ascii="宋体" w:hAnsi="宋体"/>
          <w:color w:val="000000"/>
          <w:spacing w:val="20"/>
          <w:kern w:val="10"/>
          <w:sz w:val="23"/>
          <w:szCs w:val="23"/>
          <w:highlight w:val="none"/>
        </w:rPr>
        <w:t>日至</w:t>
      </w:r>
      <w:r>
        <w:rPr>
          <w:rFonts w:ascii="宋体" w:hAnsi="宋体"/>
          <w:color w:val="000000"/>
          <w:spacing w:val="20"/>
          <w:kern w:val="10"/>
          <w:sz w:val="23"/>
          <w:szCs w:val="23"/>
          <w:highlight w:val="none"/>
        </w:rPr>
        <w:t>2022</w:t>
      </w:r>
      <w:r>
        <w:rPr>
          <w:rFonts w:hint="eastAsia" w:ascii="宋体" w:hAnsi="宋体"/>
          <w:color w:val="000000"/>
          <w:spacing w:val="20"/>
          <w:kern w:val="10"/>
          <w:sz w:val="23"/>
          <w:szCs w:val="23"/>
          <w:highlight w:val="none"/>
        </w:rPr>
        <w:t>年</w:t>
      </w:r>
      <w:r>
        <w:rPr>
          <w:rFonts w:hint="default" w:ascii="宋体" w:hAnsi="宋体"/>
          <w:color w:val="000000"/>
          <w:spacing w:val="20"/>
          <w:kern w:val="10"/>
          <w:sz w:val="23"/>
          <w:szCs w:val="23"/>
          <w:highlight w:val="none"/>
          <w:lang w:val="en-IE"/>
        </w:rPr>
        <w:t>8</w:t>
      </w:r>
      <w:r>
        <w:rPr>
          <w:rFonts w:hint="eastAsia" w:ascii="宋体" w:hAnsi="宋体"/>
          <w:color w:val="000000"/>
          <w:spacing w:val="20"/>
          <w:kern w:val="10"/>
          <w:sz w:val="23"/>
          <w:szCs w:val="23"/>
          <w:highlight w:val="none"/>
        </w:rPr>
        <w:t>月</w:t>
      </w:r>
      <w:r>
        <w:rPr>
          <w:rFonts w:hint="default" w:ascii="宋体" w:hAnsi="宋体"/>
          <w:color w:val="000000"/>
          <w:spacing w:val="20"/>
          <w:kern w:val="10"/>
          <w:sz w:val="23"/>
          <w:szCs w:val="23"/>
          <w:highlight w:val="none"/>
          <w:lang w:val="en-IE"/>
        </w:rPr>
        <w:t>14</w:t>
      </w:r>
      <w:r>
        <w:rPr>
          <w:rFonts w:hint="eastAsia" w:ascii="宋体" w:hAnsi="宋体"/>
          <w:color w:val="000000"/>
          <w:spacing w:val="20"/>
          <w:kern w:val="10"/>
          <w:sz w:val="23"/>
          <w:szCs w:val="23"/>
          <w:highlight w:val="none"/>
        </w:rPr>
        <w:t>日，挂牌期自</w:t>
      </w:r>
      <w:r>
        <w:rPr>
          <w:rFonts w:ascii="宋体" w:hAnsi="宋体"/>
          <w:color w:val="000000"/>
          <w:spacing w:val="20"/>
          <w:kern w:val="10"/>
          <w:sz w:val="23"/>
          <w:szCs w:val="23"/>
          <w:highlight w:val="none"/>
        </w:rPr>
        <w:t>2022</w:t>
      </w:r>
      <w:r>
        <w:rPr>
          <w:rFonts w:hint="eastAsia" w:ascii="宋体" w:hAnsi="宋体"/>
          <w:color w:val="000000"/>
          <w:spacing w:val="20"/>
          <w:kern w:val="10"/>
          <w:sz w:val="23"/>
          <w:szCs w:val="23"/>
          <w:highlight w:val="none"/>
        </w:rPr>
        <w:t>年</w:t>
      </w:r>
      <w:r>
        <w:rPr>
          <w:rFonts w:hint="default" w:ascii="宋体" w:hAnsi="宋体"/>
          <w:color w:val="000000"/>
          <w:spacing w:val="20"/>
          <w:kern w:val="10"/>
          <w:sz w:val="23"/>
          <w:szCs w:val="23"/>
          <w:highlight w:val="none"/>
          <w:lang w:val="en-IE"/>
        </w:rPr>
        <w:t>8</w:t>
      </w:r>
      <w:r>
        <w:rPr>
          <w:rFonts w:hint="eastAsia" w:ascii="宋体" w:hAnsi="宋体"/>
          <w:color w:val="000000"/>
          <w:spacing w:val="20"/>
          <w:kern w:val="10"/>
          <w:sz w:val="23"/>
          <w:szCs w:val="23"/>
          <w:highlight w:val="none"/>
        </w:rPr>
        <w:t>月</w:t>
      </w:r>
      <w:r>
        <w:rPr>
          <w:rFonts w:hint="default" w:ascii="宋体" w:hAnsi="宋体"/>
          <w:color w:val="000000"/>
          <w:spacing w:val="20"/>
          <w:kern w:val="10"/>
          <w:sz w:val="23"/>
          <w:szCs w:val="23"/>
          <w:highlight w:val="none"/>
          <w:lang w:val="en-IE"/>
        </w:rPr>
        <w:t>15</w:t>
      </w:r>
      <w:r>
        <w:rPr>
          <w:rFonts w:hint="eastAsia" w:ascii="宋体" w:hAnsi="宋体"/>
          <w:color w:val="000000"/>
          <w:spacing w:val="20"/>
          <w:kern w:val="10"/>
          <w:sz w:val="23"/>
          <w:szCs w:val="23"/>
          <w:highlight w:val="none"/>
        </w:rPr>
        <w:t>日至</w:t>
      </w:r>
      <w:r>
        <w:rPr>
          <w:rFonts w:ascii="宋体" w:hAnsi="宋体"/>
          <w:color w:val="000000"/>
          <w:spacing w:val="20"/>
          <w:kern w:val="10"/>
          <w:sz w:val="23"/>
          <w:szCs w:val="23"/>
          <w:highlight w:val="none"/>
        </w:rPr>
        <w:t>2022</w:t>
      </w:r>
      <w:r>
        <w:rPr>
          <w:rFonts w:hint="eastAsia" w:ascii="宋体" w:hAnsi="宋体"/>
          <w:color w:val="000000"/>
          <w:spacing w:val="20"/>
          <w:kern w:val="10"/>
          <w:sz w:val="23"/>
          <w:szCs w:val="23"/>
          <w:highlight w:val="none"/>
        </w:rPr>
        <w:t>年</w:t>
      </w:r>
      <w:r>
        <w:rPr>
          <w:rFonts w:hint="default" w:ascii="宋体" w:hAnsi="宋体"/>
          <w:color w:val="000000"/>
          <w:spacing w:val="20"/>
          <w:kern w:val="10"/>
          <w:sz w:val="23"/>
          <w:szCs w:val="23"/>
          <w:highlight w:val="none"/>
          <w:lang w:val="en-IE"/>
        </w:rPr>
        <w:t>8</w:t>
      </w:r>
      <w:r>
        <w:rPr>
          <w:rFonts w:hint="eastAsia" w:ascii="宋体" w:hAnsi="宋体"/>
          <w:color w:val="000000"/>
          <w:spacing w:val="20"/>
          <w:kern w:val="10"/>
          <w:sz w:val="23"/>
          <w:szCs w:val="23"/>
          <w:highlight w:val="none"/>
        </w:rPr>
        <w:t>月</w:t>
      </w:r>
      <w:r>
        <w:rPr>
          <w:rFonts w:hint="default" w:ascii="宋体" w:hAnsi="宋体"/>
          <w:color w:val="000000"/>
          <w:spacing w:val="20"/>
          <w:kern w:val="10"/>
          <w:sz w:val="23"/>
          <w:szCs w:val="23"/>
          <w:highlight w:val="none"/>
          <w:lang w:val="en-IE"/>
        </w:rPr>
        <w:t>24</w:t>
      </w:r>
      <w:r>
        <w:rPr>
          <w:rFonts w:hint="eastAsia" w:ascii="宋体" w:hAnsi="宋体"/>
          <w:color w:val="000000"/>
          <w:spacing w:val="20"/>
          <w:kern w:val="10"/>
          <w:sz w:val="23"/>
          <w:szCs w:val="23"/>
          <w:highlight w:val="none"/>
        </w:rPr>
        <w:t>日</w:t>
      </w:r>
      <w:r>
        <w:rPr>
          <w:rFonts w:hint="default" w:ascii="宋体" w:hAnsi="宋体"/>
          <w:color w:val="000000"/>
          <w:spacing w:val="20"/>
          <w:kern w:val="10"/>
          <w:sz w:val="23"/>
          <w:szCs w:val="23"/>
          <w:highlight w:val="none"/>
          <w:lang w:val="en-IE"/>
        </w:rPr>
        <w:t>15</w:t>
      </w:r>
      <w:r>
        <w:rPr>
          <w:rFonts w:hint="eastAsia" w:ascii="宋体" w:hAnsi="宋体"/>
          <w:color w:val="000000"/>
          <w:spacing w:val="20"/>
          <w:kern w:val="10"/>
          <w:sz w:val="23"/>
          <w:szCs w:val="23"/>
          <w:highlight w:val="none"/>
        </w:rPr>
        <w:t>时止。现予公告。</w:t>
      </w:r>
    </w:p>
    <w:p>
      <w:pPr>
        <w:spacing w:line="400" w:lineRule="exact"/>
        <w:ind w:firstLine="542" w:firstLineChars="200"/>
        <w:rPr>
          <w:rFonts w:ascii="宋体" w:hAnsi="宋体"/>
          <w:b/>
          <w:color w:val="000000"/>
          <w:spacing w:val="20"/>
          <w:kern w:val="10"/>
          <w:sz w:val="23"/>
          <w:szCs w:val="23"/>
          <w:highlight w:val="none"/>
        </w:rPr>
      </w:pPr>
      <w:r>
        <w:rPr>
          <w:rFonts w:hint="eastAsia" w:ascii="宋体" w:hAnsi="宋体"/>
          <w:b/>
          <w:color w:val="000000"/>
          <w:spacing w:val="20"/>
          <w:kern w:val="10"/>
          <w:sz w:val="23"/>
          <w:szCs w:val="23"/>
          <w:highlight w:val="none"/>
        </w:rPr>
        <w:t>一、宗地情况</w:t>
      </w:r>
    </w:p>
    <w:tbl>
      <w:tblPr>
        <w:tblStyle w:val="8"/>
        <w:tblpPr w:leftFromText="180" w:rightFromText="180" w:vertAnchor="text" w:horzAnchor="margin" w:tblpXSpec="center" w:tblpY="173"/>
        <w:tblW w:w="10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365"/>
        <w:gridCol w:w="698"/>
        <w:gridCol w:w="813"/>
        <w:gridCol w:w="1843"/>
        <w:gridCol w:w="1195"/>
        <w:gridCol w:w="1133"/>
        <w:gridCol w:w="1007"/>
        <w:gridCol w:w="1004"/>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5" w:hRule="atLeast"/>
        </w:trPr>
        <w:tc>
          <w:tcPr>
            <w:tcW w:w="97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宗地</w:t>
            </w:r>
          </w:p>
          <w:p>
            <w:pPr>
              <w:tabs>
                <w:tab w:val="left" w:pos="8460"/>
              </w:tabs>
              <w:spacing w:line="280" w:lineRule="exact"/>
              <w:ind w:left="-491" w:leftChars="-234" w:firstLine="424" w:firstLineChars="211"/>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代码</w:t>
            </w:r>
          </w:p>
        </w:tc>
        <w:tc>
          <w:tcPr>
            <w:tcW w:w="136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宗地号</w:t>
            </w:r>
          </w:p>
        </w:tc>
        <w:tc>
          <w:tcPr>
            <w:tcW w:w="698"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302" w:leftChars="-144" w:firstLine="283" w:firstLineChars="141"/>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土地</w:t>
            </w:r>
          </w:p>
          <w:p>
            <w:pPr>
              <w:tabs>
                <w:tab w:val="left" w:pos="8460"/>
              </w:tabs>
              <w:spacing w:line="280" w:lineRule="exact"/>
              <w:ind w:left="-302" w:leftChars="-144" w:firstLine="283" w:firstLineChars="141"/>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位置</w:t>
            </w:r>
          </w:p>
        </w:tc>
        <w:tc>
          <w:tcPr>
            <w:tcW w:w="81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土地</w:t>
            </w:r>
          </w:p>
          <w:p>
            <w:pPr>
              <w:tabs>
                <w:tab w:val="left" w:pos="8460"/>
              </w:tabs>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用途</w:t>
            </w:r>
          </w:p>
        </w:tc>
        <w:tc>
          <w:tcPr>
            <w:tcW w:w="184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准入行业类别</w:t>
            </w:r>
          </w:p>
        </w:tc>
        <w:tc>
          <w:tcPr>
            <w:tcW w:w="119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土地面积（平方米）</w:t>
            </w:r>
          </w:p>
        </w:tc>
        <w:tc>
          <w:tcPr>
            <w:tcW w:w="113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建筑面积</w:t>
            </w:r>
          </w:p>
          <w:p>
            <w:pPr>
              <w:tabs>
                <w:tab w:val="left" w:pos="8460"/>
              </w:tabs>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（平方米）</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挂牌起始价（人民币、万元）</w:t>
            </w:r>
          </w:p>
        </w:tc>
        <w:tc>
          <w:tcPr>
            <w:tcW w:w="100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竞买（投标）保证金（人民币、万元）</w:t>
            </w:r>
          </w:p>
        </w:tc>
        <w:tc>
          <w:tcPr>
            <w:tcW w:w="86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汉仪书宋二简" w:eastAsia="汉仪书宋二简"/>
                <w:b/>
                <w:color w:val="000000"/>
                <w:kern w:val="10"/>
                <w:sz w:val="20"/>
                <w:szCs w:val="20"/>
                <w:highlight w:val="none"/>
              </w:rPr>
            </w:pPr>
            <w:r>
              <w:rPr>
                <w:rFonts w:hint="eastAsia" w:ascii="汉仪书宋二简" w:eastAsia="汉仪书宋二简"/>
                <w:b/>
                <w:color w:val="000000"/>
                <w:kern w:val="10"/>
                <w:sz w:val="20"/>
                <w:szCs w:val="20"/>
                <w:highlight w:val="none"/>
              </w:rPr>
              <w:t>土地使用年限（年）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1" w:hRule="atLeast"/>
        </w:trPr>
        <w:tc>
          <w:tcPr>
            <w:tcW w:w="97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eastAsia="汉仪书宋二简"/>
                <w:color w:val="000000"/>
                <w:kern w:val="10"/>
                <w:sz w:val="20"/>
                <w:szCs w:val="20"/>
                <w:highlight w:val="none"/>
              </w:rPr>
            </w:pPr>
          </w:p>
          <w:p>
            <w:pPr>
              <w:tabs>
                <w:tab w:val="left" w:pos="8460"/>
              </w:tabs>
              <w:spacing w:line="280" w:lineRule="exact"/>
              <w:jc w:val="center"/>
              <w:rPr>
                <w:rFonts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440</w:t>
            </w:r>
            <w:r>
              <w:rPr>
                <w:rFonts w:ascii="汉仪书宋二简" w:eastAsia="汉仪书宋二简"/>
                <w:color w:val="000000"/>
                <w:kern w:val="10"/>
                <w:sz w:val="20"/>
                <w:szCs w:val="20"/>
                <w:highlight w:val="none"/>
              </w:rPr>
              <w:t>307005008GB00408</w:t>
            </w:r>
          </w:p>
        </w:tc>
        <w:tc>
          <w:tcPr>
            <w:tcW w:w="136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ascii="汉仪书宋二简" w:eastAsia="汉仪书宋二简"/>
                <w:color w:val="000000"/>
                <w:kern w:val="10"/>
                <w:sz w:val="20"/>
                <w:szCs w:val="20"/>
                <w:highlight w:val="none"/>
              </w:rPr>
              <w:t>G02306</w:t>
            </w:r>
            <w:r>
              <w:rPr>
                <w:rFonts w:hint="eastAsia" w:ascii="汉仪书宋二简" w:eastAsia="汉仪书宋二简"/>
                <w:color w:val="000000"/>
                <w:kern w:val="10"/>
                <w:sz w:val="20"/>
                <w:szCs w:val="20"/>
                <w:highlight w:val="none"/>
              </w:rPr>
              <w:t>-</w:t>
            </w:r>
            <w:r>
              <w:rPr>
                <w:rFonts w:ascii="汉仪书宋二简" w:eastAsia="汉仪书宋二简"/>
                <w:color w:val="000000"/>
                <w:kern w:val="10"/>
                <w:sz w:val="20"/>
                <w:szCs w:val="20"/>
                <w:highlight w:val="none"/>
              </w:rPr>
              <w:t>0007</w:t>
            </w:r>
          </w:p>
        </w:tc>
        <w:tc>
          <w:tcPr>
            <w:tcW w:w="698"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龙岗区宝龙街道</w:t>
            </w:r>
          </w:p>
        </w:tc>
        <w:tc>
          <w:tcPr>
            <w:tcW w:w="81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普通工业用地</w:t>
            </w:r>
          </w:p>
        </w:tc>
        <w:tc>
          <w:tcPr>
            <w:tcW w:w="184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新一代信息技术之集成电路制造产业《深圳市战略性新兴产业统计报表制度》</w:t>
            </w:r>
          </w:p>
        </w:tc>
        <w:tc>
          <w:tcPr>
            <w:tcW w:w="119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ascii="汉仪书宋二简" w:eastAsia="汉仪书宋二简"/>
                <w:color w:val="000000"/>
                <w:kern w:val="10"/>
                <w:sz w:val="20"/>
                <w:szCs w:val="20"/>
                <w:highlight w:val="none"/>
              </w:rPr>
              <w:t>13713.83</w:t>
            </w:r>
          </w:p>
        </w:tc>
        <w:tc>
          <w:tcPr>
            <w:tcW w:w="1133"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34284</w:t>
            </w:r>
          </w:p>
        </w:tc>
        <w:tc>
          <w:tcPr>
            <w:tcW w:w="1007"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ascii="汉仪书宋二简" w:eastAsia="汉仪书宋二简"/>
                <w:color w:val="000000"/>
                <w:kern w:val="10"/>
                <w:sz w:val="20"/>
                <w:szCs w:val="20"/>
                <w:highlight w:val="none"/>
              </w:rPr>
              <w:t>1030</w:t>
            </w:r>
          </w:p>
        </w:tc>
        <w:tc>
          <w:tcPr>
            <w:tcW w:w="100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ascii="汉仪书宋二简" w:eastAsia="汉仪书宋二简"/>
                <w:color w:val="000000"/>
                <w:kern w:val="10"/>
                <w:sz w:val="20"/>
                <w:szCs w:val="20"/>
                <w:highlight w:val="none"/>
              </w:rPr>
              <w:t>206</w:t>
            </w:r>
          </w:p>
        </w:tc>
        <w:tc>
          <w:tcPr>
            <w:tcW w:w="86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highlight w:val="none"/>
              </w:rPr>
            </w:pPr>
            <w:r>
              <w:rPr>
                <w:rFonts w:hint="eastAsia" w:ascii="汉仪书宋二简" w:eastAsia="汉仪书宋二简"/>
                <w:color w:val="000000"/>
                <w:kern w:val="10"/>
                <w:sz w:val="20"/>
                <w:szCs w:val="20"/>
                <w:highlight w:val="none"/>
              </w:rPr>
              <w:t>30</w:t>
            </w:r>
          </w:p>
        </w:tc>
      </w:tr>
    </w:tbl>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上述宗地的具体情况以《深圳市土地使用权出让合同书》（样本，以下简称《出让合同》）为准。</w:t>
      </w:r>
    </w:p>
    <w:p>
      <w:pPr>
        <w:spacing w:line="400" w:lineRule="exact"/>
        <w:ind w:firstLine="542" w:firstLineChars="200"/>
        <w:rPr>
          <w:rFonts w:ascii="宋体" w:hAnsi="宋体"/>
          <w:b/>
          <w:color w:val="000000"/>
          <w:spacing w:val="20"/>
          <w:kern w:val="10"/>
          <w:sz w:val="23"/>
          <w:szCs w:val="23"/>
          <w:highlight w:val="none"/>
        </w:rPr>
      </w:pPr>
      <w:r>
        <w:rPr>
          <w:rFonts w:hint="eastAsia" w:ascii="宋体" w:hAnsi="宋体"/>
          <w:b/>
          <w:color w:val="000000"/>
          <w:spacing w:val="20"/>
          <w:kern w:val="10"/>
          <w:sz w:val="23"/>
          <w:szCs w:val="23"/>
          <w:highlight w:val="none"/>
        </w:rPr>
        <w:t>二、宗地出让条件</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（一）竞得人须在成交后即时签订《成交确认书》。</w:t>
      </w:r>
    </w:p>
    <w:p>
      <w:pPr>
        <w:spacing w:line="400" w:lineRule="exact"/>
        <w:ind w:firstLine="540" w:firstLineChars="200"/>
        <w:rPr>
          <w:rFonts w:hint="eastAsia" w:ascii="宋体" w:hAnsi="宋体"/>
          <w:color w:val="000000"/>
          <w:spacing w:val="20"/>
          <w:kern w:val="10"/>
          <w:sz w:val="23"/>
          <w:szCs w:val="23"/>
          <w:highlight w:val="none"/>
          <w:lang w:val="en-IE"/>
        </w:rPr>
      </w:pPr>
      <w:r>
        <w:rPr>
          <w:rFonts w:hint="eastAsia" w:ascii="宋体" w:hAnsi="宋体"/>
          <w:color w:val="000000"/>
          <w:spacing w:val="20"/>
          <w:kern w:val="10"/>
          <w:sz w:val="23"/>
          <w:szCs w:val="23"/>
          <w:highlight w:val="none"/>
          <w:lang w:val="en-IE"/>
        </w:rPr>
        <w:t>（二）签订《成交确认书》后，竞得人应向深圳市龙岗区工业和信息化局（以下简称龙岗区工业和信息化局）申请签订产业发展监管协议。</w:t>
      </w:r>
    </w:p>
    <w:p>
      <w:pPr>
        <w:spacing w:line="400" w:lineRule="exact"/>
        <w:ind w:firstLine="540" w:firstLineChars="200"/>
        <w:rPr>
          <w:rFonts w:hint="eastAsia" w:ascii="宋体" w:hAnsi="宋体"/>
          <w:color w:val="000000"/>
          <w:spacing w:val="20"/>
          <w:kern w:val="10"/>
          <w:sz w:val="23"/>
          <w:szCs w:val="23"/>
          <w:highlight w:val="none"/>
          <w:lang w:val="en-IE"/>
        </w:rPr>
      </w:pPr>
      <w:r>
        <w:rPr>
          <w:rFonts w:hint="eastAsia" w:ascii="宋体" w:hAnsi="宋体"/>
          <w:color w:val="000000"/>
          <w:spacing w:val="20"/>
          <w:kern w:val="10"/>
          <w:sz w:val="23"/>
          <w:szCs w:val="23"/>
          <w:highlight w:val="none"/>
          <w:lang w:val="en-IE"/>
        </w:rPr>
        <w:t>（三）自签订《成交确认书》之日起15个工作日内，竞得人应持《成交确认书》和产业发展监管协议向市规划和自然资源局龙岗管理局申请签订《出让合同》，并自签订《出让合同》之日起5个工作日内一次性付清成交价款。</w:t>
      </w:r>
    </w:p>
    <w:p>
      <w:pPr>
        <w:spacing w:line="400" w:lineRule="exact"/>
        <w:ind w:firstLine="540" w:firstLineChars="200"/>
        <w:rPr>
          <w:rFonts w:hint="eastAsia" w:ascii="宋体" w:hAnsi="宋体"/>
          <w:color w:val="000000"/>
          <w:spacing w:val="20"/>
          <w:kern w:val="10"/>
          <w:sz w:val="23"/>
          <w:szCs w:val="23"/>
          <w:highlight w:val="none"/>
          <w:lang w:val="en-IE"/>
        </w:rPr>
      </w:pPr>
      <w:r>
        <w:rPr>
          <w:rFonts w:hint="eastAsia" w:ascii="宋体" w:hAnsi="宋体"/>
          <w:color w:val="000000"/>
          <w:spacing w:val="20"/>
          <w:kern w:val="10"/>
          <w:sz w:val="23"/>
          <w:szCs w:val="23"/>
          <w:highlight w:val="none"/>
          <w:lang w:val="en-IE"/>
        </w:rPr>
        <w:t>（四）竞得人缴纳地价款时，应凭自然资源主管部门开具的《缴款通知书》到深圳市各区税务局办税服务厅或者登录深圳市电子税务局进行缴费，具体流程详见《国有土地使用权出让收入缴款及竞买保证金退转操作指引》。</w:t>
      </w:r>
    </w:p>
    <w:p>
      <w:pPr>
        <w:spacing w:line="400" w:lineRule="exact"/>
        <w:ind w:firstLine="540" w:firstLineChars="200"/>
        <w:rPr>
          <w:rFonts w:hint="eastAsia" w:ascii="宋体" w:hAnsi="宋体"/>
          <w:color w:val="000000"/>
          <w:spacing w:val="20"/>
          <w:kern w:val="10"/>
          <w:sz w:val="23"/>
          <w:szCs w:val="23"/>
          <w:highlight w:val="none"/>
          <w:lang w:val="en-IE"/>
        </w:rPr>
      </w:pPr>
      <w:r>
        <w:rPr>
          <w:rFonts w:hint="eastAsia" w:ascii="宋体" w:hAnsi="宋体"/>
          <w:color w:val="000000"/>
          <w:spacing w:val="20"/>
          <w:kern w:val="10"/>
          <w:sz w:val="23"/>
          <w:szCs w:val="23"/>
          <w:highlight w:val="none"/>
          <w:lang w:val="en-IE"/>
        </w:rPr>
        <w:t>（五）竞得人应遵守法律、法规和《出让合同》规定，严格按照土地用途和有关部门审定的规划设计方案使用和开发建设。</w:t>
      </w:r>
    </w:p>
    <w:p>
      <w:pPr>
        <w:spacing w:line="400" w:lineRule="exact"/>
        <w:ind w:firstLine="540" w:firstLineChars="200"/>
        <w:rPr>
          <w:rFonts w:hint="eastAsia" w:ascii="宋体" w:hAnsi="宋体" w:eastAsia="宋体"/>
          <w:color w:val="000000"/>
          <w:spacing w:val="20"/>
          <w:kern w:val="10"/>
          <w:sz w:val="23"/>
          <w:szCs w:val="23"/>
          <w:highlight w:val="none"/>
          <w:lang w:val="en-IE" w:eastAsia="zh-CN"/>
        </w:rPr>
      </w:pPr>
      <w:r>
        <w:rPr>
          <w:rFonts w:hint="eastAsia" w:ascii="宋体" w:hAnsi="宋体"/>
          <w:color w:val="000000"/>
          <w:spacing w:val="20"/>
          <w:kern w:val="10"/>
          <w:sz w:val="23"/>
          <w:szCs w:val="23"/>
          <w:highlight w:val="none"/>
          <w:lang w:val="en-IE"/>
        </w:rPr>
        <w:t>（六）本次出让宗地以宗地为单位，不得改变土地用途，建设用地使用权及建筑物不得转让，初始登记后不得办理分证；允许抵押，但抵押金额不得超出合同剩余年期地价与建筑物残值之和</w:t>
      </w:r>
      <w:r>
        <w:rPr>
          <w:rFonts w:hint="eastAsia" w:ascii="宋体" w:hAnsi="宋体"/>
          <w:color w:val="000000"/>
          <w:spacing w:val="20"/>
          <w:kern w:val="10"/>
          <w:sz w:val="23"/>
          <w:szCs w:val="23"/>
          <w:highlight w:val="none"/>
          <w:lang w:val="en-IE" w:eastAsia="zh-CN"/>
        </w:rPr>
        <w:t>。</w:t>
      </w:r>
    </w:p>
    <w:p>
      <w:pPr>
        <w:spacing w:line="400" w:lineRule="exact"/>
        <w:ind w:firstLine="540" w:firstLineChars="200"/>
        <w:rPr>
          <w:rFonts w:hint="eastAsia" w:ascii="宋体" w:hAnsi="宋体"/>
          <w:color w:val="000000"/>
          <w:spacing w:val="20"/>
          <w:kern w:val="10"/>
          <w:sz w:val="23"/>
          <w:szCs w:val="23"/>
          <w:highlight w:val="none"/>
          <w:lang w:val="en-IE"/>
        </w:rPr>
      </w:pPr>
      <w:r>
        <w:rPr>
          <w:rFonts w:hint="eastAsia" w:ascii="宋体" w:hAnsi="宋体"/>
          <w:color w:val="000000"/>
          <w:spacing w:val="20"/>
          <w:kern w:val="10"/>
          <w:sz w:val="23"/>
          <w:szCs w:val="23"/>
          <w:highlight w:val="none"/>
          <w:lang w:val="en-IE"/>
        </w:rPr>
        <w:t>（七</w:t>
      </w:r>
      <w:r>
        <w:rPr>
          <w:rFonts w:hint="eastAsia" w:ascii="宋体" w:hAnsi="宋体"/>
          <w:color w:val="000000"/>
          <w:spacing w:val="20"/>
          <w:kern w:val="10"/>
          <w:sz w:val="23"/>
          <w:szCs w:val="23"/>
          <w:highlight w:val="none"/>
          <w:lang w:val="en-IE" w:eastAsia="zh-CN"/>
        </w:rPr>
        <w:t>）</w:t>
      </w:r>
      <w:r>
        <w:rPr>
          <w:rFonts w:hint="eastAsia" w:ascii="宋体" w:hAnsi="宋体"/>
          <w:color w:val="000000"/>
          <w:spacing w:val="20"/>
          <w:kern w:val="10"/>
          <w:sz w:val="23"/>
          <w:szCs w:val="23"/>
          <w:highlight w:val="none"/>
          <w:lang w:val="en-IE"/>
        </w:rPr>
        <w:t>本次出让宗地须自《出让合同》签订之日起1年内开工，3年内竣工。</w:t>
      </w:r>
    </w:p>
    <w:p>
      <w:pPr>
        <w:spacing w:line="400" w:lineRule="exact"/>
        <w:ind w:firstLine="540" w:firstLineChars="200"/>
        <w:rPr>
          <w:rFonts w:hint="eastAsia" w:ascii="宋体" w:hAnsi="宋体"/>
          <w:color w:val="000000"/>
          <w:spacing w:val="20"/>
          <w:kern w:val="10"/>
          <w:sz w:val="23"/>
          <w:szCs w:val="23"/>
          <w:highlight w:val="none"/>
          <w:lang w:val="en-IE"/>
        </w:rPr>
      </w:pPr>
      <w:r>
        <w:rPr>
          <w:rFonts w:hint="eastAsia" w:ascii="宋体" w:hAnsi="宋体"/>
          <w:color w:val="000000"/>
          <w:spacing w:val="20"/>
          <w:kern w:val="10"/>
          <w:sz w:val="23"/>
          <w:szCs w:val="23"/>
          <w:highlight w:val="none"/>
          <w:lang w:val="en-IE"/>
        </w:rPr>
        <w:t>（八）本次出让宗地涉及轨道23号线规划控制区，该范围内禁止任何建筑物（含地上地下，包括围护结构锚索等）侵入。</w:t>
      </w:r>
    </w:p>
    <w:p>
      <w:pPr>
        <w:spacing w:line="400" w:lineRule="exact"/>
        <w:ind w:firstLine="540" w:firstLineChars="200"/>
        <w:rPr>
          <w:rFonts w:hint="eastAsia" w:ascii="宋体" w:hAnsi="宋体"/>
          <w:color w:val="000000"/>
          <w:spacing w:val="20"/>
          <w:kern w:val="10"/>
          <w:sz w:val="23"/>
          <w:szCs w:val="23"/>
          <w:highlight w:val="none"/>
          <w:lang w:val="en-IE"/>
        </w:rPr>
      </w:pPr>
      <w:r>
        <w:rPr>
          <w:rFonts w:hint="eastAsia" w:ascii="宋体" w:hAnsi="宋体"/>
          <w:color w:val="000000"/>
          <w:spacing w:val="20"/>
          <w:kern w:val="10"/>
          <w:sz w:val="23"/>
          <w:szCs w:val="23"/>
          <w:highlight w:val="none"/>
          <w:lang w:val="en-IE"/>
        </w:rPr>
        <w:t>（九）具体产权要求及其他事项规定，以《出让合同》为准。</w:t>
      </w:r>
    </w:p>
    <w:p>
      <w:pPr>
        <w:spacing w:line="400" w:lineRule="exact"/>
        <w:ind w:firstLine="542" w:firstLineChars="200"/>
        <w:rPr>
          <w:rFonts w:ascii="宋体" w:hAnsi="宋体"/>
          <w:b/>
          <w:color w:val="000000"/>
          <w:spacing w:val="20"/>
          <w:kern w:val="10"/>
          <w:sz w:val="23"/>
          <w:szCs w:val="23"/>
          <w:highlight w:val="none"/>
        </w:rPr>
      </w:pPr>
      <w:r>
        <w:rPr>
          <w:rFonts w:hint="eastAsia" w:ascii="宋体" w:hAnsi="宋体"/>
          <w:b/>
          <w:color w:val="000000"/>
          <w:spacing w:val="20"/>
          <w:kern w:val="10"/>
          <w:sz w:val="23"/>
          <w:szCs w:val="23"/>
          <w:highlight w:val="none"/>
        </w:rPr>
        <w:t>三、竞买人主体资格要求</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具备下列条件的,可独立申请（不接受联合竞买）竞买本次出让宗地：</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（一）竞买申请人应为在深圳市注册的企业法人；</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（二）竞买申请人应为区政府按照《深圳市工业及其他产业用地供应管理办法》（深府规〔2019〕4号）要求遴选通过的企业。</w:t>
      </w:r>
    </w:p>
    <w:p>
      <w:pPr>
        <w:spacing w:line="400" w:lineRule="exact"/>
        <w:ind w:firstLine="542" w:firstLineChars="200"/>
        <w:rPr>
          <w:rFonts w:ascii="宋体" w:hAnsi="宋体"/>
          <w:b/>
          <w:color w:val="000000"/>
          <w:spacing w:val="20"/>
          <w:kern w:val="10"/>
          <w:sz w:val="23"/>
          <w:szCs w:val="23"/>
          <w:highlight w:val="none"/>
        </w:rPr>
      </w:pPr>
      <w:r>
        <w:rPr>
          <w:rFonts w:hint="eastAsia" w:ascii="宋体" w:hAnsi="宋体"/>
          <w:b/>
          <w:color w:val="000000"/>
          <w:spacing w:val="20"/>
          <w:kern w:val="10"/>
          <w:sz w:val="23"/>
          <w:szCs w:val="23"/>
          <w:highlight w:val="none"/>
        </w:rPr>
        <w:t>四、竞买申请程序</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（一）申请主体资格审查</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竞买申请人应当在公告期内（工作日），向龙岗</w:t>
      </w:r>
      <w:r>
        <w:rPr>
          <w:rFonts w:ascii="宋体" w:hAnsi="宋体"/>
          <w:color w:val="000000"/>
          <w:spacing w:val="20"/>
          <w:kern w:val="10"/>
          <w:sz w:val="23"/>
          <w:szCs w:val="23"/>
          <w:highlight w:val="none"/>
        </w:rPr>
        <w:t>区</w:t>
      </w:r>
      <w:r>
        <w:rPr>
          <w:rFonts w:hint="eastAsia" w:ascii="宋体" w:hAnsi="宋体"/>
          <w:color w:val="000000"/>
          <w:spacing w:val="20"/>
          <w:kern w:val="10"/>
          <w:sz w:val="23"/>
          <w:szCs w:val="23"/>
          <w:highlight w:val="none"/>
        </w:rPr>
        <w:t>工业和信息化</w:t>
      </w:r>
      <w:r>
        <w:rPr>
          <w:rFonts w:ascii="宋体" w:hAnsi="宋体"/>
          <w:color w:val="000000"/>
          <w:spacing w:val="20"/>
          <w:kern w:val="10"/>
          <w:sz w:val="23"/>
          <w:szCs w:val="23"/>
          <w:highlight w:val="none"/>
        </w:rPr>
        <w:t>局</w:t>
      </w:r>
      <w:r>
        <w:rPr>
          <w:rFonts w:hint="eastAsia" w:ascii="宋体" w:hAnsi="宋体"/>
          <w:color w:val="000000"/>
          <w:spacing w:val="20"/>
          <w:kern w:val="10"/>
          <w:sz w:val="23"/>
          <w:szCs w:val="23"/>
          <w:highlight w:val="none"/>
        </w:rPr>
        <w:t>提交能够满足前述资格要求的有关证明材料，申请主体资格审查。</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（二）网上注册</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竞买申请人应登录深圳土地矿业权交易平台（https://td.szggzy.com）进行网上注册。网上注册的程序和要求详见深圳土地矿业权交易平台网站中的操作指引。</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（三）申请竞买</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竞买申请人网上注册后，应按照操作</w:t>
      </w:r>
      <w:r>
        <w:rPr>
          <w:rFonts w:hint="default" w:ascii="宋体" w:hAnsi="宋体"/>
          <w:color w:val="000000"/>
          <w:spacing w:val="20"/>
          <w:kern w:val="10"/>
          <w:sz w:val="23"/>
          <w:szCs w:val="23"/>
          <w:highlight w:val="none"/>
          <w:lang w:val="en-IE"/>
        </w:rPr>
        <w:t>指引</w:t>
      </w:r>
      <w:r>
        <w:rPr>
          <w:rFonts w:hint="eastAsia" w:ascii="宋体" w:hAnsi="宋体"/>
          <w:color w:val="000000"/>
          <w:spacing w:val="20"/>
          <w:kern w:val="10"/>
          <w:sz w:val="23"/>
          <w:szCs w:val="23"/>
          <w:highlight w:val="none"/>
        </w:rPr>
        <w:t>有关要求，选择意向竞买的宗地，提出竞买申请。</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（四）交纳竞买（投标）保证金</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竞买申请人提出竞买申请后，按入账申请单提示交纳竞买（投标）保证金，竞买（投标）保证金不得由其他单位或个人代交。具体详见操作指引。</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竞买申请人可通过深圳土地矿业权交易平台及时查询竞买（投标）保证金到账情况。竞买（投标）保证金的到账截止时间为2022年</w:t>
      </w:r>
      <w:r>
        <w:rPr>
          <w:rFonts w:hint="default" w:ascii="宋体" w:hAnsi="宋体"/>
          <w:color w:val="000000"/>
          <w:spacing w:val="20"/>
          <w:kern w:val="10"/>
          <w:sz w:val="23"/>
          <w:szCs w:val="23"/>
          <w:highlight w:val="none"/>
          <w:lang w:val="en-IE"/>
        </w:rPr>
        <w:t>8</w:t>
      </w:r>
      <w:r>
        <w:rPr>
          <w:rFonts w:hint="eastAsia" w:ascii="宋体" w:hAnsi="宋体"/>
          <w:color w:val="000000"/>
          <w:spacing w:val="20"/>
          <w:kern w:val="10"/>
          <w:sz w:val="23"/>
          <w:szCs w:val="23"/>
          <w:highlight w:val="none"/>
        </w:rPr>
        <w:t>月</w:t>
      </w:r>
      <w:r>
        <w:rPr>
          <w:rFonts w:hint="default" w:ascii="宋体" w:hAnsi="宋体"/>
          <w:color w:val="000000"/>
          <w:spacing w:val="20"/>
          <w:kern w:val="10"/>
          <w:sz w:val="23"/>
          <w:szCs w:val="23"/>
          <w:highlight w:val="none"/>
          <w:lang w:val="en-IE"/>
        </w:rPr>
        <w:t>22</w:t>
      </w:r>
      <w:r>
        <w:rPr>
          <w:rFonts w:hint="eastAsia" w:ascii="宋体" w:hAnsi="宋体"/>
          <w:color w:val="000000"/>
          <w:spacing w:val="20"/>
          <w:kern w:val="10"/>
          <w:sz w:val="23"/>
          <w:szCs w:val="23"/>
          <w:highlight w:val="none"/>
        </w:rPr>
        <w:t>日15时整（以深圳土地矿业权交易平台网站显示的银行到账时间为准）。</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w:t>
      </w:r>
      <w:r>
        <w:rPr>
          <w:rFonts w:hint="eastAsia" w:ascii="宋体" w:hAnsi="宋体"/>
          <w:color w:val="000000"/>
          <w:spacing w:val="20"/>
          <w:kern w:val="10"/>
          <w:sz w:val="23"/>
          <w:szCs w:val="23"/>
          <w:highlight w:val="none"/>
          <w:lang w:val="en-US" w:eastAsia="zh-CN"/>
        </w:rPr>
        <w:t>五</w:t>
      </w:r>
      <w:r>
        <w:rPr>
          <w:rFonts w:hint="eastAsia" w:ascii="宋体" w:hAnsi="宋体"/>
          <w:color w:val="000000"/>
          <w:spacing w:val="20"/>
          <w:kern w:val="10"/>
          <w:sz w:val="23"/>
          <w:szCs w:val="23"/>
          <w:highlight w:val="none"/>
        </w:rPr>
        <w:t>）申请确认竞买资格</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竞买申请人按时足额交纳竞买（投标）保证金后，可登录深圳土地矿业权交易平台网站查看《竞买申请受理回执》并打印该回执，2022年</w:t>
      </w:r>
      <w:r>
        <w:rPr>
          <w:rFonts w:hint="default" w:ascii="宋体" w:hAnsi="宋体"/>
          <w:color w:val="000000"/>
          <w:spacing w:val="20"/>
          <w:kern w:val="10"/>
          <w:sz w:val="23"/>
          <w:szCs w:val="23"/>
          <w:highlight w:val="none"/>
          <w:lang w:val="en-IE"/>
        </w:rPr>
        <w:t>8</w:t>
      </w:r>
      <w:r>
        <w:rPr>
          <w:rFonts w:hint="eastAsia" w:ascii="宋体" w:hAnsi="宋体"/>
          <w:color w:val="000000"/>
          <w:spacing w:val="20"/>
          <w:kern w:val="10"/>
          <w:sz w:val="23"/>
          <w:szCs w:val="23"/>
          <w:highlight w:val="none"/>
        </w:rPr>
        <w:t>月</w:t>
      </w:r>
      <w:r>
        <w:rPr>
          <w:rFonts w:hint="default" w:ascii="宋体" w:hAnsi="宋体"/>
          <w:color w:val="000000"/>
          <w:spacing w:val="20"/>
          <w:kern w:val="10"/>
          <w:sz w:val="23"/>
          <w:szCs w:val="23"/>
          <w:highlight w:val="none"/>
          <w:lang w:val="en-IE"/>
        </w:rPr>
        <w:t>24</w:t>
      </w:r>
      <w:r>
        <w:rPr>
          <w:rFonts w:hint="eastAsia" w:ascii="宋体" w:hAnsi="宋体"/>
          <w:color w:val="000000"/>
          <w:spacing w:val="20"/>
          <w:kern w:val="10"/>
          <w:sz w:val="23"/>
          <w:szCs w:val="23"/>
          <w:highlight w:val="none"/>
        </w:rPr>
        <w:t>日14时30分前（工作日），到交易大厦3楼土地业务受理窗口提交书面材料，申请确认竞买资格。申请确认竞买资格须提交的材料详见《深圳市土地使用权挂牌出让竞买须知》（以下简称《竞买须知》）。</w:t>
      </w:r>
    </w:p>
    <w:p>
      <w:pPr>
        <w:spacing w:line="400" w:lineRule="exact"/>
        <w:ind w:firstLine="542" w:firstLineChars="200"/>
        <w:rPr>
          <w:rFonts w:hint="eastAsia" w:ascii="宋体" w:hAnsi="宋体"/>
          <w:b/>
          <w:bCs/>
          <w:color w:val="000000"/>
          <w:spacing w:val="20"/>
          <w:kern w:val="10"/>
          <w:sz w:val="23"/>
          <w:szCs w:val="23"/>
          <w:highlight w:val="none"/>
        </w:rPr>
      </w:pPr>
      <w:r>
        <w:rPr>
          <w:rFonts w:hint="eastAsia" w:ascii="宋体" w:hAnsi="宋体"/>
          <w:b/>
          <w:bCs/>
          <w:color w:val="000000"/>
          <w:spacing w:val="20"/>
          <w:kern w:val="10"/>
          <w:sz w:val="23"/>
          <w:szCs w:val="23"/>
          <w:highlight w:val="none"/>
        </w:rPr>
        <w:t>五、确定竞得人的办法</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深圳土地矿业权交易平台在挂牌期内（工作日）接受竞买人的电脑报价，电脑报价截止时间为2022年</w:t>
      </w:r>
      <w:r>
        <w:rPr>
          <w:rFonts w:hint="default" w:ascii="宋体" w:hAnsi="宋体"/>
          <w:color w:val="000000"/>
          <w:spacing w:val="20"/>
          <w:kern w:val="10"/>
          <w:sz w:val="23"/>
          <w:szCs w:val="23"/>
          <w:highlight w:val="none"/>
          <w:lang w:val="en-IE"/>
        </w:rPr>
        <w:t>8</w:t>
      </w:r>
      <w:r>
        <w:rPr>
          <w:rFonts w:hint="eastAsia" w:ascii="宋体" w:hAnsi="宋体"/>
          <w:color w:val="000000"/>
          <w:spacing w:val="20"/>
          <w:kern w:val="10"/>
          <w:sz w:val="23"/>
          <w:szCs w:val="23"/>
          <w:highlight w:val="none"/>
        </w:rPr>
        <w:t>月</w:t>
      </w:r>
      <w:r>
        <w:rPr>
          <w:rFonts w:hint="default" w:ascii="宋体" w:hAnsi="宋体"/>
          <w:color w:val="000000"/>
          <w:spacing w:val="20"/>
          <w:kern w:val="10"/>
          <w:sz w:val="23"/>
          <w:szCs w:val="23"/>
          <w:highlight w:val="none"/>
          <w:lang w:val="en-IE"/>
        </w:rPr>
        <w:t>24</w:t>
      </w:r>
      <w:r>
        <w:rPr>
          <w:rFonts w:hint="eastAsia" w:ascii="宋体" w:hAnsi="宋体"/>
          <w:color w:val="000000"/>
          <w:spacing w:val="20"/>
          <w:kern w:val="10"/>
          <w:sz w:val="23"/>
          <w:szCs w:val="23"/>
          <w:highlight w:val="none"/>
        </w:rPr>
        <w:t>日15时整。竞买人如需进行电脑报价，应到交易大厦3楼使用专用电脑报价终端进行报价，电脑报价的要求详见《竞买须知》。电脑报价截止时，属“1人竞买”的，将根据竞买人的电脑报价情况和《竞买须知》的规定确定竞得人；属“多人竞买”的，将在电脑报价截止时间届满后即时进入现场竞价程序，并以“价高者得”为原则确定竞得人。</w:t>
      </w:r>
    </w:p>
    <w:p>
      <w:pPr>
        <w:spacing w:line="400" w:lineRule="exact"/>
        <w:ind w:firstLine="542" w:firstLineChars="200"/>
        <w:rPr>
          <w:rFonts w:ascii="宋体" w:hAnsi="宋体"/>
          <w:b/>
          <w:color w:val="000000"/>
          <w:spacing w:val="20"/>
          <w:kern w:val="10"/>
          <w:sz w:val="23"/>
          <w:szCs w:val="23"/>
          <w:highlight w:val="none"/>
        </w:rPr>
      </w:pPr>
      <w:r>
        <w:rPr>
          <w:rFonts w:hint="eastAsia" w:ascii="宋体" w:hAnsi="宋体"/>
          <w:b/>
          <w:color w:val="000000"/>
          <w:spacing w:val="20"/>
          <w:kern w:val="10"/>
          <w:sz w:val="23"/>
          <w:szCs w:val="23"/>
          <w:highlight w:val="none"/>
        </w:rPr>
        <w:t>六、其他</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本公告内容如有调整，将在深圳土地矿业权交易平台网站发布补充公告。本公告有关详细资料请参阅挂牌出让文件（包括但不限于本公告、《竞买须知》《成交确认书》《出让合同》、产业发展监管协议、《国有土地使用权出让收入缴款及竞买保证金退转操作指引》等）。本公告同时在深圳市规划和自然资源局、深圳土地矿业权交易平台网站发布，挂牌出让文件可在深圳土地矿业权交易平台下载。需咨询本次出让程序相关问题的，可以书面方式向深圳交易集团有限公司土地矿业权业务分公司提出；其他相关问题，请迳向相关职能部门提出。</w:t>
      </w:r>
    </w:p>
    <w:p>
      <w:pPr>
        <w:spacing w:line="440" w:lineRule="exact"/>
        <w:ind w:firstLine="540" w:firstLineChars="200"/>
        <w:rPr>
          <w:rFonts w:hint="eastAsia" w:ascii="宋体" w:hAnsi="宋体"/>
          <w:color w:val="000000"/>
          <w:spacing w:val="20"/>
          <w:kern w:val="10"/>
          <w:sz w:val="23"/>
          <w:szCs w:val="23"/>
          <w:highlight w:val="none"/>
        </w:rPr>
      </w:pPr>
    </w:p>
    <w:p>
      <w:pPr>
        <w:spacing w:line="44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深圳市规划和自然资源局龙岗管理局</w:t>
      </w:r>
      <w:r>
        <w:rPr>
          <w:rFonts w:hint="default" w:ascii="宋体" w:hAnsi="宋体"/>
          <w:color w:val="000000"/>
          <w:spacing w:val="20"/>
          <w:kern w:val="10"/>
          <w:sz w:val="23"/>
          <w:szCs w:val="23"/>
          <w:highlight w:val="none"/>
          <w:lang w:val="en-IE"/>
        </w:rPr>
        <w:t xml:space="preserve"> </w:t>
      </w:r>
      <w:r>
        <w:rPr>
          <w:rFonts w:hint="eastAsia" w:ascii="宋体" w:hAnsi="宋体"/>
          <w:color w:val="000000"/>
          <w:spacing w:val="20"/>
          <w:kern w:val="10"/>
          <w:sz w:val="23"/>
          <w:szCs w:val="23"/>
          <w:highlight w:val="none"/>
        </w:rPr>
        <w:t>地址：深圳市龙岗中心城建设大厦7楼；咨询电话：（0755）</w:t>
      </w:r>
      <w:r>
        <w:rPr>
          <w:rFonts w:hint="eastAsia" w:ascii="宋体" w:hAnsi="宋体"/>
          <w:color w:val="000000"/>
          <w:spacing w:val="20"/>
          <w:kern w:val="10"/>
          <w:sz w:val="23"/>
          <w:szCs w:val="23"/>
          <w:highlight w:val="none"/>
          <w:lang w:val="en-US" w:eastAsia="zh-CN"/>
        </w:rPr>
        <w:t>28920866</w:t>
      </w:r>
      <w:r>
        <w:rPr>
          <w:rFonts w:hint="eastAsia" w:ascii="宋体" w:hAnsi="宋体"/>
          <w:color w:val="000000"/>
          <w:spacing w:val="20"/>
          <w:kern w:val="10"/>
          <w:sz w:val="23"/>
          <w:szCs w:val="23"/>
          <w:highlight w:val="none"/>
        </w:rPr>
        <w:t>。</w:t>
      </w:r>
    </w:p>
    <w:p>
      <w:pPr>
        <w:spacing w:line="44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lang w:val="en-US" w:eastAsia="zh-CN"/>
        </w:rPr>
        <w:t>深圳市</w:t>
      </w:r>
      <w:bookmarkStart w:id="0" w:name="_GoBack"/>
      <w:bookmarkEnd w:id="0"/>
      <w:r>
        <w:rPr>
          <w:rFonts w:hint="eastAsia" w:ascii="宋体" w:hAnsi="宋体"/>
          <w:color w:val="000000"/>
          <w:spacing w:val="20"/>
          <w:kern w:val="10"/>
          <w:sz w:val="23"/>
          <w:szCs w:val="23"/>
          <w:highlight w:val="none"/>
        </w:rPr>
        <w:t>龙岗区工业和信息化</w:t>
      </w:r>
      <w:r>
        <w:rPr>
          <w:rFonts w:ascii="宋体" w:hAnsi="宋体"/>
          <w:color w:val="000000"/>
          <w:spacing w:val="20"/>
          <w:kern w:val="10"/>
          <w:sz w:val="23"/>
          <w:szCs w:val="23"/>
          <w:highlight w:val="none"/>
        </w:rPr>
        <w:t>局</w:t>
      </w:r>
      <w:r>
        <w:rPr>
          <w:rFonts w:hint="default" w:ascii="宋体" w:hAnsi="宋体"/>
          <w:color w:val="000000"/>
          <w:spacing w:val="20"/>
          <w:kern w:val="10"/>
          <w:sz w:val="23"/>
          <w:szCs w:val="23"/>
          <w:highlight w:val="none"/>
          <w:lang w:val="en-IE"/>
        </w:rPr>
        <w:t xml:space="preserve"> </w:t>
      </w:r>
      <w:r>
        <w:rPr>
          <w:rFonts w:ascii="宋体" w:hAnsi="宋体"/>
          <w:color w:val="000000"/>
          <w:spacing w:val="20"/>
          <w:kern w:val="10"/>
          <w:sz w:val="23"/>
          <w:szCs w:val="23"/>
          <w:highlight w:val="none"/>
        </w:rPr>
        <w:t>地址：</w:t>
      </w:r>
      <w:r>
        <w:rPr>
          <w:rFonts w:hint="eastAsia" w:ascii="宋体" w:hAnsi="宋体"/>
          <w:color w:val="000000"/>
          <w:spacing w:val="20"/>
          <w:kern w:val="10"/>
          <w:sz w:val="23"/>
          <w:szCs w:val="23"/>
          <w:highlight w:val="none"/>
        </w:rPr>
        <w:t>深圳市龙岗区清林路海关大厦西座1015； 咨询电话：（0755）28916784。</w:t>
      </w:r>
    </w:p>
    <w:p>
      <w:pPr>
        <w:spacing w:line="400" w:lineRule="exact"/>
        <w:ind w:firstLine="540" w:firstLineChars="200"/>
        <w:rPr>
          <w:rFonts w:hint="eastAsia"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深圳交易集团有限公司土地矿业权业务分公司 地址：深圳市福田区红荔西路8007号土地房产交易大厦3楼；咨询电话：（0755）82713074、（0755）82713274；网址：https://td.szggzy.com。</w:t>
      </w:r>
    </w:p>
    <w:p>
      <w:pPr>
        <w:pStyle w:val="3"/>
        <w:spacing w:line="440" w:lineRule="exact"/>
        <w:ind w:firstLine="540" w:firstLineChars="200"/>
        <w:jc w:val="right"/>
        <w:rPr>
          <w:rFonts w:ascii="宋体" w:hAnsi="宋体" w:eastAsia="宋体"/>
          <w:color w:val="000000"/>
          <w:w w:val="100"/>
          <w:highlight w:val="none"/>
        </w:rPr>
      </w:pPr>
    </w:p>
    <w:p>
      <w:pPr>
        <w:spacing w:line="440" w:lineRule="exact"/>
        <w:ind w:firstLine="4334" w:firstLineChars="1600"/>
        <w:rPr>
          <w:rFonts w:ascii="宋体" w:hAnsi="宋体"/>
          <w:b/>
          <w:color w:val="000000"/>
          <w:spacing w:val="20"/>
          <w:kern w:val="10"/>
          <w:sz w:val="23"/>
          <w:szCs w:val="23"/>
          <w:highlight w:val="none"/>
        </w:rPr>
      </w:pPr>
    </w:p>
    <w:p>
      <w:pPr>
        <w:spacing w:line="440" w:lineRule="exact"/>
        <w:ind w:firstLine="4334" w:firstLineChars="1600"/>
        <w:rPr>
          <w:rFonts w:ascii="宋体" w:hAnsi="宋体"/>
          <w:b/>
          <w:color w:val="000000"/>
          <w:spacing w:val="20"/>
          <w:kern w:val="10"/>
          <w:sz w:val="23"/>
          <w:szCs w:val="23"/>
          <w:highlight w:val="none"/>
        </w:rPr>
      </w:pPr>
    </w:p>
    <w:p>
      <w:pPr>
        <w:pStyle w:val="7"/>
        <w:keepNext w:val="0"/>
        <w:keepLines w:val="0"/>
        <w:widowControl/>
        <w:suppressLineNumbers w:val="0"/>
        <w:spacing w:before="0" w:beforeAutospacing="0" w:after="20" w:afterAutospacing="0"/>
        <w:ind w:left="0" w:firstLine="540"/>
        <w:jc w:val="right"/>
        <w:rPr>
          <w:rFonts w:ascii="微软雅黑" w:hAnsi="微软雅黑" w:eastAsia="微软雅黑" w:cs="微软雅黑"/>
          <w:i w:val="0"/>
          <w:iCs w:val="0"/>
          <w:caps w:val="0"/>
          <w:color w:val="000000"/>
          <w:spacing w:val="0"/>
          <w:sz w:val="27"/>
          <w:szCs w:val="27"/>
          <w:highlight w:val="none"/>
        </w:rPr>
      </w:pPr>
      <w:r>
        <w:rPr>
          <w:rFonts w:hint="eastAsia" w:ascii="宋体" w:hAnsi="宋体" w:eastAsia="宋体" w:cs="宋体"/>
          <w:b/>
          <w:bCs/>
          <w:i w:val="0"/>
          <w:iCs w:val="0"/>
          <w:caps w:val="0"/>
          <w:color w:val="000000"/>
          <w:spacing w:val="0"/>
          <w:sz w:val="22"/>
          <w:szCs w:val="22"/>
          <w:highlight w:val="none"/>
        </w:rPr>
        <w:t>出让人：深圳市规划和自然资源局龙岗管理局</w:t>
      </w:r>
    </w:p>
    <w:p>
      <w:pPr>
        <w:pStyle w:val="7"/>
        <w:keepNext w:val="0"/>
        <w:keepLines w:val="0"/>
        <w:widowControl/>
        <w:suppressLineNumbers w:val="0"/>
        <w:spacing w:before="0" w:beforeAutospacing="0" w:after="20" w:afterAutospacing="0"/>
        <w:ind w:left="0" w:firstLine="540"/>
        <w:jc w:val="right"/>
        <w:rPr>
          <w:rFonts w:hint="eastAsia" w:ascii="微软雅黑" w:hAnsi="微软雅黑" w:eastAsia="微软雅黑" w:cs="微软雅黑"/>
          <w:i w:val="0"/>
          <w:iCs w:val="0"/>
          <w:caps w:val="0"/>
          <w:color w:val="000000"/>
          <w:spacing w:val="0"/>
          <w:sz w:val="27"/>
          <w:szCs w:val="27"/>
          <w:highlight w:val="none"/>
        </w:rPr>
      </w:pPr>
      <w:r>
        <w:rPr>
          <w:rFonts w:hint="eastAsia" w:ascii="宋体" w:hAnsi="宋体" w:eastAsia="宋体" w:cs="宋体"/>
          <w:b/>
          <w:bCs/>
          <w:i w:val="0"/>
          <w:iCs w:val="0"/>
          <w:caps w:val="0"/>
          <w:color w:val="000000"/>
          <w:spacing w:val="0"/>
          <w:sz w:val="22"/>
          <w:szCs w:val="22"/>
          <w:highlight w:val="none"/>
        </w:rPr>
        <w:t>交易机构：深圳交易集团有限公司</w:t>
      </w:r>
    </w:p>
    <w:p>
      <w:pPr>
        <w:pStyle w:val="7"/>
        <w:keepNext w:val="0"/>
        <w:keepLines w:val="0"/>
        <w:widowControl/>
        <w:suppressLineNumbers w:val="0"/>
        <w:spacing w:before="0" w:beforeAutospacing="0" w:after="20" w:afterAutospacing="0"/>
        <w:ind w:left="0" w:firstLine="540"/>
        <w:jc w:val="right"/>
        <w:rPr>
          <w:rFonts w:hint="eastAsia" w:ascii="微软雅黑" w:hAnsi="微软雅黑" w:eastAsia="微软雅黑" w:cs="微软雅黑"/>
          <w:i w:val="0"/>
          <w:iCs w:val="0"/>
          <w:caps w:val="0"/>
          <w:color w:val="000000"/>
          <w:spacing w:val="0"/>
          <w:sz w:val="27"/>
          <w:szCs w:val="27"/>
          <w:highlight w:val="none"/>
        </w:rPr>
      </w:pPr>
      <w:r>
        <w:rPr>
          <w:rFonts w:hint="eastAsia" w:ascii="宋体" w:hAnsi="宋体" w:eastAsia="宋体" w:cs="宋体"/>
          <w:b/>
          <w:bCs/>
          <w:i w:val="0"/>
          <w:iCs w:val="0"/>
          <w:caps w:val="0"/>
          <w:color w:val="000000"/>
          <w:spacing w:val="0"/>
          <w:sz w:val="22"/>
          <w:szCs w:val="22"/>
          <w:highlight w:val="none"/>
        </w:rPr>
        <w:t>（深圳公共资源交易中心）</w:t>
      </w:r>
    </w:p>
    <w:p>
      <w:pPr>
        <w:pStyle w:val="7"/>
        <w:keepNext w:val="0"/>
        <w:keepLines w:val="0"/>
        <w:widowControl/>
        <w:suppressLineNumbers w:val="0"/>
        <w:spacing w:before="0" w:beforeAutospacing="0" w:after="20" w:afterAutospacing="0"/>
        <w:ind w:left="0" w:firstLine="540"/>
        <w:jc w:val="right"/>
        <w:rPr>
          <w:rFonts w:hint="eastAsia" w:ascii="微软雅黑" w:hAnsi="微软雅黑" w:eastAsia="微软雅黑" w:cs="微软雅黑"/>
          <w:i w:val="0"/>
          <w:iCs w:val="0"/>
          <w:caps w:val="0"/>
          <w:color w:val="000000"/>
          <w:spacing w:val="0"/>
          <w:sz w:val="27"/>
          <w:szCs w:val="27"/>
          <w:highlight w:val="none"/>
        </w:rPr>
      </w:pPr>
      <w:r>
        <w:rPr>
          <w:rFonts w:hint="eastAsia" w:ascii="宋体" w:hAnsi="宋体" w:eastAsia="宋体" w:cs="宋体"/>
          <w:b/>
          <w:bCs/>
          <w:i w:val="0"/>
          <w:iCs w:val="0"/>
          <w:caps w:val="0"/>
          <w:color w:val="000000"/>
          <w:spacing w:val="0"/>
          <w:sz w:val="22"/>
          <w:szCs w:val="22"/>
          <w:highlight w:val="none"/>
        </w:rPr>
        <w:t>2022年</w:t>
      </w:r>
      <w:r>
        <w:rPr>
          <w:rFonts w:hint="default" w:ascii="宋体" w:hAnsi="宋体" w:cs="宋体"/>
          <w:b/>
          <w:bCs/>
          <w:i w:val="0"/>
          <w:iCs w:val="0"/>
          <w:caps w:val="0"/>
          <w:color w:val="000000"/>
          <w:spacing w:val="0"/>
          <w:sz w:val="22"/>
          <w:szCs w:val="22"/>
          <w:highlight w:val="none"/>
          <w:lang w:val="en-IE"/>
        </w:rPr>
        <w:t>7</w:t>
      </w:r>
      <w:r>
        <w:rPr>
          <w:rFonts w:hint="eastAsia" w:ascii="宋体" w:hAnsi="宋体" w:eastAsia="宋体" w:cs="宋体"/>
          <w:b/>
          <w:bCs/>
          <w:i w:val="0"/>
          <w:iCs w:val="0"/>
          <w:caps w:val="0"/>
          <w:color w:val="000000"/>
          <w:spacing w:val="0"/>
          <w:sz w:val="22"/>
          <w:szCs w:val="22"/>
          <w:highlight w:val="none"/>
        </w:rPr>
        <w:t>月</w:t>
      </w:r>
      <w:r>
        <w:rPr>
          <w:rFonts w:hint="default" w:ascii="宋体" w:hAnsi="宋体" w:cs="宋体"/>
          <w:b/>
          <w:bCs/>
          <w:i w:val="0"/>
          <w:iCs w:val="0"/>
          <w:caps w:val="0"/>
          <w:color w:val="000000"/>
          <w:spacing w:val="0"/>
          <w:sz w:val="22"/>
          <w:szCs w:val="22"/>
          <w:highlight w:val="none"/>
          <w:lang w:val="en-IE"/>
        </w:rPr>
        <w:t>26</w:t>
      </w:r>
      <w:r>
        <w:rPr>
          <w:rFonts w:hint="eastAsia" w:ascii="宋体" w:hAnsi="宋体" w:eastAsia="宋体" w:cs="宋体"/>
          <w:b/>
          <w:bCs/>
          <w:i w:val="0"/>
          <w:iCs w:val="0"/>
          <w:caps w:val="0"/>
          <w:color w:val="000000"/>
          <w:spacing w:val="0"/>
          <w:sz w:val="22"/>
          <w:szCs w:val="22"/>
          <w:highlight w:val="none"/>
        </w:rPr>
        <w:t>日</w:t>
      </w:r>
    </w:p>
    <w:p>
      <w:pPr>
        <w:spacing w:line="440" w:lineRule="exact"/>
        <w:ind w:left="4479" w:leftChars="2133" w:right="1132" w:firstLine="840" w:firstLineChars="400"/>
        <w:jc w:val="right"/>
        <w:rPr>
          <w:rFonts w:ascii="宋体" w:hAnsi="宋体"/>
          <w:highlight w:val="none"/>
        </w:rPr>
      </w:pPr>
    </w:p>
    <w:sectPr>
      <w:footerReference r:id="rId3" w:type="default"/>
      <w:footerReference r:id="rId4" w:type="even"/>
      <w:pgSz w:w="11907" w:h="16839"/>
      <w:pgMar w:top="1259" w:right="851" w:bottom="1616" w:left="1276" w:header="851" w:footer="635" w:gutter="0"/>
      <w:cols w:space="720" w:num="1"/>
      <w:docGrid w:type="line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altName w:val="宋体"/>
    <w:panose1 w:val="00000000000000000000"/>
    <w:charset w:val="86"/>
    <w:family w:val="modern"/>
    <w:pitch w:val="default"/>
    <w:sig w:usb0="00000000" w:usb1="00000000" w:usb2="00000012"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760"/>
    <w:rsid w:val="00004712"/>
    <w:rsid w:val="000070F8"/>
    <w:rsid w:val="000079DB"/>
    <w:rsid w:val="000109B3"/>
    <w:rsid w:val="00015170"/>
    <w:rsid w:val="000168E4"/>
    <w:rsid w:val="00016B0E"/>
    <w:rsid w:val="00021869"/>
    <w:rsid w:val="0002385B"/>
    <w:rsid w:val="000309CD"/>
    <w:rsid w:val="00030E1A"/>
    <w:rsid w:val="00032D8D"/>
    <w:rsid w:val="0003417F"/>
    <w:rsid w:val="000346D1"/>
    <w:rsid w:val="000362CA"/>
    <w:rsid w:val="0003653D"/>
    <w:rsid w:val="000365C0"/>
    <w:rsid w:val="00037E74"/>
    <w:rsid w:val="00040ABC"/>
    <w:rsid w:val="00041787"/>
    <w:rsid w:val="00043178"/>
    <w:rsid w:val="00043481"/>
    <w:rsid w:val="00046177"/>
    <w:rsid w:val="00047A1A"/>
    <w:rsid w:val="00052704"/>
    <w:rsid w:val="00052E74"/>
    <w:rsid w:val="00052F7A"/>
    <w:rsid w:val="000536F0"/>
    <w:rsid w:val="0005782C"/>
    <w:rsid w:val="00063715"/>
    <w:rsid w:val="000651FD"/>
    <w:rsid w:val="00067354"/>
    <w:rsid w:val="00071359"/>
    <w:rsid w:val="00071414"/>
    <w:rsid w:val="000724C8"/>
    <w:rsid w:val="00074680"/>
    <w:rsid w:val="0007471C"/>
    <w:rsid w:val="00075529"/>
    <w:rsid w:val="00075AD3"/>
    <w:rsid w:val="00083160"/>
    <w:rsid w:val="0008795F"/>
    <w:rsid w:val="0009074A"/>
    <w:rsid w:val="00091062"/>
    <w:rsid w:val="000910A6"/>
    <w:rsid w:val="000911A5"/>
    <w:rsid w:val="00093284"/>
    <w:rsid w:val="000958AD"/>
    <w:rsid w:val="0009737D"/>
    <w:rsid w:val="000A0D87"/>
    <w:rsid w:val="000A14C2"/>
    <w:rsid w:val="000A24A1"/>
    <w:rsid w:val="000A4A2D"/>
    <w:rsid w:val="000B100D"/>
    <w:rsid w:val="000B2B66"/>
    <w:rsid w:val="000B464B"/>
    <w:rsid w:val="000B52CE"/>
    <w:rsid w:val="000B6948"/>
    <w:rsid w:val="000C18DF"/>
    <w:rsid w:val="000C3172"/>
    <w:rsid w:val="000C3C06"/>
    <w:rsid w:val="000C69C0"/>
    <w:rsid w:val="000C7B37"/>
    <w:rsid w:val="000D5645"/>
    <w:rsid w:val="000D6303"/>
    <w:rsid w:val="000D654F"/>
    <w:rsid w:val="000E1985"/>
    <w:rsid w:val="000E252D"/>
    <w:rsid w:val="000E259E"/>
    <w:rsid w:val="000E4540"/>
    <w:rsid w:val="000E56FE"/>
    <w:rsid w:val="000E5E25"/>
    <w:rsid w:val="000E6A76"/>
    <w:rsid w:val="000F03DA"/>
    <w:rsid w:val="000F03DD"/>
    <w:rsid w:val="000F0661"/>
    <w:rsid w:val="000F1D9B"/>
    <w:rsid w:val="000F29A1"/>
    <w:rsid w:val="000F7BA7"/>
    <w:rsid w:val="001008F2"/>
    <w:rsid w:val="00101416"/>
    <w:rsid w:val="00102F8D"/>
    <w:rsid w:val="001041EF"/>
    <w:rsid w:val="00111161"/>
    <w:rsid w:val="00116BB3"/>
    <w:rsid w:val="001209B5"/>
    <w:rsid w:val="00126A1A"/>
    <w:rsid w:val="00127B47"/>
    <w:rsid w:val="00127E2C"/>
    <w:rsid w:val="001325C2"/>
    <w:rsid w:val="00133654"/>
    <w:rsid w:val="00136C1B"/>
    <w:rsid w:val="00137864"/>
    <w:rsid w:val="00137882"/>
    <w:rsid w:val="00140691"/>
    <w:rsid w:val="00141C67"/>
    <w:rsid w:val="00142521"/>
    <w:rsid w:val="00145437"/>
    <w:rsid w:val="00145F3F"/>
    <w:rsid w:val="001465EA"/>
    <w:rsid w:val="0015006E"/>
    <w:rsid w:val="0015176D"/>
    <w:rsid w:val="001532F7"/>
    <w:rsid w:val="00153C03"/>
    <w:rsid w:val="001551B0"/>
    <w:rsid w:val="0016681B"/>
    <w:rsid w:val="00171CC6"/>
    <w:rsid w:val="0017244A"/>
    <w:rsid w:val="001733F9"/>
    <w:rsid w:val="00175933"/>
    <w:rsid w:val="00182132"/>
    <w:rsid w:val="00182BF4"/>
    <w:rsid w:val="00183B28"/>
    <w:rsid w:val="00184DE8"/>
    <w:rsid w:val="00184E7A"/>
    <w:rsid w:val="00185110"/>
    <w:rsid w:val="00185E89"/>
    <w:rsid w:val="00187E31"/>
    <w:rsid w:val="00190892"/>
    <w:rsid w:val="001917C1"/>
    <w:rsid w:val="0019304A"/>
    <w:rsid w:val="001957A6"/>
    <w:rsid w:val="00195ADD"/>
    <w:rsid w:val="0019673F"/>
    <w:rsid w:val="001A2027"/>
    <w:rsid w:val="001A4779"/>
    <w:rsid w:val="001A5E63"/>
    <w:rsid w:val="001B0760"/>
    <w:rsid w:val="001B0F3B"/>
    <w:rsid w:val="001B2199"/>
    <w:rsid w:val="001B3163"/>
    <w:rsid w:val="001B4180"/>
    <w:rsid w:val="001C036C"/>
    <w:rsid w:val="001C2355"/>
    <w:rsid w:val="001C3455"/>
    <w:rsid w:val="001C4283"/>
    <w:rsid w:val="001C4709"/>
    <w:rsid w:val="001C76B8"/>
    <w:rsid w:val="001C7F02"/>
    <w:rsid w:val="001D05D4"/>
    <w:rsid w:val="001D2D0C"/>
    <w:rsid w:val="001D2E84"/>
    <w:rsid w:val="001D3B08"/>
    <w:rsid w:val="001D65F3"/>
    <w:rsid w:val="001D754E"/>
    <w:rsid w:val="001E0EE9"/>
    <w:rsid w:val="001E1311"/>
    <w:rsid w:val="001E39B3"/>
    <w:rsid w:val="001E5C4D"/>
    <w:rsid w:val="001E647F"/>
    <w:rsid w:val="001E6A03"/>
    <w:rsid w:val="001E6DE7"/>
    <w:rsid w:val="001F0212"/>
    <w:rsid w:val="001F685A"/>
    <w:rsid w:val="001F7F90"/>
    <w:rsid w:val="00200CE1"/>
    <w:rsid w:val="00201C44"/>
    <w:rsid w:val="00203968"/>
    <w:rsid w:val="00204D16"/>
    <w:rsid w:val="002068EC"/>
    <w:rsid w:val="00211593"/>
    <w:rsid w:val="002128C1"/>
    <w:rsid w:val="00215B0B"/>
    <w:rsid w:val="002164A8"/>
    <w:rsid w:val="00217AA4"/>
    <w:rsid w:val="002222C5"/>
    <w:rsid w:val="002231D2"/>
    <w:rsid w:val="00225A2F"/>
    <w:rsid w:val="00226478"/>
    <w:rsid w:val="002270A2"/>
    <w:rsid w:val="0023325D"/>
    <w:rsid w:val="00233DB2"/>
    <w:rsid w:val="00234FFE"/>
    <w:rsid w:val="00235047"/>
    <w:rsid w:val="00235C7B"/>
    <w:rsid w:val="0023673E"/>
    <w:rsid w:val="00236EE0"/>
    <w:rsid w:val="002430B2"/>
    <w:rsid w:val="002447BE"/>
    <w:rsid w:val="002465F0"/>
    <w:rsid w:val="00251D58"/>
    <w:rsid w:val="00252A4A"/>
    <w:rsid w:val="002545BB"/>
    <w:rsid w:val="00254F46"/>
    <w:rsid w:val="00255376"/>
    <w:rsid w:val="00255410"/>
    <w:rsid w:val="002558F4"/>
    <w:rsid w:val="00255F7D"/>
    <w:rsid w:val="0025661D"/>
    <w:rsid w:val="00256D2F"/>
    <w:rsid w:val="002573AE"/>
    <w:rsid w:val="0026041E"/>
    <w:rsid w:val="002655C4"/>
    <w:rsid w:val="00274936"/>
    <w:rsid w:val="00276796"/>
    <w:rsid w:val="0027679F"/>
    <w:rsid w:val="00282E14"/>
    <w:rsid w:val="002847FE"/>
    <w:rsid w:val="0028575F"/>
    <w:rsid w:val="0028676C"/>
    <w:rsid w:val="00296A2F"/>
    <w:rsid w:val="00296E1F"/>
    <w:rsid w:val="002A203F"/>
    <w:rsid w:val="002A32F2"/>
    <w:rsid w:val="002A54C9"/>
    <w:rsid w:val="002A5D22"/>
    <w:rsid w:val="002A606A"/>
    <w:rsid w:val="002A66A3"/>
    <w:rsid w:val="002B46B4"/>
    <w:rsid w:val="002B50C6"/>
    <w:rsid w:val="002B6920"/>
    <w:rsid w:val="002C000C"/>
    <w:rsid w:val="002C26D2"/>
    <w:rsid w:val="002C27A0"/>
    <w:rsid w:val="002C4B03"/>
    <w:rsid w:val="002D1882"/>
    <w:rsid w:val="002D3A1B"/>
    <w:rsid w:val="002D4798"/>
    <w:rsid w:val="002D7296"/>
    <w:rsid w:val="002D7574"/>
    <w:rsid w:val="002E444F"/>
    <w:rsid w:val="002E5104"/>
    <w:rsid w:val="002E576D"/>
    <w:rsid w:val="002F1CDD"/>
    <w:rsid w:val="002F1E2F"/>
    <w:rsid w:val="002F285B"/>
    <w:rsid w:val="002F2AE2"/>
    <w:rsid w:val="002F34AD"/>
    <w:rsid w:val="002F3BAE"/>
    <w:rsid w:val="002F48AB"/>
    <w:rsid w:val="002F64EF"/>
    <w:rsid w:val="00303EC7"/>
    <w:rsid w:val="00304003"/>
    <w:rsid w:val="00306FF6"/>
    <w:rsid w:val="003079F9"/>
    <w:rsid w:val="0031032A"/>
    <w:rsid w:val="00310725"/>
    <w:rsid w:val="00310E2D"/>
    <w:rsid w:val="00313A41"/>
    <w:rsid w:val="00314618"/>
    <w:rsid w:val="00314969"/>
    <w:rsid w:val="00315202"/>
    <w:rsid w:val="00316584"/>
    <w:rsid w:val="00320BC2"/>
    <w:rsid w:val="00323BC3"/>
    <w:rsid w:val="00324163"/>
    <w:rsid w:val="00324CC4"/>
    <w:rsid w:val="00333020"/>
    <w:rsid w:val="003330E0"/>
    <w:rsid w:val="0033506E"/>
    <w:rsid w:val="003439A6"/>
    <w:rsid w:val="00350703"/>
    <w:rsid w:val="00350ED8"/>
    <w:rsid w:val="00354F5D"/>
    <w:rsid w:val="00362D1A"/>
    <w:rsid w:val="00364E77"/>
    <w:rsid w:val="00365F49"/>
    <w:rsid w:val="00366692"/>
    <w:rsid w:val="003668A1"/>
    <w:rsid w:val="00372616"/>
    <w:rsid w:val="00372E65"/>
    <w:rsid w:val="00373275"/>
    <w:rsid w:val="0037329D"/>
    <w:rsid w:val="0037455C"/>
    <w:rsid w:val="00383A2D"/>
    <w:rsid w:val="00386ED8"/>
    <w:rsid w:val="00387186"/>
    <w:rsid w:val="00387EA7"/>
    <w:rsid w:val="00395012"/>
    <w:rsid w:val="00396020"/>
    <w:rsid w:val="003979E0"/>
    <w:rsid w:val="00397D19"/>
    <w:rsid w:val="003A2B77"/>
    <w:rsid w:val="003A39B8"/>
    <w:rsid w:val="003A544C"/>
    <w:rsid w:val="003A6827"/>
    <w:rsid w:val="003B0897"/>
    <w:rsid w:val="003B3CFC"/>
    <w:rsid w:val="003B51A5"/>
    <w:rsid w:val="003B6A3A"/>
    <w:rsid w:val="003B6EC4"/>
    <w:rsid w:val="003C085F"/>
    <w:rsid w:val="003C2A51"/>
    <w:rsid w:val="003C2AE6"/>
    <w:rsid w:val="003C3108"/>
    <w:rsid w:val="003C5234"/>
    <w:rsid w:val="003C5DC7"/>
    <w:rsid w:val="003C6A9C"/>
    <w:rsid w:val="003C70BF"/>
    <w:rsid w:val="003D1235"/>
    <w:rsid w:val="003D1A85"/>
    <w:rsid w:val="003D2DAC"/>
    <w:rsid w:val="003D5718"/>
    <w:rsid w:val="003D75AB"/>
    <w:rsid w:val="003D7A0D"/>
    <w:rsid w:val="003E0D9C"/>
    <w:rsid w:val="003E108E"/>
    <w:rsid w:val="003E21F1"/>
    <w:rsid w:val="003E2B0F"/>
    <w:rsid w:val="003E45A5"/>
    <w:rsid w:val="003E6248"/>
    <w:rsid w:val="003E7670"/>
    <w:rsid w:val="003E7EEA"/>
    <w:rsid w:val="003F1168"/>
    <w:rsid w:val="003F1175"/>
    <w:rsid w:val="003F141B"/>
    <w:rsid w:val="003F246E"/>
    <w:rsid w:val="003F30E0"/>
    <w:rsid w:val="003F3BA0"/>
    <w:rsid w:val="003F410E"/>
    <w:rsid w:val="004031E2"/>
    <w:rsid w:val="00407766"/>
    <w:rsid w:val="00410F97"/>
    <w:rsid w:val="004143D3"/>
    <w:rsid w:val="0041559A"/>
    <w:rsid w:val="00417809"/>
    <w:rsid w:val="004200CB"/>
    <w:rsid w:val="00422586"/>
    <w:rsid w:val="00426535"/>
    <w:rsid w:val="00426A17"/>
    <w:rsid w:val="00427F87"/>
    <w:rsid w:val="00430C6A"/>
    <w:rsid w:val="004331D5"/>
    <w:rsid w:val="004345CB"/>
    <w:rsid w:val="004353BB"/>
    <w:rsid w:val="00436F8E"/>
    <w:rsid w:val="00440109"/>
    <w:rsid w:val="004403EF"/>
    <w:rsid w:val="00440DE5"/>
    <w:rsid w:val="0044188C"/>
    <w:rsid w:val="004432A9"/>
    <w:rsid w:val="00444318"/>
    <w:rsid w:val="00445D8C"/>
    <w:rsid w:val="00450700"/>
    <w:rsid w:val="00450770"/>
    <w:rsid w:val="00451ACD"/>
    <w:rsid w:val="00453449"/>
    <w:rsid w:val="00455F95"/>
    <w:rsid w:val="00463EA3"/>
    <w:rsid w:val="00465B16"/>
    <w:rsid w:val="00470073"/>
    <w:rsid w:val="00475654"/>
    <w:rsid w:val="00476660"/>
    <w:rsid w:val="004766EF"/>
    <w:rsid w:val="004779D3"/>
    <w:rsid w:val="004808BA"/>
    <w:rsid w:val="004839C9"/>
    <w:rsid w:val="00483CCE"/>
    <w:rsid w:val="00483F68"/>
    <w:rsid w:val="00484030"/>
    <w:rsid w:val="00484A10"/>
    <w:rsid w:val="00487C2F"/>
    <w:rsid w:val="004917BD"/>
    <w:rsid w:val="004947B2"/>
    <w:rsid w:val="0049590A"/>
    <w:rsid w:val="00495BB5"/>
    <w:rsid w:val="004A0683"/>
    <w:rsid w:val="004A0E69"/>
    <w:rsid w:val="004A3E06"/>
    <w:rsid w:val="004A4B81"/>
    <w:rsid w:val="004A579B"/>
    <w:rsid w:val="004A646F"/>
    <w:rsid w:val="004B0348"/>
    <w:rsid w:val="004B0906"/>
    <w:rsid w:val="004B1371"/>
    <w:rsid w:val="004B6C3D"/>
    <w:rsid w:val="004B6FD8"/>
    <w:rsid w:val="004C1959"/>
    <w:rsid w:val="004C4341"/>
    <w:rsid w:val="004C6C6E"/>
    <w:rsid w:val="004C7A80"/>
    <w:rsid w:val="004D2BEE"/>
    <w:rsid w:val="004D4832"/>
    <w:rsid w:val="004E1A55"/>
    <w:rsid w:val="004F157D"/>
    <w:rsid w:val="004F2055"/>
    <w:rsid w:val="004F2437"/>
    <w:rsid w:val="004F2721"/>
    <w:rsid w:val="004F33AE"/>
    <w:rsid w:val="004F46FE"/>
    <w:rsid w:val="004F5496"/>
    <w:rsid w:val="004F74F9"/>
    <w:rsid w:val="005057C5"/>
    <w:rsid w:val="00505E11"/>
    <w:rsid w:val="0051098E"/>
    <w:rsid w:val="00510F18"/>
    <w:rsid w:val="00511197"/>
    <w:rsid w:val="00512901"/>
    <w:rsid w:val="00514DF3"/>
    <w:rsid w:val="005156E8"/>
    <w:rsid w:val="00516F49"/>
    <w:rsid w:val="0052043A"/>
    <w:rsid w:val="005216B0"/>
    <w:rsid w:val="00521C0C"/>
    <w:rsid w:val="00521E87"/>
    <w:rsid w:val="0052214B"/>
    <w:rsid w:val="0052299E"/>
    <w:rsid w:val="00522F9E"/>
    <w:rsid w:val="005316E3"/>
    <w:rsid w:val="00533262"/>
    <w:rsid w:val="00535695"/>
    <w:rsid w:val="00536BFE"/>
    <w:rsid w:val="00537D5E"/>
    <w:rsid w:val="00542AE2"/>
    <w:rsid w:val="005441FF"/>
    <w:rsid w:val="00544F6C"/>
    <w:rsid w:val="005506E0"/>
    <w:rsid w:val="005522A8"/>
    <w:rsid w:val="00552A85"/>
    <w:rsid w:val="00552C18"/>
    <w:rsid w:val="00553B9B"/>
    <w:rsid w:val="00555422"/>
    <w:rsid w:val="00560DBA"/>
    <w:rsid w:val="00561CEC"/>
    <w:rsid w:val="005647D4"/>
    <w:rsid w:val="005649DD"/>
    <w:rsid w:val="0056550B"/>
    <w:rsid w:val="00567C3A"/>
    <w:rsid w:val="0057122E"/>
    <w:rsid w:val="0057206D"/>
    <w:rsid w:val="00572B25"/>
    <w:rsid w:val="00574785"/>
    <w:rsid w:val="00575B60"/>
    <w:rsid w:val="00583D16"/>
    <w:rsid w:val="0058467E"/>
    <w:rsid w:val="005848C1"/>
    <w:rsid w:val="00585A9D"/>
    <w:rsid w:val="00585FE0"/>
    <w:rsid w:val="0059146C"/>
    <w:rsid w:val="00594753"/>
    <w:rsid w:val="005A0024"/>
    <w:rsid w:val="005A0AF0"/>
    <w:rsid w:val="005A21F6"/>
    <w:rsid w:val="005A2F1D"/>
    <w:rsid w:val="005A3F7F"/>
    <w:rsid w:val="005A4909"/>
    <w:rsid w:val="005A4CB1"/>
    <w:rsid w:val="005A5A36"/>
    <w:rsid w:val="005B30B4"/>
    <w:rsid w:val="005B37A9"/>
    <w:rsid w:val="005B4B0E"/>
    <w:rsid w:val="005B4FE9"/>
    <w:rsid w:val="005B5522"/>
    <w:rsid w:val="005B5C72"/>
    <w:rsid w:val="005B6637"/>
    <w:rsid w:val="005B735B"/>
    <w:rsid w:val="005B7A94"/>
    <w:rsid w:val="005C09C1"/>
    <w:rsid w:val="005C40DC"/>
    <w:rsid w:val="005C4E66"/>
    <w:rsid w:val="005D20FC"/>
    <w:rsid w:val="005D2409"/>
    <w:rsid w:val="005D2A4D"/>
    <w:rsid w:val="005D2B71"/>
    <w:rsid w:val="005E030F"/>
    <w:rsid w:val="005E2177"/>
    <w:rsid w:val="005E3D3B"/>
    <w:rsid w:val="005E40B1"/>
    <w:rsid w:val="005F12A2"/>
    <w:rsid w:val="005F3106"/>
    <w:rsid w:val="005F5156"/>
    <w:rsid w:val="005F5E9D"/>
    <w:rsid w:val="0060077E"/>
    <w:rsid w:val="00602221"/>
    <w:rsid w:val="00603403"/>
    <w:rsid w:val="006046FA"/>
    <w:rsid w:val="00604A6D"/>
    <w:rsid w:val="00605677"/>
    <w:rsid w:val="00605ADE"/>
    <w:rsid w:val="00606A97"/>
    <w:rsid w:val="006101DD"/>
    <w:rsid w:val="0061088C"/>
    <w:rsid w:val="006141A9"/>
    <w:rsid w:val="0061475B"/>
    <w:rsid w:val="0061494D"/>
    <w:rsid w:val="00615157"/>
    <w:rsid w:val="0062035C"/>
    <w:rsid w:val="00623FA1"/>
    <w:rsid w:val="006249C2"/>
    <w:rsid w:val="00625554"/>
    <w:rsid w:val="006257D9"/>
    <w:rsid w:val="006260E3"/>
    <w:rsid w:val="00626F2C"/>
    <w:rsid w:val="00627C0A"/>
    <w:rsid w:val="00627D44"/>
    <w:rsid w:val="0063036C"/>
    <w:rsid w:val="006335FA"/>
    <w:rsid w:val="006342A2"/>
    <w:rsid w:val="00636B9A"/>
    <w:rsid w:val="006372A9"/>
    <w:rsid w:val="00640422"/>
    <w:rsid w:val="00640519"/>
    <w:rsid w:val="00645B5B"/>
    <w:rsid w:val="00650A13"/>
    <w:rsid w:val="0065330E"/>
    <w:rsid w:val="00656D71"/>
    <w:rsid w:val="00661626"/>
    <w:rsid w:val="006618FD"/>
    <w:rsid w:val="0066348D"/>
    <w:rsid w:val="00664FB8"/>
    <w:rsid w:val="00665CA5"/>
    <w:rsid w:val="006666A1"/>
    <w:rsid w:val="006668AF"/>
    <w:rsid w:val="00666D88"/>
    <w:rsid w:val="00666E3E"/>
    <w:rsid w:val="00667259"/>
    <w:rsid w:val="00670584"/>
    <w:rsid w:val="00670FA9"/>
    <w:rsid w:val="00673116"/>
    <w:rsid w:val="00673830"/>
    <w:rsid w:val="00675AC6"/>
    <w:rsid w:val="0067717F"/>
    <w:rsid w:val="0068365B"/>
    <w:rsid w:val="00683C8F"/>
    <w:rsid w:val="00684EC4"/>
    <w:rsid w:val="0068519B"/>
    <w:rsid w:val="00685EFC"/>
    <w:rsid w:val="00686011"/>
    <w:rsid w:val="00686325"/>
    <w:rsid w:val="00686591"/>
    <w:rsid w:val="0068746E"/>
    <w:rsid w:val="00687A99"/>
    <w:rsid w:val="0069080C"/>
    <w:rsid w:val="00691036"/>
    <w:rsid w:val="00691775"/>
    <w:rsid w:val="0069215B"/>
    <w:rsid w:val="00694FAD"/>
    <w:rsid w:val="00696941"/>
    <w:rsid w:val="006A23FC"/>
    <w:rsid w:val="006A30C7"/>
    <w:rsid w:val="006A6CEC"/>
    <w:rsid w:val="006B1AA9"/>
    <w:rsid w:val="006B69CD"/>
    <w:rsid w:val="006B7256"/>
    <w:rsid w:val="006C01EA"/>
    <w:rsid w:val="006C1289"/>
    <w:rsid w:val="006C2C53"/>
    <w:rsid w:val="006C31DB"/>
    <w:rsid w:val="006C538A"/>
    <w:rsid w:val="006D1214"/>
    <w:rsid w:val="006D3BB1"/>
    <w:rsid w:val="006D3CE1"/>
    <w:rsid w:val="006D3FFB"/>
    <w:rsid w:val="006D49E1"/>
    <w:rsid w:val="006D4C31"/>
    <w:rsid w:val="006D5974"/>
    <w:rsid w:val="006D62C9"/>
    <w:rsid w:val="006D6711"/>
    <w:rsid w:val="006D6FD9"/>
    <w:rsid w:val="006E2366"/>
    <w:rsid w:val="006E29C9"/>
    <w:rsid w:val="006E70D8"/>
    <w:rsid w:val="006F2AF9"/>
    <w:rsid w:val="006F3610"/>
    <w:rsid w:val="006F43AD"/>
    <w:rsid w:val="006F4709"/>
    <w:rsid w:val="006F50E1"/>
    <w:rsid w:val="006F5507"/>
    <w:rsid w:val="006F5A6C"/>
    <w:rsid w:val="006F5F89"/>
    <w:rsid w:val="006F6AA0"/>
    <w:rsid w:val="006F6EDA"/>
    <w:rsid w:val="006F722F"/>
    <w:rsid w:val="00704290"/>
    <w:rsid w:val="0071091F"/>
    <w:rsid w:val="007166D5"/>
    <w:rsid w:val="00716DC4"/>
    <w:rsid w:val="0071758F"/>
    <w:rsid w:val="00717C3D"/>
    <w:rsid w:val="007209B1"/>
    <w:rsid w:val="00720B72"/>
    <w:rsid w:val="00724CC3"/>
    <w:rsid w:val="00726EA8"/>
    <w:rsid w:val="00730E1C"/>
    <w:rsid w:val="00733439"/>
    <w:rsid w:val="007355C5"/>
    <w:rsid w:val="00736A15"/>
    <w:rsid w:val="00742F42"/>
    <w:rsid w:val="00743094"/>
    <w:rsid w:val="007468FF"/>
    <w:rsid w:val="00746CD5"/>
    <w:rsid w:val="0074743F"/>
    <w:rsid w:val="00747772"/>
    <w:rsid w:val="00754333"/>
    <w:rsid w:val="00754523"/>
    <w:rsid w:val="0075504C"/>
    <w:rsid w:val="00760C34"/>
    <w:rsid w:val="007614AE"/>
    <w:rsid w:val="00761FE5"/>
    <w:rsid w:val="00763C8C"/>
    <w:rsid w:val="00765684"/>
    <w:rsid w:val="0077000F"/>
    <w:rsid w:val="00770CC9"/>
    <w:rsid w:val="00771672"/>
    <w:rsid w:val="0077221C"/>
    <w:rsid w:val="007725A8"/>
    <w:rsid w:val="007730AD"/>
    <w:rsid w:val="00774CC7"/>
    <w:rsid w:val="00775819"/>
    <w:rsid w:val="007773CB"/>
    <w:rsid w:val="00785C6D"/>
    <w:rsid w:val="00786B22"/>
    <w:rsid w:val="0078778D"/>
    <w:rsid w:val="00791CF1"/>
    <w:rsid w:val="00792716"/>
    <w:rsid w:val="00794A28"/>
    <w:rsid w:val="00794C06"/>
    <w:rsid w:val="00796D9F"/>
    <w:rsid w:val="007A1C77"/>
    <w:rsid w:val="007A2029"/>
    <w:rsid w:val="007A29CC"/>
    <w:rsid w:val="007A4450"/>
    <w:rsid w:val="007A488D"/>
    <w:rsid w:val="007A5B33"/>
    <w:rsid w:val="007A6025"/>
    <w:rsid w:val="007A792D"/>
    <w:rsid w:val="007B0E79"/>
    <w:rsid w:val="007B2984"/>
    <w:rsid w:val="007B4486"/>
    <w:rsid w:val="007B58D0"/>
    <w:rsid w:val="007B5FE6"/>
    <w:rsid w:val="007B7E20"/>
    <w:rsid w:val="007C079E"/>
    <w:rsid w:val="007C0CF9"/>
    <w:rsid w:val="007C0F05"/>
    <w:rsid w:val="007C272F"/>
    <w:rsid w:val="007C4219"/>
    <w:rsid w:val="007C5FB1"/>
    <w:rsid w:val="007D1A7E"/>
    <w:rsid w:val="007D2AD8"/>
    <w:rsid w:val="007D3545"/>
    <w:rsid w:val="007D6A65"/>
    <w:rsid w:val="007E0420"/>
    <w:rsid w:val="007E3CBC"/>
    <w:rsid w:val="007E7ABF"/>
    <w:rsid w:val="007F0671"/>
    <w:rsid w:val="007F13A8"/>
    <w:rsid w:val="007F209F"/>
    <w:rsid w:val="007F33B4"/>
    <w:rsid w:val="007F4825"/>
    <w:rsid w:val="007F507A"/>
    <w:rsid w:val="007F5AE0"/>
    <w:rsid w:val="00803F1F"/>
    <w:rsid w:val="00810CFA"/>
    <w:rsid w:val="00811379"/>
    <w:rsid w:val="00811400"/>
    <w:rsid w:val="00816034"/>
    <w:rsid w:val="00816E8C"/>
    <w:rsid w:val="00821FEF"/>
    <w:rsid w:val="00824A54"/>
    <w:rsid w:val="00826828"/>
    <w:rsid w:val="00826FEF"/>
    <w:rsid w:val="00830694"/>
    <w:rsid w:val="00830897"/>
    <w:rsid w:val="00832287"/>
    <w:rsid w:val="00832A71"/>
    <w:rsid w:val="008421CF"/>
    <w:rsid w:val="00846DD6"/>
    <w:rsid w:val="0084772B"/>
    <w:rsid w:val="00852658"/>
    <w:rsid w:val="00852A98"/>
    <w:rsid w:val="00855322"/>
    <w:rsid w:val="008553A4"/>
    <w:rsid w:val="008620A0"/>
    <w:rsid w:val="00862CBC"/>
    <w:rsid w:val="00866DDB"/>
    <w:rsid w:val="00867D68"/>
    <w:rsid w:val="00871380"/>
    <w:rsid w:val="00873354"/>
    <w:rsid w:val="0087376E"/>
    <w:rsid w:val="008741C9"/>
    <w:rsid w:val="00876016"/>
    <w:rsid w:val="008778C5"/>
    <w:rsid w:val="0088000D"/>
    <w:rsid w:val="00880513"/>
    <w:rsid w:val="00880A03"/>
    <w:rsid w:val="00880F03"/>
    <w:rsid w:val="008824A6"/>
    <w:rsid w:val="00883603"/>
    <w:rsid w:val="0088512A"/>
    <w:rsid w:val="00885CC5"/>
    <w:rsid w:val="008867B2"/>
    <w:rsid w:val="00886AD6"/>
    <w:rsid w:val="00890531"/>
    <w:rsid w:val="00893304"/>
    <w:rsid w:val="00894298"/>
    <w:rsid w:val="0089435B"/>
    <w:rsid w:val="008964A9"/>
    <w:rsid w:val="008A0665"/>
    <w:rsid w:val="008A3473"/>
    <w:rsid w:val="008A6EB9"/>
    <w:rsid w:val="008A71F6"/>
    <w:rsid w:val="008B0A5A"/>
    <w:rsid w:val="008B15BE"/>
    <w:rsid w:val="008B4C99"/>
    <w:rsid w:val="008B51A9"/>
    <w:rsid w:val="008B5B2D"/>
    <w:rsid w:val="008B5CB4"/>
    <w:rsid w:val="008B5F1E"/>
    <w:rsid w:val="008B71DE"/>
    <w:rsid w:val="008C0301"/>
    <w:rsid w:val="008C088B"/>
    <w:rsid w:val="008C0E5F"/>
    <w:rsid w:val="008C2EFB"/>
    <w:rsid w:val="008C4044"/>
    <w:rsid w:val="008D0253"/>
    <w:rsid w:val="008D17F5"/>
    <w:rsid w:val="008D1EEB"/>
    <w:rsid w:val="008D26F6"/>
    <w:rsid w:val="008D2A3C"/>
    <w:rsid w:val="008D476C"/>
    <w:rsid w:val="008D5F65"/>
    <w:rsid w:val="008D79C2"/>
    <w:rsid w:val="008E1670"/>
    <w:rsid w:val="008E3869"/>
    <w:rsid w:val="008E3892"/>
    <w:rsid w:val="008E3CEF"/>
    <w:rsid w:val="008E5EF4"/>
    <w:rsid w:val="008F1CC5"/>
    <w:rsid w:val="008F67FC"/>
    <w:rsid w:val="009004CA"/>
    <w:rsid w:val="00903C69"/>
    <w:rsid w:val="009042C7"/>
    <w:rsid w:val="00913453"/>
    <w:rsid w:val="00914D70"/>
    <w:rsid w:val="009158E0"/>
    <w:rsid w:val="00916645"/>
    <w:rsid w:val="00916798"/>
    <w:rsid w:val="0092463B"/>
    <w:rsid w:val="009261BE"/>
    <w:rsid w:val="00930161"/>
    <w:rsid w:val="00930717"/>
    <w:rsid w:val="00930DCC"/>
    <w:rsid w:val="00933753"/>
    <w:rsid w:val="00935F1A"/>
    <w:rsid w:val="00942817"/>
    <w:rsid w:val="00942913"/>
    <w:rsid w:val="00945BE5"/>
    <w:rsid w:val="00951F16"/>
    <w:rsid w:val="00955F66"/>
    <w:rsid w:val="00956A78"/>
    <w:rsid w:val="00957293"/>
    <w:rsid w:val="00957BBB"/>
    <w:rsid w:val="00957F29"/>
    <w:rsid w:val="00960E09"/>
    <w:rsid w:val="00961F00"/>
    <w:rsid w:val="00966916"/>
    <w:rsid w:val="00967B3D"/>
    <w:rsid w:val="009704F1"/>
    <w:rsid w:val="00970FD5"/>
    <w:rsid w:val="009711AB"/>
    <w:rsid w:val="009711DE"/>
    <w:rsid w:val="00973227"/>
    <w:rsid w:val="00974025"/>
    <w:rsid w:val="009762DB"/>
    <w:rsid w:val="0098737D"/>
    <w:rsid w:val="009874FE"/>
    <w:rsid w:val="0098772C"/>
    <w:rsid w:val="00990079"/>
    <w:rsid w:val="009965DC"/>
    <w:rsid w:val="0099702E"/>
    <w:rsid w:val="00997958"/>
    <w:rsid w:val="00997FF8"/>
    <w:rsid w:val="009A10F8"/>
    <w:rsid w:val="009A26A4"/>
    <w:rsid w:val="009A2728"/>
    <w:rsid w:val="009A3AA6"/>
    <w:rsid w:val="009B254E"/>
    <w:rsid w:val="009B3111"/>
    <w:rsid w:val="009B6C5C"/>
    <w:rsid w:val="009B6D2C"/>
    <w:rsid w:val="009C1B04"/>
    <w:rsid w:val="009C1FB8"/>
    <w:rsid w:val="009C34D1"/>
    <w:rsid w:val="009C48FE"/>
    <w:rsid w:val="009C4A84"/>
    <w:rsid w:val="009C5619"/>
    <w:rsid w:val="009D1931"/>
    <w:rsid w:val="009D1D09"/>
    <w:rsid w:val="009D43DE"/>
    <w:rsid w:val="009D43E2"/>
    <w:rsid w:val="009E2D90"/>
    <w:rsid w:val="009E3866"/>
    <w:rsid w:val="009E4464"/>
    <w:rsid w:val="009E6DAD"/>
    <w:rsid w:val="009E7064"/>
    <w:rsid w:val="009E7B1E"/>
    <w:rsid w:val="009F01A8"/>
    <w:rsid w:val="009F319B"/>
    <w:rsid w:val="009F3BB3"/>
    <w:rsid w:val="00A02261"/>
    <w:rsid w:val="00A04DD2"/>
    <w:rsid w:val="00A073C4"/>
    <w:rsid w:val="00A07483"/>
    <w:rsid w:val="00A1084E"/>
    <w:rsid w:val="00A16BD8"/>
    <w:rsid w:val="00A21F86"/>
    <w:rsid w:val="00A22379"/>
    <w:rsid w:val="00A22624"/>
    <w:rsid w:val="00A27192"/>
    <w:rsid w:val="00A279F3"/>
    <w:rsid w:val="00A300A2"/>
    <w:rsid w:val="00A306DC"/>
    <w:rsid w:val="00A31150"/>
    <w:rsid w:val="00A317F8"/>
    <w:rsid w:val="00A31ACF"/>
    <w:rsid w:val="00A3362C"/>
    <w:rsid w:val="00A34B5E"/>
    <w:rsid w:val="00A35F36"/>
    <w:rsid w:val="00A37822"/>
    <w:rsid w:val="00A37D6F"/>
    <w:rsid w:val="00A40A66"/>
    <w:rsid w:val="00A42F8D"/>
    <w:rsid w:val="00A43BAF"/>
    <w:rsid w:val="00A44303"/>
    <w:rsid w:val="00A543EA"/>
    <w:rsid w:val="00A5769A"/>
    <w:rsid w:val="00A60F74"/>
    <w:rsid w:val="00A63C3F"/>
    <w:rsid w:val="00A6402B"/>
    <w:rsid w:val="00A67D46"/>
    <w:rsid w:val="00A712FD"/>
    <w:rsid w:val="00A8122C"/>
    <w:rsid w:val="00A91AFB"/>
    <w:rsid w:val="00A92D52"/>
    <w:rsid w:val="00A97B5A"/>
    <w:rsid w:val="00AA4DF2"/>
    <w:rsid w:val="00AA5E54"/>
    <w:rsid w:val="00AB0363"/>
    <w:rsid w:val="00AB1E26"/>
    <w:rsid w:val="00AB24F8"/>
    <w:rsid w:val="00AB3E43"/>
    <w:rsid w:val="00AB4473"/>
    <w:rsid w:val="00AB57B4"/>
    <w:rsid w:val="00AB5B32"/>
    <w:rsid w:val="00AB60B4"/>
    <w:rsid w:val="00AB69BD"/>
    <w:rsid w:val="00AB6F26"/>
    <w:rsid w:val="00AC124B"/>
    <w:rsid w:val="00AC1F5A"/>
    <w:rsid w:val="00AC5168"/>
    <w:rsid w:val="00AC690A"/>
    <w:rsid w:val="00AD3238"/>
    <w:rsid w:val="00AD4B55"/>
    <w:rsid w:val="00AD625F"/>
    <w:rsid w:val="00AE03C8"/>
    <w:rsid w:val="00AE1083"/>
    <w:rsid w:val="00AE3E95"/>
    <w:rsid w:val="00AE55D1"/>
    <w:rsid w:val="00AF0CB2"/>
    <w:rsid w:val="00AF224E"/>
    <w:rsid w:val="00AF2FC0"/>
    <w:rsid w:val="00AF3006"/>
    <w:rsid w:val="00AF4BF4"/>
    <w:rsid w:val="00AF6E67"/>
    <w:rsid w:val="00AF7B55"/>
    <w:rsid w:val="00B00A2D"/>
    <w:rsid w:val="00B00F74"/>
    <w:rsid w:val="00B02992"/>
    <w:rsid w:val="00B02B8D"/>
    <w:rsid w:val="00B06B6C"/>
    <w:rsid w:val="00B07E05"/>
    <w:rsid w:val="00B12040"/>
    <w:rsid w:val="00B134FD"/>
    <w:rsid w:val="00B13F1B"/>
    <w:rsid w:val="00B140B7"/>
    <w:rsid w:val="00B14368"/>
    <w:rsid w:val="00B14B63"/>
    <w:rsid w:val="00B15F92"/>
    <w:rsid w:val="00B16A55"/>
    <w:rsid w:val="00B17C0E"/>
    <w:rsid w:val="00B21E05"/>
    <w:rsid w:val="00B25D75"/>
    <w:rsid w:val="00B26C70"/>
    <w:rsid w:val="00B331E8"/>
    <w:rsid w:val="00B351F9"/>
    <w:rsid w:val="00B36F84"/>
    <w:rsid w:val="00B408A2"/>
    <w:rsid w:val="00B40D9E"/>
    <w:rsid w:val="00B42C09"/>
    <w:rsid w:val="00B42DFB"/>
    <w:rsid w:val="00B43343"/>
    <w:rsid w:val="00B439B1"/>
    <w:rsid w:val="00B44168"/>
    <w:rsid w:val="00B47401"/>
    <w:rsid w:val="00B50F68"/>
    <w:rsid w:val="00B535F7"/>
    <w:rsid w:val="00B54989"/>
    <w:rsid w:val="00B567D0"/>
    <w:rsid w:val="00B56ACA"/>
    <w:rsid w:val="00B60515"/>
    <w:rsid w:val="00B63F59"/>
    <w:rsid w:val="00B6505B"/>
    <w:rsid w:val="00B657C6"/>
    <w:rsid w:val="00B664DD"/>
    <w:rsid w:val="00B67B8A"/>
    <w:rsid w:val="00B72033"/>
    <w:rsid w:val="00B763C2"/>
    <w:rsid w:val="00B7700A"/>
    <w:rsid w:val="00B806C7"/>
    <w:rsid w:val="00B81B9C"/>
    <w:rsid w:val="00B833F2"/>
    <w:rsid w:val="00B83788"/>
    <w:rsid w:val="00B842FF"/>
    <w:rsid w:val="00B862F0"/>
    <w:rsid w:val="00B8796D"/>
    <w:rsid w:val="00B9066E"/>
    <w:rsid w:val="00B90F9F"/>
    <w:rsid w:val="00B91EE8"/>
    <w:rsid w:val="00B93E45"/>
    <w:rsid w:val="00B967EB"/>
    <w:rsid w:val="00B9798D"/>
    <w:rsid w:val="00BA02B4"/>
    <w:rsid w:val="00BA1BFF"/>
    <w:rsid w:val="00BA3D81"/>
    <w:rsid w:val="00BA3DEC"/>
    <w:rsid w:val="00BA5FD1"/>
    <w:rsid w:val="00BA7056"/>
    <w:rsid w:val="00BA7E1A"/>
    <w:rsid w:val="00BB021C"/>
    <w:rsid w:val="00BB0B18"/>
    <w:rsid w:val="00BB1F5A"/>
    <w:rsid w:val="00BB2078"/>
    <w:rsid w:val="00BB4342"/>
    <w:rsid w:val="00BB5B52"/>
    <w:rsid w:val="00BC28D8"/>
    <w:rsid w:val="00BC6479"/>
    <w:rsid w:val="00BC6A46"/>
    <w:rsid w:val="00BC72F8"/>
    <w:rsid w:val="00BC73B7"/>
    <w:rsid w:val="00BD0A1B"/>
    <w:rsid w:val="00BD22DF"/>
    <w:rsid w:val="00BD3DBA"/>
    <w:rsid w:val="00BD5384"/>
    <w:rsid w:val="00BD6CBF"/>
    <w:rsid w:val="00BE22AE"/>
    <w:rsid w:val="00BE2CD0"/>
    <w:rsid w:val="00BE44EF"/>
    <w:rsid w:val="00BE4BEF"/>
    <w:rsid w:val="00BE5215"/>
    <w:rsid w:val="00BE6D23"/>
    <w:rsid w:val="00BE7C5B"/>
    <w:rsid w:val="00BF0A7B"/>
    <w:rsid w:val="00BF1683"/>
    <w:rsid w:val="00BF3CDA"/>
    <w:rsid w:val="00BF53FB"/>
    <w:rsid w:val="00C035D1"/>
    <w:rsid w:val="00C03FB6"/>
    <w:rsid w:val="00C03FEC"/>
    <w:rsid w:val="00C0410E"/>
    <w:rsid w:val="00C04332"/>
    <w:rsid w:val="00C07708"/>
    <w:rsid w:val="00C110CA"/>
    <w:rsid w:val="00C11E40"/>
    <w:rsid w:val="00C128BE"/>
    <w:rsid w:val="00C20503"/>
    <w:rsid w:val="00C21DE1"/>
    <w:rsid w:val="00C231A8"/>
    <w:rsid w:val="00C24D99"/>
    <w:rsid w:val="00C30754"/>
    <w:rsid w:val="00C31293"/>
    <w:rsid w:val="00C316D4"/>
    <w:rsid w:val="00C32D69"/>
    <w:rsid w:val="00C33C3E"/>
    <w:rsid w:val="00C33FE1"/>
    <w:rsid w:val="00C34AA6"/>
    <w:rsid w:val="00C350E5"/>
    <w:rsid w:val="00C37946"/>
    <w:rsid w:val="00C42848"/>
    <w:rsid w:val="00C44761"/>
    <w:rsid w:val="00C45663"/>
    <w:rsid w:val="00C456A8"/>
    <w:rsid w:val="00C45E6D"/>
    <w:rsid w:val="00C4675F"/>
    <w:rsid w:val="00C46863"/>
    <w:rsid w:val="00C46F16"/>
    <w:rsid w:val="00C50ECD"/>
    <w:rsid w:val="00C518C8"/>
    <w:rsid w:val="00C53BC7"/>
    <w:rsid w:val="00C53D30"/>
    <w:rsid w:val="00C54914"/>
    <w:rsid w:val="00C56BDA"/>
    <w:rsid w:val="00C607DD"/>
    <w:rsid w:val="00C62CC6"/>
    <w:rsid w:val="00C64286"/>
    <w:rsid w:val="00C64854"/>
    <w:rsid w:val="00C657BC"/>
    <w:rsid w:val="00C6756E"/>
    <w:rsid w:val="00C706D9"/>
    <w:rsid w:val="00C70D56"/>
    <w:rsid w:val="00C718D8"/>
    <w:rsid w:val="00C726FA"/>
    <w:rsid w:val="00C756CA"/>
    <w:rsid w:val="00C76981"/>
    <w:rsid w:val="00C807AF"/>
    <w:rsid w:val="00C80844"/>
    <w:rsid w:val="00C8205B"/>
    <w:rsid w:val="00C82A6F"/>
    <w:rsid w:val="00C90A13"/>
    <w:rsid w:val="00C932FF"/>
    <w:rsid w:val="00C945D8"/>
    <w:rsid w:val="00CA045B"/>
    <w:rsid w:val="00CA1222"/>
    <w:rsid w:val="00CA38F4"/>
    <w:rsid w:val="00CA4A3B"/>
    <w:rsid w:val="00CA5A11"/>
    <w:rsid w:val="00CA61D0"/>
    <w:rsid w:val="00CA7C81"/>
    <w:rsid w:val="00CA7F55"/>
    <w:rsid w:val="00CB1383"/>
    <w:rsid w:val="00CB1F32"/>
    <w:rsid w:val="00CB2218"/>
    <w:rsid w:val="00CB3458"/>
    <w:rsid w:val="00CB5C8D"/>
    <w:rsid w:val="00CC0109"/>
    <w:rsid w:val="00CC1ED9"/>
    <w:rsid w:val="00CC235A"/>
    <w:rsid w:val="00CC2FA6"/>
    <w:rsid w:val="00CC3DA9"/>
    <w:rsid w:val="00CD3C59"/>
    <w:rsid w:val="00CD5408"/>
    <w:rsid w:val="00CD5C7A"/>
    <w:rsid w:val="00CD5E59"/>
    <w:rsid w:val="00CD5F24"/>
    <w:rsid w:val="00CD6421"/>
    <w:rsid w:val="00CE0BEC"/>
    <w:rsid w:val="00CE5595"/>
    <w:rsid w:val="00CE7FBA"/>
    <w:rsid w:val="00CF0CDC"/>
    <w:rsid w:val="00CF1125"/>
    <w:rsid w:val="00CF4AB9"/>
    <w:rsid w:val="00CF538C"/>
    <w:rsid w:val="00CF706F"/>
    <w:rsid w:val="00D00211"/>
    <w:rsid w:val="00D00386"/>
    <w:rsid w:val="00D014EE"/>
    <w:rsid w:val="00D019EE"/>
    <w:rsid w:val="00D01E25"/>
    <w:rsid w:val="00D03E78"/>
    <w:rsid w:val="00D03F1B"/>
    <w:rsid w:val="00D0667E"/>
    <w:rsid w:val="00D10F6A"/>
    <w:rsid w:val="00D112A4"/>
    <w:rsid w:val="00D11FA4"/>
    <w:rsid w:val="00D12261"/>
    <w:rsid w:val="00D1230A"/>
    <w:rsid w:val="00D12BFF"/>
    <w:rsid w:val="00D15AC9"/>
    <w:rsid w:val="00D22ED8"/>
    <w:rsid w:val="00D231FF"/>
    <w:rsid w:val="00D239ED"/>
    <w:rsid w:val="00D24C34"/>
    <w:rsid w:val="00D266D3"/>
    <w:rsid w:val="00D26A47"/>
    <w:rsid w:val="00D30220"/>
    <w:rsid w:val="00D350FB"/>
    <w:rsid w:val="00D35A0F"/>
    <w:rsid w:val="00D366CE"/>
    <w:rsid w:val="00D461AA"/>
    <w:rsid w:val="00D5366A"/>
    <w:rsid w:val="00D56D48"/>
    <w:rsid w:val="00D666E7"/>
    <w:rsid w:val="00D66FD5"/>
    <w:rsid w:val="00D67EDD"/>
    <w:rsid w:val="00D72D97"/>
    <w:rsid w:val="00D7490A"/>
    <w:rsid w:val="00D749E0"/>
    <w:rsid w:val="00D74CBC"/>
    <w:rsid w:val="00D81658"/>
    <w:rsid w:val="00D8539A"/>
    <w:rsid w:val="00D86D2E"/>
    <w:rsid w:val="00D90172"/>
    <w:rsid w:val="00D93CDB"/>
    <w:rsid w:val="00D957DA"/>
    <w:rsid w:val="00DA06B7"/>
    <w:rsid w:val="00DA0AE6"/>
    <w:rsid w:val="00DA14F6"/>
    <w:rsid w:val="00DA281B"/>
    <w:rsid w:val="00DA44E7"/>
    <w:rsid w:val="00DA5559"/>
    <w:rsid w:val="00DB07BB"/>
    <w:rsid w:val="00DB14F2"/>
    <w:rsid w:val="00DB1C5D"/>
    <w:rsid w:val="00DB3059"/>
    <w:rsid w:val="00DB3AA2"/>
    <w:rsid w:val="00DB3B98"/>
    <w:rsid w:val="00DB3E0A"/>
    <w:rsid w:val="00DB4266"/>
    <w:rsid w:val="00DB4798"/>
    <w:rsid w:val="00DB4CF5"/>
    <w:rsid w:val="00DB4EDB"/>
    <w:rsid w:val="00DB4F2E"/>
    <w:rsid w:val="00DB5633"/>
    <w:rsid w:val="00DC2CE5"/>
    <w:rsid w:val="00DC310D"/>
    <w:rsid w:val="00DC34D3"/>
    <w:rsid w:val="00DC3E3B"/>
    <w:rsid w:val="00DC5321"/>
    <w:rsid w:val="00DC7849"/>
    <w:rsid w:val="00DC799A"/>
    <w:rsid w:val="00DD0EDA"/>
    <w:rsid w:val="00DD1050"/>
    <w:rsid w:val="00DD256E"/>
    <w:rsid w:val="00DD40F9"/>
    <w:rsid w:val="00DD7E0B"/>
    <w:rsid w:val="00DE0297"/>
    <w:rsid w:val="00DE1BAF"/>
    <w:rsid w:val="00DE2BD3"/>
    <w:rsid w:val="00DE38F4"/>
    <w:rsid w:val="00DE3B33"/>
    <w:rsid w:val="00DF0E9B"/>
    <w:rsid w:val="00DF136C"/>
    <w:rsid w:val="00E00F7E"/>
    <w:rsid w:val="00E022F9"/>
    <w:rsid w:val="00E03AEE"/>
    <w:rsid w:val="00E069A7"/>
    <w:rsid w:val="00E0755F"/>
    <w:rsid w:val="00E1048F"/>
    <w:rsid w:val="00E116ED"/>
    <w:rsid w:val="00E130C6"/>
    <w:rsid w:val="00E20993"/>
    <w:rsid w:val="00E20CF6"/>
    <w:rsid w:val="00E2158F"/>
    <w:rsid w:val="00E3170B"/>
    <w:rsid w:val="00E33A07"/>
    <w:rsid w:val="00E4144B"/>
    <w:rsid w:val="00E437D8"/>
    <w:rsid w:val="00E44A46"/>
    <w:rsid w:val="00E4634E"/>
    <w:rsid w:val="00E463A3"/>
    <w:rsid w:val="00E470BC"/>
    <w:rsid w:val="00E5156B"/>
    <w:rsid w:val="00E519E6"/>
    <w:rsid w:val="00E567CA"/>
    <w:rsid w:val="00E567E1"/>
    <w:rsid w:val="00E56ACD"/>
    <w:rsid w:val="00E6135C"/>
    <w:rsid w:val="00E62223"/>
    <w:rsid w:val="00E63B80"/>
    <w:rsid w:val="00E64063"/>
    <w:rsid w:val="00E650B2"/>
    <w:rsid w:val="00E70028"/>
    <w:rsid w:val="00E70E6F"/>
    <w:rsid w:val="00E71727"/>
    <w:rsid w:val="00E72D5E"/>
    <w:rsid w:val="00E730F3"/>
    <w:rsid w:val="00E75553"/>
    <w:rsid w:val="00E777D8"/>
    <w:rsid w:val="00E80AE2"/>
    <w:rsid w:val="00E8386F"/>
    <w:rsid w:val="00E844B5"/>
    <w:rsid w:val="00E85810"/>
    <w:rsid w:val="00E908C5"/>
    <w:rsid w:val="00E90EDC"/>
    <w:rsid w:val="00E924D7"/>
    <w:rsid w:val="00EA08D1"/>
    <w:rsid w:val="00EA4F89"/>
    <w:rsid w:val="00EA5EF3"/>
    <w:rsid w:val="00EA644A"/>
    <w:rsid w:val="00EB0586"/>
    <w:rsid w:val="00EB204C"/>
    <w:rsid w:val="00EB2182"/>
    <w:rsid w:val="00EB409A"/>
    <w:rsid w:val="00EB4950"/>
    <w:rsid w:val="00EB619C"/>
    <w:rsid w:val="00EC0A11"/>
    <w:rsid w:val="00EC1652"/>
    <w:rsid w:val="00EC3CDC"/>
    <w:rsid w:val="00EC43D6"/>
    <w:rsid w:val="00EC4758"/>
    <w:rsid w:val="00ED4823"/>
    <w:rsid w:val="00ED5934"/>
    <w:rsid w:val="00ED5F0E"/>
    <w:rsid w:val="00ED7301"/>
    <w:rsid w:val="00EE16DE"/>
    <w:rsid w:val="00EE3C26"/>
    <w:rsid w:val="00EE55B9"/>
    <w:rsid w:val="00EF0390"/>
    <w:rsid w:val="00EF263C"/>
    <w:rsid w:val="00EF3324"/>
    <w:rsid w:val="00EF46D2"/>
    <w:rsid w:val="00EF6785"/>
    <w:rsid w:val="00EF693F"/>
    <w:rsid w:val="00EF7595"/>
    <w:rsid w:val="00EF7DD0"/>
    <w:rsid w:val="00F02B30"/>
    <w:rsid w:val="00F0511A"/>
    <w:rsid w:val="00F107BF"/>
    <w:rsid w:val="00F11DD3"/>
    <w:rsid w:val="00F15148"/>
    <w:rsid w:val="00F15463"/>
    <w:rsid w:val="00F15D10"/>
    <w:rsid w:val="00F15D88"/>
    <w:rsid w:val="00F15E2F"/>
    <w:rsid w:val="00F21CEC"/>
    <w:rsid w:val="00F244A6"/>
    <w:rsid w:val="00F2552B"/>
    <w:rsid w:val="00F276B0"/>
    <w:rsid w:val="00F27E8E"/>
    <w:rsid w:val="00F31C5C"/>
    <w:rsid w:val="00F3214D"/>
    <w:rsid w:val="00F3298B"/>
    <w:rsid w:val="00F3386C"/>
    <w:rsid w:val="00F41289"/>
    <w:rsid w:val="00F4167C"/>
    <w:rsid w:val="00F42130"/>
    <w:rsid w:val="00F45C0D"/>
    <w:rsid w:val="00F4670D"/>
    <w:rsid w:val="00F47572"/>
    <w:rsid w:val="00F52F89"/>
    <w:rsid w:val="00F531AC"/>
    <w:rsid w:val="00F5400A"/>
    <w:rsid w:val="00F5601D"/>
    <w:rsid w:val="00F61906"/>
    <w:rsid w:val="00F62DD3"/>
    <w:rsid w:val="00F65174"/>
    <w:rsid w:val="00F67242"/>
    <w:rsid w:val="00F676A6"/>
    <w:rsid w:val="00F67C01"/>
    <w:rsid w:val="00F67EDC"/>
    <w:rsid w:val="00F72412"/>
    <w:rsid w:val="00F73E93"/>
    <w:rsid w:val="00F8130C"/>
    <w:rsid w:val="00F855A1"/>
    <w:rsid w:val="00F85F4D"/>
    <w:rsid w:val="00F90A64"/>
    <w:rsid w:val="00F92257"/>
    <w:rsid w:val="00F9227E"/>
    <w:rsid w:val="00F93A14"/>
    <w:rsid w:val="00F97848"/>
    <w:rsid w:val="00FA0510"/>
    <w:rsid w:val="00FA2426"/>
    <w:rsid w:val="00FA3CE7"/>
    <w:rsid w:val="00FA659A"/>
    <w:rsid w:val="00FB23F3"/>
    <w:rsid w:val="00FB5A66"/>
    <w:rsid w:val="00FB5B2F"/>
    <w:rsid w:val="00FC036C"/>
    <w:rsid w:val="00FC0608"/>
    <w:rsid w:val="00FC1A68"/>
    <w:rsid w:val="00FC59DD"/>
    <w:rsid w:val="00FC6239"/>
    <w:rsid w:val="00FC7747"/>
    <w:rsid w:val="00FD2097"/>
    <w:rsid w:val="00FD2BFD"/>
    <w:rsid w:val="00FD3402"/>
    <w:rsid w:val="00FD42B7"/>
    <w:rsid w:val="00FE0DA8"/>
    <w:rsid w:val="00FE10A9"/>
    <w:rsid w:val="00FE1317"/>
    <w:rsid w:val="00FE2174"/>
    <w:rsid w:val="00FE6204"/>
    <w:rsid w:val="00FE6491"/>
    <w:rsid w:val="00FE6A56"/>
    <w:rsid w:val="00FF323C"/>
    <w:rsid w:val="00FF3709"/>
    <w:rsid w:val="00FF4066"/>
    <w:rsid w:val="00FF7150"/>
    <w:rsid w:val="052E477D"/>
    <w:rsid w:val="07DF15F8"/>
    <w:rsid w:val="08702B9E"/>
    <w:rsid w:val="08EC706B"/>
    <w:rsid w:val="0D8B43CC"/>
    <w:rsid w:val="1235261C"/>
    <w:rsid w:val="123666DC"/>
    <w:rsid w:val="1A3B578B"/>
    <w:rsid w:val="1DAF0F81"/>
    <w:rsid w:val="23EE0446"/>
    <w:rsid w:val="27F34941"/>
    <w:rsid w:val="29D67CF6"/>
    <w:rsid w:val="2A5032EC"/>
    <w:rsid w:val="2A5B7CF1"/>
    <w:rsid w:val="2B316E62"/>
    <w:rsid w:val="302A34F7"/>
    <w:rsid w:val="308E0C8B"/>
    <w:rsid w:val="39AF003D"/>
    <w:rsid w:val="3A3C6EE6"/>
    <w:rsid w:val="3A7838BB"/>
    <w:rsid w:val="3CAE1060"/>
    <w:rsid w:val="3EB17C36"/>
    <w:rsid w:val="3F2244BE"/>
    <w:rsid w:val="414D3889"/>
    <w:rsid w:val="44C643A1"/>
    <w:rsid w:val="46D0504C"/>
    <w:rsid w:val="470F1B58"/>
    <w:rsid w:val="472A547D"/>
    <w:rsid w:val="483E0146"/>
    <w:rsid w:val="49541A0D"/>
    <w:rsid w:val="4A516A7D"/>
    <w:rsid w:val="4A626DE5"/>
    <w:rsid w:val="4CA90842"/>
    <w:rsid w:val="4CDF4A36"/>
    <w:rsid w:val="509E654A"/>
    <w:rsid w:val="546D516A"/>
    <w:rsid w:val="559722E6"/>
    <w:rsid w:val="560315CB"/>
    <w:rsid w:val="575A5A81"/>
    <w:rsid w:val="580D30CD"/>
    <w:rsid w:val="5C1445CB"/>
    <w:rsid w:val="5D667C17"/>
    <w:rsid w:val="5E470344"/>
    <w:rsid w:val="607D3810"/>
    <w:rsid w:val="63DB0104"/>
    <w:rsid w:val="65063AE4"/>
    <w:rsid w:val="6B874D63"/>
    <w:rsid w:val="6C6E1D56"/>
    <w:rsid w:val="716514D5"/>
    <w:rsid w:val="744207E3"/>
    <w:rsid w:val="75477B12"/>
    <w:rsid w:val="75D43102"/>
    <w:rsid w:val="761738EE"/>
    <w:rsid w:val="765547BF"/>
    <w:rsid w:val="77CA3F36"/>
    <w:rsid w:val="78D820FD"/>
    <w:rsid w:val="7B2F503B"/>
    <w:rsid w:val="7C5866B7"/>
    <w:rsid w:val="7CBC70C5"/>
    <w:rsid w:val="7DD15A1C"/>
    <w:rsid w:val="7F4A4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400" w:lineRule="exact"/>
      <w:ind w:firstLine="563" w:firstLineChars="200"/>
    </w:pPr>
    <w:rPr>
      <w:rFonts w:ascii="汉仪书宋二简" w:hAnsi="汉仪书宋二简" w:eastAsia="汉仪书宋二简"/>
      <w:spacing w:val="20"/>
      <w:w w:val="110"/>
      <w:kern w:val="10"/>
      <w:sz w:val="23"/>
      <w:szCs w:val="23"/>
    </w:rPr>
  </w:style>
  <w:style w:type="paragraph" w:styleId="3">
    <w:name w:val="Body Text Indent 2"/>
    <w:basedOn w:val="1"/>
    <w:link w:val="13"/>
    <w:qFormat/>
    <w:uiPriority w:val="0"/>
    <w:pPr>
      <w:spacing w:line="520" w:lineRule="exact"/>
      <w:ind w:firstLine="416" w:firstLineChars="147"/>
    </w:pPr>
    <w:rPr>
      <w:rFonts w:ascii="汉仪书宋二简" w:hAnsi="汉仪书宋二简" w:eastAsia="汉仪书宋二简"/>
      <w:spacing w:val="20"/>
      <w:w w:val="110"/>
      <w:kern w:val="10"/>
      <w:sz w:val="23"/>
      <w:szCs w:val="23"/>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0"/>
  </w:style>
  <w:style w:type="character" w:styleId="11">
    <w:name w:val="Hyperlink"/>
    <w:qFormat/>
    <w:uiPriority w:val="0"/>
    <w:rPr>
      <w:color w:val="0000FF"/>
      <w:u w:val="single"/>
    </w:rPr>
  </w:style>
  <w:style w:type="character" w:customStyle="1" w:styleId="12">
    <w:name w:val="正文文本缩进 字符"/>
    <w:link w:val="2"/>
    <w:qFormat/>
    <w:uiPriority w:val="0"/>
    <w:rPr>
      <w:rFonts w:ascii="汉仪书宋二简" w:hAnsi="汉仪书宋二简" w:eastAsia="汉仪书宋二简"/>
      <w:spacing w:val="20"/>
      <w:w w:val="110"/>
      <w:kern w:val="10"/>
      <w:sz w:val="23"/>
      <w:szCs w:val="23"/>
    </w:rPr>
  </w:style>
  <w:style w:type="character" w:customStyle="1" w:styleId="13">
    <w:name w:val="正文文本缩进 2 字符"/>
    <w:link w:val="3"/>
    <w:qFormat/>
    <w:uiPriority w:val="0"/>
    <w:rPr>
      <w:rFonts w:ascii="汉仪书宋二简" w:hAnsi="汉仪书宋二简" w:eastAsia="汉仪书宋二简"/>
      <w:spacing w:val="20"/>
      <w:w w:val="110"/>
      <w:kern w:val="10"/>
      <w:sz w:val="23"/>
      <w:szCs w:val="23"/>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4D17B4-26A7-43A8-9E35-CA892BFFB893}">
  <ds:schemaRefs/>
</ds:datastoreItem>
</file>

<file path=docProps/app.xml><?xml version="1.0" encoding="utf-8"?>
<Properties xmlns="http://schemas.openxmlformats.org/officeDocument/2006/extended-properties" xmlns:vt="http://schemas.openxmlformats.org/officeDocument/2006/docPropsVTypes">
  <Template>Normal</Template>
  <Pages>3</Pages>
  <Words>327</Words>
  <Characters>1868</Characters>
  <Lines>15</Lines>
  <Paragraphs>4</Paragraphs>
  <TotalTime>11</TotalTime>
  <ScaleCrop>false</ScaleCrop>
  <LinksUpToDate>false</LinksUpToDate>
  <CharactersWithSpaces>2191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2022-07-11T08:02:00Z</dcterms:created>
  <dc:creator>Administrator</dc:creator>
  <cp:lastModifiedBy>PP</cp:lastModifiedBy>
  <cp:lastPrinted>2020-09-02T08:09:00Z</cp:lastPrinted>
  <dcterms:modified xsi:type="dcterms:W3CDTF">2022-07-25T07:25:12Z</dcterms:modified>
  <dc:title>深圳市土地使用权出让公告</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