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以下简称“土地矿业权分公司”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网站发布。有意者，可登录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w:t>
      </w:r>
      <w:r>
        <w:rPr>
          <w:rFonts w:hint="eastAsia" w:ascii="仿宋" w:hAnsi="仿宋" w:eastAsia="仿宋" w:cs="仿宋"/>
          <w:color w:val="333333"/>
          <w:kern w:val="0"/>
          <w:sz w:val="28"/>
          <w:szCs w:val="28"/>
        </w:rPr>
        <w:t>土地使用权挂牌出让竞买须知》；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（五）《深圳市土地使用权出让合同书》（样本，以下简称《出让合同》）；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w:t>
      </w:r>
      <w:r>
        <w:rPr>
          <w:rFonts w:hint="eastAsia" w:ascii="仿宋" w:hAnsi="仿宋" w:eastAsia="仿宋" w:cs="仿宋"/>
          <w:color w:val="333333"/>
          <w:kern w:val="0"/>
          <w:sz w:val="28"/>
          <w:szCs w:val="28"/>
          <w:lang w:val="en-US" w:eastAsia="zh-CN"/>
        </w:rPr>
        <w:t>深圳土地矿业权交易平台</w:t>
      </w:r>
      <w:r>
        <w:rPr>
          <w:rFonts w:hint="eastAsia" w:ascii="仿宋" w:hAnsi="仿宋" w:eastAsia="仿宋" w:cs="仿宋"/>
          <w:color w:val="333333"/>
          <w:kern w:val="0"/>
          <w:sz w:val="28"/>
          <w:szCs w:val="28"/>
        </w:rPr>
        <w:t>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highlight w:val="none"/>
        </w:rPr>
        <w:t>按照《深圳土地及矿业权网上交易系统操作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》）有关要求，进行网上注册。注册帐号的有效期为1年，在帐号有效期内，竞买申请人可按规定多次申请参与竞买不同宗地。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（三）申请竞买</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rPr>
        <w:t>竞买申请人完成网上注册后，应按</w:t>
      </w:r>
      <w:r>
        <w:rPr>
          <w:rFonts w:hint="eastAsia" w:ascii="仿宋" w:hAnsi="仿宋" w:eastAsia="仿宋" w:cs="仿宋"/>
          <w:color w:val="333333"/>
          <w:kern w:val="0"/>
          <w:sz w:val="28"/>
          <w:szCs w:val="28"/>
          <w:highlight w:val="none"/>
        </w:rPr>
        <w:t>照《操作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》有关要求，通过网上交易系统选择意向竞买的宗地，提出竞买申请。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竞买申请人应按公告规定的时间和地点，向土地矿业权分公司申请确认竞买资格。在申请确认竞买资格时，竞买申请人须提供如下申请材料：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spacing w:val="0"/>
          <w:w w:val="100"/>
          <w:kern w:val="0"/>
          <w:sz w:val="28"/>
          <w:szCs w:val="28"/>
          <w:highlight w:val="none"/>
          <w:lang w:val="en-US" w:eastAsia="zh-CN"/>
        </w:rPr>
        <w:t>《竞买须知》（加盖</w:t>
      </w:r>
      <w:bookmarkStart w:id="0" w:name="_GoBack"/>
      <w:bookmarkEnd w:id="0"/>
      <w:r>
        <w:rPr>
          <w:rFonts w:hint="eastAsia" w:ascii="仿宋" w:hAnsi="仿宋" w:eastAsia="仿宋" w:cs="仿宋"/>
          <w:color w:val="333333"/>
          <w:spacing w:val="0"/>
          <w:w w:val="100"/>
          <w:kern w:val="0"/>
          <w:sz w:val="28"/>
          <w:szCs w:val="28"/>
          <w:highlight w:val="none"/>
          <w:lang w:val="en-US" w:eastAsia="zh-CN"/>
        </w:rPr>
        <w:t>公章及骑缝章）；</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属于其他申请人类型的，参照上述要求办理</w:t>
            </w:r>
            <w:r>
              <w:rPr>
                <w:rFonts w:hint="eastAsia" w:ascii="宋体" w:hAnsi="宋体" w:eastAsia="宋体"/>
                <w:color w:val="000000"/>
                <w:spacing w:val="0"/>
                <w:w w:val="100"/>
                <w:sz w:val="24"/>
              </w:rPr>
              <w:t>，</w:t>
            </w:r>
            <w:r>
              <w:rPr>
                <w:rFonts w:hint="eastAsia" w:ascii="仿宋" w:hAnsi="仿宋" w:eastAsia="仿宋" w:cs="仿宋"/>
                <w:color w:val="000000"/>
                <w:spacing w:val="0"/>
                <w:w w:val="100"/>
                <w:kern w:val="0"/>
                <w:sz w:val="28"/>
                <w:szCs w:val="28"/>
              </w:rPr>
              <w:t>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，且提供的相关申请材料符合公告和本须知要求的，土地矿业权分公司将当场确认竞买申请人的竞买资格，竞买申请人可按规定参与电脑报价或现场竞价。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竞买人在电脑报价期间，只能到公告规定的地点，使用土地矿业权分公司的专用电脑报价终端，凭注册帐号、密码登录网上交易系统进行报价。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竞买人报价时应当仔细、慎重，报价一经网上交易系统确认后即具法律效力，不可撤回。土地矿业权分公司不接受竞买人的任何操作失误理由。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在电脑报价时间截止前20分钟，土地矿业权分公司将通过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竞得人缴纳地价款时，应凭自然资源主管部门开具的《缴款通知书》到深圳市各区税务局办税服务厅或者登录深圳市电子税务局进行缴费，具体流程详见《国有土地使用权出让收入缴费指南》。</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 xml:space="preserve">                   深圳交易集团有限公司土地矿业权业务分公司</w:t>
      </w: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tabs>
          <w:tab w:val="right" w:pos="4820"/>
          <w:tab w:val="left" w:pos="5103"/>
          <w:tab w:val="right" w:pos="8505"/>
        </w:tabs>
        <w:ind w:firstLine="562" w:firstLineChars="0"/>
        <w:rPr>
          <w:rFonts w:hint="eastAsia" w:ascii="黑体" w:hAnsi="黑体" w:eastAsia="黑体" w:cs="黑体"/>
          <w:sz w:val="32"/>
          <w:szCs w:val="32"/>
        </w:rPr>
      </w:pPr>
      <w:r>
        <w:rPr>
          <w:rFonts w:hint="eastAsia" w:ascii="黑体" w:hAnsi="黑体" w:eastAsia="黑体" w:cs="黑体"/>
          <w:sz w:val="32"/>
          <w:szCs w:val="32"/>
        </w:rPr>
        <w:t>附件</w:t>
      </w:r>
    </w:p>
    <w:p>
      <w:pPr>
        <w:tabs>
          <w:tab w:val="right" w:pos="4820"/>
          <w:tab w:val="left" w:pos="5103"/>
          <w:tab w:val="right" w:pos="8505"/>
        </w:tabs>
        <w:ind w:firstLine="562" w:firstLineChars="0"/>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6"/>
          <w:szCs w:val="36"/>
          <w:lang w:val="en-US" w:eastAsia="zh-CN"/>
        </w:rPr>
        <w:t xml:space="preserve"> 承诺书</w:t>
      </w:r>
    </w:p>
    <w:p>
      <w:pPr>
        <w:tabs>
          <w:tab w:val="right" w:pos="4820"/>
          <w:tab w:val="left" w:pos="5103"/>
          <w:tab w:val="right" w:pos="8505"/>
        </w:tabs>
        <w:ind w:firstLine="562" w:firstLineChars="0"/>
        <w:rPr>
          <w:rFonts w:hint="eastAsia" w:ascii="黑体" w:hAnsi="黑体" w:eastAsia="黑体" w:cs="黑体"/>
          <w:sz w:val="36"/>
          <w:szCs w:val="36"/>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b w:val="0"/>
          <w:bCs w:val="0"/>
          <w:color w:val="333333"/>
          <w:kern w:val="0"/>
          <w:sz w:val="30"/>
          <w:szCs w:val="30"/>
          <w:highlight w:val="none"/>
          <w:lang w:val="en-US" w:eastAsia="zh-CN"/>
        </w:rPr>
        <w:t>我方</w:t>
      </w:r>
      <w:r>
        <w:rPr>
          <w:rFonts w:hint="eastAsia" w:ascii="仿宋" w:hAnsi="仿宋" w:eastAsia="仿宋" w:cs="仿宋"/>
          <w:color w:val="333333"/>
          <w:spacing w:val="0"/>
          <w:w w:val="100"/>
          <w:kern w:val="0"/>
          <w:sz w:val="30"/>
          <w:szCs w:val="30"/>
          <w:highlight w:val="none"/>
          <w:lang w:val="en-US" w:eastAsia="zh-CN"/>
        </w:rPr>
        <w:t>已详细阅读《深圳市土地使用权挂牌出让竞买须知》，知悉并自愿遵守本须知各项条款要求。</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 xml:space="preserve">承诺人（盖章 ）：                        </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法定代表人或委托代理人</w:t>
      </w:r>
      <w:r>
        <w:rPr>
          <w:rFonts w:hint="eastAsia" w:ascii="仿宋" w:hAnsi="仿宋" w:eastAsia="仿宋" w:cs="仿宋"/>
          <w:color w:val="333333"/>
          <w:spacing w:val="0"/>
          <w:w w:val="100"/>
          <w:kern w:val="0"/>
          <w:sz w:val="30"/>
          <w:szCs w:val="30"/>
          <w:highlight w:val="none"/>
          <w:lang w:val="en-US" w:eastAsia="zh-CN"/>
        </w:rPr>
        <w:t>签字：</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jc w:val="right"/>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333333"/>
          <w:kern w:val="0"/>
          <w:sz w:val="28"/>
          <w:szCs w:val="28"/>
          <w:highlight w:val="none"/>
          <w:lang w:val="en-US" w:eastAsia="zh-CN"/>
        </w:rPr>
      </w:pPr>
    </w:p>
    <w:p>
      <w:pPr>
        <w:widowControl/>
        <w:ind w:firstLine="0" w:firstLineChars="0"/>
        <w:jc w:val="left"/>
        <w:rPr>
          <w:rFonts w:hint="eastAsia" w:ascii="仿宋" w:hAnsi="仿宋" w:eastAsia="仿宋" w:cs="仿宋"/>
          <w:color w:val="333333"/>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935787"/>
    <w:rsid w:val="003B5643"/>
    <w:rsid w:val="00935787"/>
    <w:rsid w:val="00977A1E"/>
    <w:rsid w:val="00E11EDF"/>
    <w:rsid w:val="00F30E0B"/>
    <w:rsid w:val="00F4796C"/>
    <w:rsid w:val="00FB59D3"/>
    <w:rsid w:val="02E75D83"/>
    <w:rsid w:val="045F1A0D"/>
    <w:rsid w:val="05940AC6"/>
    <w:rsid w:val="06910C97"/>
    <w:rsid w:val="09630F4D"/>
    <w:rsid w:val="10F3167F"/>
    <w:rsid w:val="1216787F"/>
    <w:rsid w:val="157864C1"/>
    <w:rsid w:val="167B367A"/>
    <w:rsid w:val="178A69A3"/>
    <w:rsid w:val="186F4EB6"/>
    <w:rsid w:val="20783D59"/>
    <w:rsid w:val="22001566"/>
    <w:rsid w:val="275156BB"/>
    <w:rsid w:val="277A2C87"/>
    <w:rsid w:val="2964508A"/>
    <w:rsid w:val="2B960C7C"/>
    <w:rsid w:val="2C871FF9"/>
    <w:rsid w:val="2D105BA0"/>
    <w:rsid w:val="2EBD3F2F"/>
    <w:rsid w:val="31EF0099"/>
    <w:rsid w:val="31FA2460"/>
    <w:rsid w:val="356154E8"/>
    <w:rsid w:val="375D2858"/>
    <w:rsid w:val="3A9D641B"/>
    <w:rsid w:val="3BB520C0"/>
    <w:rsid w:val="3DAC7C95"/>
    <w:rsid w:val="3EA512EB"/>
    <w:rsid w:val="3FC42AA7"/>
    <w:rsid w:val="407927B7"/>
    <w:rsid w:val="42C31C17"/>
    <w:rsid w:val="44457D0D"/>
    <w:rsid w:val="4A051F7A"/>
    <w:rsid w:val="4AD44923"/>
    <w:rsid w:val="4F453CDB"/>
    <w:rsid w:val="4F975FAB"/>
    <w:rsid w:val="515801C7"/>
    <w:rsid w:val="55F84C54"/>
    <w:rsid w:val="5A070B37"/>
    <w:rsid w:val="5B264254"/>
    <w:rsid w:val="5EA75396"/>
    <w:rsid w:val="5F4E7FD2"/>
    <w:rsid w:val="6055293B"/>
    <w:rsid w:val="644A4DCC"/>
    <w:rsid w:val="67E504AC"/>
    <w:rsid w:val="681941B0"/>
    <w:rsid w:val="6C147B44"/>
    <w:rsid w:val="6DDA0918"/>
    <w:rsid w:val="717544CA"/>
    <w:rsid w:val="721E4898"/>
    <w:rsid w:val="75CB23B3"/>
    <w:rsid w:val="77F90339"/>
    <w:rsid w:val="78AF774E"/>
    <w:rsid w:val="79EB34F8"/>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5037</Words>
  <Characters>5133</Characters>
  <Lines>36</Lines>
  <Paragraphs>10</Paragraphs>
  <TotalTime>3</TotalTime>
  <ScaleCrop>false</ScaleCrop>
  <LinksUpToDate>false</LinksUpToDate>
  <CharactersWithSpaces>5246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Lee 1</cp:lastModifiedBy>
  <dcterms:modified xsi:type="dcterms:W3CDTF">2022-06-30T12:11:03Z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ADE3C78227E148CE9EA4F59F32B2E411</vt:lpwstr>
  </property>
</Properties>
</file>