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仿宋" w:hAnsi="华文仿宋" w:eastAsia="华文仿宋" w:cs="华文仿宋"/>
          <w:sz w:val="28"/>
          <w:szCs w:val="36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36"/>
          <w:lang w:eastAsia="zh-CN"/>
        </w:rPr>
        <w:t>调整前：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79725" cy="2557780"/>
            <wp:effectExtent l="0" t="0" r="15875" b="13970"/>
            <wp:docPr id="3" name="图片 3" descr="调整前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调整前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55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 w:ascii="华文仿宋" w:hAnsi="华文仿宋" w:eastAsia="华文仿宋" w:cs="华文仿宋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调整后：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79725" cy="2557780"/>
            <wp:effectExtent l="0" t="0" r="15875" b="13970"/>
            <wp:docPr id="2" name="图片 2" descr="调整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调整后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55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3"/>
        <w:tblpPr w:leftFromText="180" w:rightFromText="180" w:vertAnchor="text" w:horzAnchor="margin" w:tblpY="80"/>
        <w:tblOverlap w:val="never"/>
        <w:tblW w:w="8856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739"/>
        <w:gridCol w:w="756"/>
        <w:gridCol w:w="1303"/>
        <w:gridCol w:w="802"/>
        <w:gridCol w:w="680"/>
        <w:gridCol w:w="1458"/>
        <w:gridCol w:w="247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8D8D8" w:themeFill="background1" w:themeFillShade="D9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0E0E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18"/>
                <w:szCs w:val="18"/>
              </w:rPr>
              <w:t>地块编号</w:t>
            </w:r>
          </w:p>
        </w:tc>
        <w:tc>
          <w:tcPr>
            <w:tcW w:w="7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0E0E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18"/>
                <w:szCs w:val="18"/>
              </w:rPr>
              <w:t>用地代码</w:t>
            </w:r>
          </w:p>
        </w:tc>
        <w:tc>
          <w:tcPr>
            <w:tcW w:w="13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0E0E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18"/>
                <w:szCs w:val="18"/>
              </w:rPr>
              <w:t>用地性质</w:t>
            </w: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0E0E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18"/>
                <w:szCs w:val="18"/>
              </w:rPr>
              <w:t>用地面积</w:t>
            </w:r>
          </w:p>
        </w:tc>
        <w:tc>
          <w:tcPr>
            <w:tcW w:w="6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0E0E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18"/>
                <w:szCs w:val="18"/>
              </w:rPr>
              <w:t>容积率</w:t>
            </w:r>
          </w:p>
        </w:tc>
        <w:tc>
          <w:tcPr>
            <w:tcW w:w="14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E0E0E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18"/>
                <w:szCs w:val="18"/>
              </w:rPr>
              <w:t>配套设施项目名称</w:t>
            </w:r>
          </w:p>
        </w:tc>
        <w:tc>
          <w:tcPr>
            <w:tcW w:w="2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0E0E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39" w:type="dxa"/>
            <w:vMerge w:val="restart"/>
            <w:tcBorders>
              <w:left w:val="single" w:color="auto" w:sz="2" w:space="0"/>
              <w:right w:val="single" w:color="auto" w:sz="2" w:space="0"/>
            </w:tcBorders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eastAsia="zh-CN"/>
              </w:rPr>
              <w:t>调整前</w:t>
            </w:r>
          </w:p>
        </w:tc>
        <w:tc>
          <w:tcPr>
            <w:tcW w:w="7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18-02</w:t>
            </w:r>
          </w:p>
        </w:tc>
        <w:tc>
          <w:tcPr>
            <w:tcW w:w="7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13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eastAsia="zh-CN"/>
              </w:rPr>
              <w:t>物流</w:t>
            </w: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仓储用地</w:t>
            </w: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62554</w:t>
            </w:r>
          </w:p>
        </w:tc>
        <w:tc>
          <w:tcPr>
            <w:tcW w:w="6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1.5-2.5</w:t>
            </w:r>
          </w:p>
        </w:tc>
        <w:tc>
          <w:tcPr>
            <w:tcW w:w="14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2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现状旧村搬迁（规划改变其用地性质）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39" w:type="dxa"/>
            <w:vMerge w:val="continue"/>
            <w:tcBorders>
              <w:left w:val="single" w:color="auto" w:sz="2" w:space="0"/>
              <w:right w:val="single" w:color="auto" w:sz="2" w:space="0"/>
            </w:tcBorders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18-04</w:t>
            </w:r>
          </w:p>
        </w:tc>
        <w:tc>
          <w:tcPr>
            <w:tcW w:w="7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13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eastAsia="zh-CN"/>
              </w:rPr>
              <w:t>物流</w:t>
            </w: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仓储用地</w:t>
            </w: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54950</w:t>
            </w:r>
          </w:p>
        </w:tc>
        <w:tc>
          <w:tcPr>
            <w:tcW w:w="6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1.5-2.5</w:t>
            </w:r>
          </w:p>
        </w:tc>
        <w:tc>
          <w:tcPr>
            <w:tcW w:w="14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2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规划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39" w:type="dxa"/>
            <w:vMerge w:val="restart"/>
            <w:tcBorders>
              <w:left w:val="single" w:color="auto" w:sz="2" w:space="0"/>
              <w:right w:val="single" w:color="auto" w:sz="2" w:space="0"/>
            </w:tcBorders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eastAsia="zh-CN"/>
              </w:rPr>
              <w:t>调整后</w:t>
            </w:r>
          </w:p>
        </w:tc>
        <w:tc>
          <w:tcPr>
            <w:tcW w:w="7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18-02</w:t>
            </w:r>
          </w:p>
        </w:tc>
        <w:tc>
          <w:tcPr>
            <w:tcW w:w="7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13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物流仓储用地</w:t>
            </w: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59418</w:t>
            </w:r>
          </w:p>
        </w:tc>
        <w:tc>
          <w:tcPr>
            <w:tcW w:w="6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1.5-2.5</w:t>
            </w:r>
          </w:p>
        </w:tc>
        <w:tc>
          <w:tcPr>
            <w:tcW w:w="14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2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现状旧村搬迁（规划改变其用地性质）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39" w:type="dxa"/>
            <w:vMerge w:val="continue"/>
            <w:tcBorders>
              <w:left w:val="single" w:color="auto" w:sz="2" w:space="0"/>
              <w:right w:val="single" w:color="auto" w:sz="2" w:space="0"/>
            </w:tcBorders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18-04</w:t>
            </w:r>
          </w:p>
        </w:tc>
        <w:tc>
          <w:tcPr>
            <w:tcW w:w="7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13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物流仓储用地</w:t>
            </w: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52180</w:t>
            </w:r>
          </w:p>
        </w:tc>
        <w:tc>
          <w:tcPr>
            <w:tcW w:w="6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1.5-2.5</w:t>
            </w:r>
          </w:p>
        </w:tc>
        <w:tc>
          <w:tcPr>
            <w:tcW w:w="14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2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规划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39" w:type="dxa"/>
            <w:vMerge w:val="continue"/>
            <w:tcBorders>
              <w:left w:val="single" w:color="auto" w:sz="2" w:space="0"/>
              <w:right w:val="single" w:color="auto" w:sz="2" w:space="0"/>
            </w:tcBorders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13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城市道路用地</w:t>
            </w: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5906</w:t>
            </w:r>
          </w:p>
        </w:tc>
        <w:tc>
          <w:tcPr>
            <w:tcW w:w="6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4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2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eastAsia="zh-CN"/>
              </w:rPr>
              <w:t>规划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92AB5"/>
    <w:rsid w:val="2F3F8F1B"/>
    <w:rsid w:val="5DDB80F3"/>
    <w:rsid w:val="78DB025F"/>
    <w:rsid w:val="A8BE8883"/>
    <w:rsid w:val="BE791ED6"/>
    <w:rsid w:val="F1EFB617"/>
    <w:rsid w:val="FFC7F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2022-10-28T07:01:00Z</dcterms:created>
  <dc:creator>majr</dc:creator>
  <cp:lastModifiedBy>liutf</cp:lastModifiedBy>
  <cp:lastPrinted>2022-10-27T23:57:00Z</cp:lastPrinted>
  <dcterms:modified xsi:type="dcterms:W3CDTF">2023-01-04T15:07:07Z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9E7D5A2830325A911BEEB463CC97CA9D</vt:lpwstr>
  </property>
</Properties>
</file>