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非公开招标方式采购公示表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Cs w:val="21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依照《深圳经济特区政府采购条例》第二十二条规定，深圳市规划和自然资源局坪山管理局就《坪山区2022年度林业宣传服务》项目采用自行采购（竞价）方式采购，现将有关情况向潜在政府采购供应商征求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采购项目名称：</w:t>
            </w:r>
            <w:r>
              <w:rPr>
                <w:rFonts w:hint="eastAsia" w:ascii="仿宋" w:hAnsi="仿宋" w:eastAsia="仿宋" w:cs="Arial"/>
                <w:sz w:val="21"/>
                <w:szCs w:val="21"/>
              </w:rPr>
              <w:t>《坪山区2022年度林业宣传服务》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项目</w:t>
            </w:r>
          </w:p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项目预算金额：4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采购项目描述：（内容、用途、数量、简要技术需求等）</w:t>
            </w:r>
          </w:p>
          <w:p>
            <w:pPr>
              <w:pStyle w:val="5"/>
              <w:spacing w:after="0"/>
              <w:ind w:left="0" w:left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为学习贯彻习近平生态文明思想，继续做好规划和自然资源管理工作，扎实推进林长制部署有序有效落地，拟开展坪山区2022年度林业宣传工作。通过丰富多样的宣传形式，提高全民森林防火和野生动植物保护意识，并发动市民群众积极参与林长制建设、共同维护森林安全，增强公众参与生态文明建设的使命感和责任感。以森林防火、野生动植物保护为主要内容，通过多形式联动开展宣传，围绕森林防火、野生动植物保护、古树名木保护等各项工作深入展开宣传工作，在全社会逐步形成爱护动物、爱护环境、关注林业安全的良好氛围，有助于进一步建立健全林业保护长效机制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助力打造人与自然和谐共生的典范城区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920" w:hanging="1680" w:hangingChars="8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拟定供应商名单：</w:t>
            </w:r>
          </w:p>
          <w:p>
            <w:pPr>
              <w:ind w:left="1920" w:hanging="1680" w:hangingChars="8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申请理由及相关说明：</w:t>
            </w:r>
          </w:p>
          <w:p>
            <w:pPr>
              <w:ind w:firstLine="420" w:firstLineChars="200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根据《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深圳市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2021-2022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年政府集中采购目录及限额标准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和《深圳市规划和自然资源局坪山管理局政府采购管理制度》第十六条，本项目符合采用竞价方式的条件，拟采用自行采购竞价方式委托符合要求的单位开展我局《坪山区2022年度林业宣传服务》项目。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征求意见期限：</w:t>
            </w:r>
          </w:p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从202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日起至202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联系方式：</w:t>
            </w:r>
          </w:p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采购人：深圳市规划和自然资源局坪山管理局</w:t>
            </w:r>
          </w:p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联系人：龚工</w:t>
            </w: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联系电话：0755-28297952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地址：深圳市坪山区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坪慧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备注：潜在政府采购供应商对公示内容有异议的，请于公示之日起至期满后两个工作日内以实名书面（包括联系人、地址、联系电话）形式将意见反馈至深圳市规划和自然资源局坪山管理局。</w:t>
            </w:r>
          </w:p>
        </w:tc>
      </w:tr>
    </w:tbl>
    <w:p>
      <w:pPr>
        <w:rPr>
          <w:rFonts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上述内容需包括：</w:t>
      </w:r>
    </w:p>
    <w:p>
      <w:pPr>
        <w:rPr>
          <w:rFonts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（一）采购人名称、项目名称、采购计划、项目规模及资金来源情况；</w:t>
      </w:r>
    </w:p>
    <w:p>
      <w:pPr>
        <w:rPr>
          <w:rFonts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（二）项目技术需求和标准；</w:t>
      </w:r>
    </w:p>
    <w:p>
      <w:pPr>
        <w:rPr>
          <w:rFonts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（三）申请非公开招标的采购方式、理由及证明材料；</w:t>
      </w:r>
    </w:p>
    <w:p>
      <w:pPr>
        <w:rPr>
          <w:rFonts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（四）相关行业及潜在供应商情况；</w:t>
      </w:r>
    </w:p>
    <w:p>
      <w:pPr>
        <w:rPr>
          <w:rFonts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（五）参与非公开招标的供应商的产生方式和理由；</w:t>
      </w:r>
    </w:p>
    <w:p>
      <w:pPr>
        <w:rPr>
          <w:rFonts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（六）涉密、应急项目的认定材料。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4B80"/>
    <w:rsid w:val="00080E85"/>
    <w:rsid w:val="000A43B1"/>
    <w:rsid w:val="00117903"/>
    <w:rsid w:val="00132D4F"/>
    <w:rsid w:val="001411BE"/>
    <w:rsid w:val="00176870"/>
    <w:rsid w:val="001D21AC"/>
    <w:rsid w:val="00254CBD"/>
    <w:rsid w:val="00263B6E"/>
    <w:rsid w:val="00271A15"/>
    <w:rsid w:val="002B21D5"/>
    <w:rsid w:val="002B559D"/>
    <w:rsid w:val="00343AF9"/>
    <w:rsid w:val="00371029"/>
    <w:rsid w:val="003D0075"/>
    <w:rsid w:val="004E1DEC"/>
    <w:rsid w:val="00612803"/>
    <w:rsid w:val="00640FF4"/>
    <w:rsid w:val="00660ABE"/>
    <w:rsid w:val="006A2D56"/>
    <w:rsid w:val="006B139C"/>
    <w:rsid w:val="00766999"/>
    <w:rsid w:val="00794B81"/>
    <w:rsid w:val="007B6A35"/>
    <w:rsid w:val="008D4F32"/>
    <w:rsid w:val="008F7BAD"/>
    <w:rsid w:val="0098763A"/>
    <w:rsid w:val="00A755F2"/>
    <w:rsid w:val="00B05597"/>
    <w:rsid w:val="00BC7BED"/>
    <w:rsid w:val="00BD0DA9"/>
    <w:rsid w:val="00BD6DCF"/>
    <w:rsid w:val="00C14D91"/>
    <w:rsid w:val="00C43736"/>
    <w:rsid w:val="00C807FC"/>
    <w:rsid w:val="00CC000B"/>
    <w:rsid w:val="00F42F1C"/>
    <w:rsid w:val="07ED44BE"/>
    <w:rsid w:val="095B06CD"/>
    <w:rsid w:val="09DA1B24"/>
    <w:rsid w:val="0CB437FC"/>
    <w:rsid w:val="0D08743B"/>
    <w:rsid w:val="129F6B85"/>
    <w:rsid w:val="12FF3975"/>
    <w:rsid w:val="17B51EA6"/>
    <w:rsid w:val="18F3351A"/>
    <w:rsid w:val="1C445071"/>
    <w:rsid w:val="23E854BA"/>
    <w:rsid w:val="2A7803F6"/>
    <w:rsid w:val="31DA296F"/>
    <w:rsid w:val="34BC3238"/>
    <w:rsid w:val="36FB2B86"/>
    <w:rsid w:val="37C06F8E"/>
    <w:rsid w:val="3C834E31"/>
    <w:rsid w:val="3E193A38"/>
    <w:rsid w:val="42F81E2D"/>
    <w:rsid w:val="489B2AC8"/>
    <w:rsid w:val="4B6B0F4E"/>
    <w:rsid w:val="4C6F4FB4"/>
    <w:rsid w:val="4D0A3EB5"/>
    <w:rsid w:val="51630AB6"/>
    <w:rsid w:val="51CC72B1"/>
    <w:rsid w:val="545834D2"/>
    <w:rsid w:val="5CF7307F"/>
    <w:rsid w:val="5DD44444"/>
    <w:rsid w:val="6D7933E9"/>
    <w:rsid w:val="6E100641"/>
    <w:rsid w:val="75BE6863"/>
    <w:rsid w:val="7CD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 2"/>
    <w:basedOn w:val="2"/>
    <w:link w:val="9"/>
    <w:unhideWhenUsed/>
    <w:qFormat/>
    <w:uiPriority w:val="99"/>
    <w:pPr>
      <w:ind w:firstLine="420" w:firstLineChars="200"/>
    </w:pPr>
  </w:style>
  <w:style w:type="character" w:customStyle="1" w:styleId="8">
    <w:name w:val="正文文本缩进 Char"/>
    <w:basedOn w:val="7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9">
    <w:name w:val="正文首行缩进 2 Char"/>
    <w:basedOn w:val="8"/>
    <w:link w:val="5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395</Words>
  <Characters>2255</Characters>
  <Lines>18</Lines>
  <Paragraphs>5</Paragraphs>
  <TotalTime>1</TotalTime>
  <ScaleCrop>false</ScaleCrop>
  <LinksUpToDate>false</LinksUpToDate>
  <CharactersWithSpaces>2645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2021-04-08T06:55:00Z</dcterms:created>
  <dc:creator>郑浩楠</dc:creator>
  <cp:lastModifiedBy>刘莹莹（坪山）</cp:lastModifiedBy>
  <cp:lastPrinted>2022-01-24T11:10:00Z</cp:lastPrinted>
  <dcterms:modified xsi:type="dcterms:W3CDTF">2022-01-26T01:06:45Z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E2AA86A5058940A897A0D76AB4004DB9</vt:lpwstr>
  </property>
</Properties>
</file>