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8C" w:rsidRDefault="00A41D8C" w:rsidP="00A41D8C">
      <w:pPr>
        <w:tabs>
          <w:tab w:val="left" w:pos="964"/>
          <w:tab w:val="center" w:pos="4153"/>
        </w:tabs>
        <w:spacing w:line="560" w:lineRule="exact"/>
        <w:jc w:val="left"/>
        <w:rPr>
          <w:rFonts w:ascii="Calibri" w:eastAsia="宋体" w:hAnsi="Calibri" w:cs="宋体"/>
          <w:b/>
          <w:bCs/>
          <w:sz w:val="44"/>
          <w:szCs w:val="44"/>
        </w:rPr>
      </w:pPr>
      <w:bookmarkStart w:id="0" w:name="_GoBack"/>
      <w:bookmarkEnd w:id="0"/>
      <w:r w:rsidRPr="00A41D8C">
        <w:rPr>
          <w:rFonts w:ascii="Calibri" w:eastAsia="宋体" w:hAnsi="Calibri" w:cs="宋体"/>
          <w:b/>
          <w:bCs/>
          <w:sz w:val="44"/>
          <w:szCs w:val="44"/>
        </w:rPr>
        <w:tab/>
      </w:r>
    </w:p>
    <w:p w:rsidR="00A41D8C" w:rsidRPr="00A41D8C" w:rsidRDefault="00A41D8C" w:rsidP="00A41D8C">
      <w:pPr>
        <w:tabs>
          <w:tab w:val="left" w:pos="1185"/>
          <w:tab w:val="center" w:pos="4153"/>
        </w:tabs>
        <w:spacing w:line="560" w:lineRule="exact"/>
        <w:jc w:val="center"/>
        <w:rPr>
          <w:rFonts w:ascii="黑体" w:eastAsia="黑体" w:hAnsi="黑体" w:cs="宋体"/>
          <w:b/>
          <w:bCs/>
          <w:sz w:val="44"/>
          <w:szCs w:val="44"/>
        </w:rPr>
      </w:pPr>
      <w:r w:rsidRPr="00A41D8C">
        <w:rPr>
          <w:rFonts w:ascii="黑体" w:eastAsia="黑体" w:hAnsi="黑体" w:cs="宋体" w:hint="eastAsia"/>
          <w:b/>
          <w:bCs/>
          <w:sz w:val="44"/>
          <w:szCs w:val="44"/>
        </w:rPr>
        <w:t>深圳市数字城市工程研究中心</w:t>
      </w:r>
    </w:p>
    <w:p w:rsidR="00A41D8C" w:rsidRPr="00A41D8C" w:rsidRDefault="00A41D8C" w:rsidP="00A41D8C">
      <w:pPr>
        <w:spacing w:line="560" w:lineRule="exact"/>
        <w:jc w:val="center"/>
        <w:rPr>
          <w:rFonts w:ascii="黑体" w:eastAsia="黑体" w:hAnsi="黑体" w:cs="Times New Roman"/>
          <w:b/>
          <w:bCs/>
          <w:sz w:val="44"/>
          <w:szCs w:val="44"/>
        </w:rPr>
      </w:pPr>
      <w:r w:rsidRPr="00A41D8C">
        <w:rPr>
          <w:rFonts w:ascii="黑体" w:eastAsia="黑体" w:hAnsi="黑体" w:cs="宋体" w:hint="eastAsia"/>
          <w:b/>
          <w:bCs/>
          <w:sz w:val="44"/>
          <w:szCs w:val="44"/>
        </w:rPr>
        <w:t>岗位管理办法（试行）</w:t>
      </w:r>
    </w:p>
    <w:p w:rsidR="00A41D8C" w:rsidRPr="00A41D8C" w:rsidRDefault="00A41D8C" w:rsidP="00A41D8C">
      <w:pPr>
        <w:spacing w:line="560" w:lineRule="exact"/>
        <w:jc w:val="center"/>
        <w:rPr>
          <w:rFonts w:ascii="Times New Roman" w:eastAsia="宋体" w:hAnsi="Times New Roman" w:cs="宋体"/>
          <w:bCs/>
          <w:sz w:val="28"/>
          <w:szCs w:val="28"/>
        </w:rPr>
      </w:pPr>
    </w:p>
    <w:p w:rsidR="00A41D8C" w:rsidRPr="00A41D8C" w:rsidRDefault="00A41D8C" w:rsidP="00A41D8C">
      <w:pPr>
        <w:spacing w:line="560" w:lineRule="exact"/>
        <w:jc w:val="center"/>
        <w:rPr>
          <w:rFonts w:ascii="宋体" w:eastAsia="宋体" w:hAnsi="宋体" w:cs="Times New Roman"/>
          <w:b/>
          <w:bCs/>
          <w:sz w:val="32"/>
          <w:szCs w:val="32"/>
        </w:rPr>
      </w:pPr>
      <w:r w:rsidRPr="00A41D8C">
        <w:rPr>
          <w:rFonts w:ascii="宋体" w:eastAsia="宋体" w:hAnsi="宋体" w:cs="宋体" w:hint="eastAsia"/>
          <w:b/>
          <w:bCs/>
          <w:sz w:val="32"/>
          <w:szCs w:val="32"/>
        </w:rPr>
        <w:t>第一章</w:t>
      </w:r>
      <w:r w:rsidRPr="00A41D8C">
        <w:rPr>
          <w:rFonts w:ascii="宋体" w:eastAsia="宋体" w:hAnsi="宋体" w:cs="宋体"/>
          <w:b/>
          <w:bCs/>
          <w:sz w:val="32"/>
          <w:szCs w:val="32"/>
        </w:rPr>
        <w:t xml:space="preserve">  </w:t>
      </w:r>
      <w:r w:rsidRPr="00A41D8C">
        <w:rPr>
          <w:rFonts w:ascii="宋体" w:eastAsia="宋体" w:hAnsi="宋体" w:cs="宋体" w:hint="eastAsia"/>
          <w:b/>
          <w:bCs/>
          <w:sz w:val="32"/>
          <w:szCs w:val="32"/>
        </w:rPr>
        <w:t>总则</w:t>
      </w:r>
    </w:p>
    <w:p w:rsidR="00A41D8C" w:rsidRPr="00A41D8C" w:rsidRDefault="00A41D8C" w:rsidP="00A41D8C">
      <w:pPr>
        <w:spacing w:line="560" w:lineRule="exact"/>
        <w:rPr>
          <w:rFonts w:ascii="仿宋" w:eastAsia="仿宋" w:hAnsi="仿宋" w:cs="Times New Roman"/>
          <w:sz w:val="32"/>
          <w:szCs w:val="32"/>
        </w:rPr>
      </w:pPr>
      <w:r w:rsidRPr="00A41D8C">
        <w:rPr>
          <w:rFonts w:ascii="仿宋" w:eastAsia="仿宋" w:hAnsi="仿宋" w:cs="宋体" w:hint="eastAsia"/>
          <w:b/>
          <w:sz w:val="32"/>
          <w:szCs w:val="32"/>
        </w:rPr>
        <w:t>第一条</w:t>
      </w:r>
      <w:r w:rsidRPr="00A41D8C">
        <w:rPr>
          <w:rFonts w:ascii="仿宋" w:eastAsia="仿宋" w:hAnsi="仿宋" w:cs="宋体"/>
          <w:sz w:val="32"/>
          <w:szCs w:val="32"/>
        </w:rPr>
        <w:t xml:space="preserve"> </w:t>
      </w:r>
      <w:r w:rsidRPr="00A41D8C">
        <w:rPr>
          <w:rFonts w:ascii="仿宋" w:eastAsia="仿宋" w:hAnsi="仿宋" w:cs="宋体" w:hint="eastAsia"/>
          <w:sz w:val="32"/>
          <w:szCs w:val="32"/>
        </w:rPr>
        <w:t>为规范深圳市数字城市工程研究中心（以下简称“中心”）岗位管理工作，根据国家、省、市、委员会相关规定，结合中心实际情况，制定本办法。</w:t>
      </w:r>
    </w:p>
    <w:p w:rsidR="00A41D8C" w:rsidRPr="00A41D8C" w:rsidRDefault="00A41D8C" w:rsidP="00A41D8C">
      <w:pPr>
        <w:spacing w:line="560" w:lineRule="exact"/>
        <w:rPr>
          <w:rFonts w:ascii="仿宋" w:eastAsia="仿宋" w:hAnsi="仿宋" w:cs="Times New Roman"/>
          <w:sz w:val="32"/>
          <w:szCs w:val="32"/>
        </w:rPr>
      </w:pPr>
      <w:r w:rsidRPr="00A41D8C">
        <w:rPr>
          <w:rFonts w:ascii="仿宋" w:eastAsia="仿宋" w:hAnsi="仿宋" w:cs="宋体" w:hint="eastAsia"/>
          <w:b/>
          <w:sz w:val="32"/>
          <w:szCs w:val="32"/>
        </w:rPr>
        <w:t>第二条</w:t>
      </w:r>
      <w:r w:rsidRPr="00A41D8C">
        <w:rPr>
          <w:rFonts w:ascii="仿宋" w:eastAsia="仿宋" w:hAnsi="仿宋" w:cs="宋体"/>
          <w:sz w:val="32"/>
          <w:szCs w:val="32"/>
        </w:rPr>
        <w:t xml:space="preserve"> </w:t>
      </w:r>
      <w:r w:rsidRPr="00A41D8C">
        <w:rPr>
          <w:rFonts w:ascii="仿宋" w:eastAsia="仿宋" w:hAnsi="仿宋" w:cs="宋体" w:hint="eastAsia"/>
          <w:sz w:val="32"/>
          <w:szCs w:val="32"/>
        </w:rPr>
        <w:t xml:space="preserve">本办法适用于中心全体员工的岗位设置和相关管理工作。　　</w:t>
      </w:r>
    </w:p>
    <w:p w:rsidR="00A41D8C" w:rsidRPr="00A41D8C" w:rsidRDefault="00A41D8C" w:rsidP="00A41D8C">
      <w:pPr>
        <w:spacing w:line="560" w:lineRule="exact"/>
        <w:rPr>
          <w:rFonts w:ascii="仿宋" w:eastAsia="仿宋" w:hAnsi="仿宋" w:cs="Times New Roman"/>
          <w:sz w:val="32"/>
          <w:szCs w:val="32"/>
        </w:rPr>
      </w:pPr>
      <w:r w:rsidRPr="00A41D8C">
        <w:rPr>
          <w:rFonts w:ascii="仿宋" w:eastAsia="仿宋" w:hAnsi="仿宋" w:cs="宋体" w:hint="eastAsia"/>
          <w:b/>
          <w:sz w:val="32"/>
          <w:szCs w:val="32"/>
        </w:rPr>
        <w:t>第三条</w:t>
      </w:r>
      <w:r w:rsidRPr="00A41D8C">
        <w:rPr>
          <w:rFonts w:ascii="仿宋" w:eastAsia="仿宋" w:hAnsi="仿宋" w:cs="宋体"/>
          <w:sz w:val="32"/>
          <w:szCs w:val="32"/>
        </w:rPr>
        <w:t xml:space="preserve"> </w:t>
      </w:r>
      <w:r w:rsidRPr="00A41D8C">
        <w:rPr>
          <w:rFonts w:ascii="仿宋" w:eastAsia="仿宋" w:hAnsi="仿宋" w:cs="宋体" w:hint="eastAsia"/>
          <w:sz w:val="32"/>
          <w:szCs w:val="32"/>
        </w:rPr>
        <w:t>岗位管理坚持工作所需、科学合理、能上能下的原则。</w:t>
      </w:r>
    </w:p>
    <w:p w:rsidR="00A41D8C" w:rsidRPr="00A41D8C" w:rsidRDefault="00A41D8C" w:rsidP="00A41D8C">
      <w:pPr>
        <w:spacing w:line="560" w:lineRule="exact"/>
        <w:rPr>
          <w:rFonts w:ascii="仿宋" w:eastAsia="仿宋" w:hAnsi="仿宋" w:cs="Times New Roman"/>
          <w:sz w:val="32"/>
          <w:szCs w:val="32"/>
        </w:rPr>
      </w:pPr>
      <w:r w:rsidRPr="00A41D8C">
        <w:rPr>
          <w:rFonts w:ascii="仿宋" w:eastAsia="仿宋" w:hAnsi="仿宋" w:cs="宋体" w:hint="eastAsia"/>
          <w:b/>
          <w:sz w:val="32"/>
          <w:szCs w:val="32"/>
        </w:rPr>
        <w:t>第四条</w:t>
      </w:r>
      <w:r w:rsidRPr="00A41D8C">
        <w:rPr>
          <w:rFonts w:ascii="仿宋" w:eastAsia="仿宋" w:hAnsi="仿宋" w:cs="宋体"/>
          <w:sz w:val="32"/>
          <w:szCs w:val="32"/>
        </w:rPr>
        <w:t xml:space="preserve"> </w:t>
      </w:r>
      <w:r w:rsidRPr="00A41D8C">
        <w:rPr>
          <w:rFonts w:ascii="仿宋" w:eastAsia="仿宋" w:hAnsi="仿宋" w:cs="宋体" w:hint="eastAsia"/>
          <w:sz w:val="32"/>
          <w:szCs w:val="32"/>
        </w:rPr>
        <w:t>综合部门是岗位管理的责任部门，市规土委人事主管部门对中心岗位管理工作进行指导和监督。</w:t>
      </w:r>
    </w:p>
    <w:p w:rsidR="00A41D8C" w:rsidRPr="00A41D8C" w:rsidRDefault="00A41D8C" w:rsidP="00A41D8C">
      <w:pPr>
        <w:spacing w:line="560" w:lineRule="exact"/>
        <w:jc w:val="center"/>
        <w:rPr>
          <w:rFonts w:ascii="Times New Roman" w:eastAsia="宋体" w:hAnsi="Times New Roman" w:cs="宋体"/>
          <w:bCs/>
          <w:sz w:val="28"/>
          <w:szCs w:val="28"/>
        </w:rPr>
      </w:pPr>
    </w:p>
    <w:p w:rsidR="00A41D8C" w:rsidRPr="00A41D8C" w:rsidRDefault="00A41D8C" w:rsidP="00A41D8C">
      <w:pPr>
        <w:spacing w:line="560" w:lineRule="exact"/>
        <w:jc w:val="center"/>
        <w:rPr>
          <w:rFonts w:ascii="宋体" w:eastAsia="宋体" w:hAnsi="宋体" w:cs="宋体"/>
          <w:b/>
          <w:bCs/>
          <w:sz w:val="32"/>
          <w:szCs w:val="32"/>
        </w:rPr>
      </w:pPr>
      <w:r w:rsidRPr="00A41D8C">
        <w:rPr>
          <w:rFonts w:ascii="宋体" w:eastAsia="宋体" w:hAnsi="宋体" w:cs="宋体" w:hint="eastAsia"/>
          <w:b/>
          <w:bCs/>
          <w:sz w:val="32"/>
          <w:szCs w:val="32"/>
        </w:rPr>
        <w:t>第二章</w:t>
      </w:r>
      <w:r w:rsidRPr="00A41D8C">
        <w:rPr>
          <w:rFonts w:ascii="宋体" w:eastAsia="宋体" w:hAnsi="宋体" w:cs="宋体"/>
          <w:b/>
          <w:bCs/>
          <w:sz w:val="32"/>
          <w:szCs w:val="32"/>
        </w:rPr>
        <w:t xml:space="preserve">  </w:t>
      </w:r>
      <w:r w:rsidRPr="00A41D8C">
        <w:rPr>
          <w:rFonts w:ascii="宋体" w:eastAsia="宋体" w:hAnsi="宋体" w:cs="宋体" w:hint="eastAsia"/>
          <w:b/>
          <w:bCs/>
          <w:sz w:val="32"/>
          <w:szCs w:val="32"/>
        </w:rPr>
        <w:t>岗位分类与设置</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第五条</w:t>
      </w:r>
      <w:r w:rsidRPr="00A41D8C">
        <w:rPr>
          <w:rFonts w:ascii="仿宋" w:eastAsia="仿宋" w:hAnsi="仿宋" w:cs="宋体"/>
          <w:sz w:val="32"/>
          <w:szCs w:val="32"/>
        </w:rPr>
        <w:t xml:space="preserve"> </w:t>
      </w:r>
      <w:r w:rsidRPr="00A41D8C">
        <w:rPr>
          <w:rFonts w:ascii="仿宋" w:eastAsia="仿宋" w:hAnsi="仿宋" w:cs="宋体" w:hint="eastAsia"/>
          <w:sz w:val="32"/>
          <w:szCs w:val="32"/>
        </w:rPr>
        <w:t>中心岗位分为综合管理岗位和专业技术岗位。</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第六条</w:t>
      </w:r>
      <w:r w:rsidRPr="00A41D8C">
        <w:rPr>
          <w:rFonts w:ascii="仿宋" w:eastAsia="仿宋" w:hAnsi="仿宋" w:cs="宋体"/>
          <w:sz w:val="32"/>
          <w:szCs w:val="32"/>
        </w:rPr>
        <w:t xml:space="preserve"> </w:t>
      </w:r>
      <w:r w:rsidRPr="00A41D8C">
        <w:rPr>
          <w:rFonts w:ascii="仿宋" w:eastAsia="仿宋" w:hAnsi="仿宋" w:cs="宋体" w:hint="eastAsia"/>
          <w:sz w:val="32"/>
          <w:szCs w:val="32"/>
        </w:rPr>
        <w:t>综合管理岗位分为主任、副主任、部门负责人、主办、助理五大类。专业技术岗位分为研究员、副研究员、助理研究员三大类。</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第七条</w:t>
      </w:r>
      <w:r w:rsidRPr="00A41D8C">
        <w:rPr>
          <w:rFonts w:ascii="仿宋" w:eastAsia="仿宋" w:hAnsi="仿宋" w:cs="宋体"/>
          <w:sz w:val="32"/>
          <w:szCs w:val="32"/>
        </w:rPr>
        <w:t xml:space="preserve"> </w:t>
      </w:r>
      <w:r w:rsidRPr="00A41D8C">
        <w:rPr>
          <w:rFonts w:ascii="仿宋" w:eastAsia="仿宋" w:hAnsi="仿宋" w:cs="宋体" w:hint="eastAsia"/>
          <w:sz w:val="32"/>
          <w:szCs w:val="32"/>
        </w:rPr>
        <w:t>中心主任、副主任岗位设置、职数配置按照上级主管部门相关人事规定和人事通知执行。部门管理岗位的设置、职数配置由中心主任办公会决定，报委员会人事部门备案。</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第八条</w:t>
      </w:r>
      <w:r w:rsidRPr="00A41D8C">
        <w:rPr>
          <w:rFonts w:ascii="仿宋" w:eastAsia="仿宋" w:hAnsi="仿宋" w:cs="宋体"/>
          <w:sz w:val="32"/>
          <w:szCs w:val="32"/>
        </w:rPr>
        <w:t xml:space="preserve"> </w:t>
      </w:r>
      <w:r w:rsidRPr="00A41D8C">
        <w:rPr>
          <w:rFonts w:ascii="仿宋" w:eastAsia="仿宋" w:hAnsi="仿宋" w:cs="宋体" w:hint="eastAsia"/>
          <w:sz w:val="32"/>
          <w:szCs w:val="32"/>
        </w:rPr>
        <w:t>中心其它岗位设置由中心根据实际情况，按照以下程序进行：</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sz w:val="32"/>
          <w:szCs w:val="32"/>
        </w:rPr>
        <w:lastRenderedPageBreak/>
        <w:t>（一）各部门根据部门职责、业务发展情况和实际工作需要进行统筹，提出岗位设置（变更）需求（包括岗位的名称、岗级、任职条件及工作职责、工作任务、工作要求等内容），汇交至综合部门；</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sz w:val="32"/>
          <w:szCs w:val="32"/>
        </w:rPr>
        <w:t>（二）综合部门依据中心实际条件，对岗位设置（变更）需求进行核准后，上报中心主任办公会审定；</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sz w:val="32"/>
          <w:szCs w:val="32"/>
        </w:rPr>
        <w:t>（三）各部门根据中心主任办公会审定结果，完成岗位设置事宜。</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第九条</w:t>
      </w:r>
      <w:r w:rsidRPr="00A41D8C">
        <w:rPr>
          <w:rFonts w:ascii="仿宋" w:eastAsia="仿宋" w:hAnsi="仿宋" w:cs="宋体"/>
          <w:sz w:val="32"/>
          <w:szCs w:val="32"/>
        </w:rPr>
        <w:t xml:space="preserve"> </w:t>
      </w:r>
      <w:r w:rsidRPr="00A41D8C">
        <w:rPr>
          <w:rFonts w:ascii="仿宋" w:eastAsia="仿宋" w:hAnsi="仿宋" w:cs="宋体" w:hint="eastAsia"/>
          <w:sz w:val="32"/>
          <w:szCs w:val="32"/>
        </w:rPr>
        <w:t>每年年初是岗位设置和调整的时间，其它时间原则上不对岗位设置进行变更。如遇到特殊情况需要增（减）岗位，或者因机构编制发生变化等原因，确需变更岗位设置，按本办法第八条规定的程序办理。</w:t>
      </w:r>
    </w:p>
    <w:p w:rsidR="00A41D8C" w:rsidRPr="00A41D8C" w:rsidRDefault="00A41D8C" w:rsidP="00A41D8C">
      <w:pPr>
        <w:spacing w:line="560" w:lineRule="exact"/>
        <w:jc w:val="center"/>
        <w:rPr>
          <w:rFonts w:ascii="Times New Roman" w:eastAsia="宋体" w:hAnsi="Times New Roman" w:cs="宋体"/>
          <w:b/>
          <w:sz w:val="28"/>
          <w:szCs w:val="28"/>
        </w:rPr>
      </w:pPr>
      <w:r w:rsidRPr="00A41D8C">
        <w:rPr>
          <w:rFonts w:ascii="Times New Roman" w:eastAsia="宋体" w:hAnsi="Times New Roman" w:cs="宋体" w:hint="eastAsia"/>
          <w:sz w:val="28"/>
          <w:szCs w:val="28"/>
        </w:rPr>
        <w:t xml:space="preserve">　</w:t>
      </w:r>
      <w:r w:rsidRPr="00A41D8C">
        <w:rPr>
          <w:rFonts w:ascii="Times New Roman" w:eastAsia="宋体" w:hAnsi="Times New Roman" w:cs="宋体" w:hint="eastAsia"/>
          <w:b/>
          <w:sz w:val="28"/>
          <w:szCs w:val="28"/>
        </w:rPr>
        <w:t xml:space="preserve">　</w:t>
      </w:r>
    </w:p>
    <w:p w:rsidR="00A41D8C" w:rsidRPr="00A41D8C" w:rsidRDefault="00A41D8C" w:rsidP="00A41D8C">
      <w:pPr>
        <w:spacing w:line="560" w:lineRule="exact"/>
        <w:jc w:val="center"/>
        <w:rPr>
          <w:rFonts w:ascii="Times New Roman" w:eastAsia="宋体" w:hAnsi="Times New Roman" w:cs="Times New Roman"/>
          <w:b/>
          <w:bCs/>
          <w:sz w:val="32"/>
          <w:szCs w:val="32"/>
        </w:rPr>
      </w:pPr>
      <w:r w:rsidRPr="00A41D8C">
        <w:rPr>
          <w:rFonts w:ascii="Times New Roman" w:eastAsia="宋体" w:hAnsi="Times New Roman" w:cs="宋体" w:hint="eastAsia"/>
          <w:b/>
          <w:bCs/>
          <w:sz w:val="32"/>
          <w:szCs w:val="32"/>
        </w:rPr>
        <w:t>第三章</w:t>
      </w:r>
      <w:r w:rsidRPr="00A41D8C">
        <w:rPr>
          <w:rFonts w:ascii="Times New Roman" w:eastAsia="宋体" w:hAnsi="Times New Roman" w:cs="宋体"/>
          <w:b/>
          <w:bCs/>
          <w:sz w:val="32"/>
          <w:szCs w:val="32"/>
        </w:rPr>
        <w:t xml:space="preserve">  </w:t>
      </w:r>
      <w:r w:rsidRPr="00A41D8C">
        <w:rPr>
          <w:rFonts w:ascii="Times New Roman" w:eastAsia="宋体" w:hAnsi="Times New Roman" w:cs="宋体" w:hint="eastAsia"/>
          <w:b/>
          <w:bCs/>
          <w:sz w:val="32"/>
          <w:szCs w:val="32"/>
        </w:rPr>
        <w:t>岗位任职与奖惩</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第十条</w:t>
      </w:r>
      <w:r w:rsidRPr="00A41D8C">
        <w:rPr>
          <w:rFonts w:ascii="仿宋" w:eastAsia="仿宋" w:hAnsi="仿宋" w:cs="宋体"/>
          <w:sz w:val="32"/>
          <w:szCs w:val="32"/>
        </w:rPr>
        <w:t xml:space="preserve"> </w:t>
      </w:r>
      <w:r w:rsidRPr="00A41D8C">
        <w:rPr>
          <w:rFonts w:ascii="仿宋" w:eastAsia="仿宋" w:hAnsi="仿宋" w:cs="宋体" w:hint="eastAsia"/>
          <w:sz w:val="32"/>
          <w:szCs w:val="32"/>
        </w:rPr>
        <w:t>岗位任职均须满足中心岗位任职资格。</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第十一条</w:t>
      </w:r>
      <w:r w:rsidRPr="00A41D8C">
        <w:rPr>
          <w:rFonts w:ascii="仿宋" w:eastAsia="仿宋" w:hAnsi="仿宋" w:cs="宋体"/>
          <w:sz w:val="32"/>
          <w:szCs w:val="32"/>
        </w:rPr>
        <w:t xml:space="preserve"> </w:t>
      </w:r>
      <w:r w:rsidRPr="00A41D8C">
        <w:rPr>
          <w:rFonts w:ascii="仿宋" w:eastAsia="仿宋" w:hAnsi="仿宋" w:cs="宋体" w:hint="eastAsia"/>
          <w:sz w:val="32"/>
          <w:szCs w:val="32"/>
        </w:rPr>
        <w:t>岗位任职按照公开、平等、竞争的原则，通过内部选拔和外部选拔相结合方式，按相关流程开展任职工作。岗位空缺时，先在中心内部进行双向选择。内部选拔无合适人选，可对外选拔。</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第十二条</w:t>
      </w:r>
      <w:r w:rsidRPr="00A41D8C">
        <w:rPr>
          <w:rFonts w:ascii="仿宋" w:eastAsia="仿宋" w:hAnsi="仿宋" w:cs="宋体"/>
          <w:sz w:val="32"/>
          <w:szCs w:val="32"/>
        </w:rPr>
        <w:t xml:space="preserve"> </w:t>
      </w:r>
      <w:r w:rsidRPr="00A41D8C">
        <w:rPr>
          <w:rFonts w:ascii="仿宋" w:eastAsia="仿宋" w:hAnsi="仿宋" w:cs="宋体" w:hint="eastAsia"/>
          <w:sz w:val="32"/>
          <w:szCs w:val="32"/>
        </w:rPr>
        <w:t>对有真才实学、成绩显著、岗位急需且符合任职条件的人员，可以按照有关规定和程序申请破格任职。</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第十三条</w:t>
      </w:r>
      <w:r w:rsidRPr="00A41D8C">
        <w:rPr>
          <w:rFonts w:ascii="仿宋" w:eastAsia="仿宋" w:hAnsi="仿宋" w:cs="宋体"/>
          <w:sz w:val="32"/>
          <w:szCs w:val="32"/>
        </w:rPr>
        <w:t xml:space="preserve"> </w:t>
      </w:r>
      <w:r w:rsidRPr="00A41D8C">
        <w:rPr>
          <w:rFonts w:ascii="仿宋" w:eastAsia="仿宋" w:hAnsi="仿宋" w:cs="宋体" w:hint="eastAsia"/>
          <w:sz w:val="32"/>
          <w:szCs w:val="32"/>
        </w:rPr>
        <w:t>根据工作需要，经综合部门报市人力资源部门批准，可办理管理岗位和专业技术岗位双肩挑事宜。据市事业单位相关岗位管理办法，双肩挑人员应需符合以下条件：</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sz w:val="32"/>
          <w:szCs w:val="32"/>
        </w:rPr>
        <w:t xml:space="preserve">　　（一）中心领导或内设机构领导，所在岗位专业性较强，</w:t>
      </w:r>
      <w:r w:rsidRPr="00A41D8C">
        <w:rPr>
          <w:rFonts w:ascii="仿宋" w:eastAsia="仿宋" w:hAnsi="仿宋" w:cs="宋体" w:hint="eastAsia"/>
          <w:sz w:val="32"/>
          <w:szCs w:val="32"/>
        </w:rPr>
        <w:lastRenderedPageBreak/>
        <w:t>确因工作需要兼任专业技术岗位；</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sz w:val="32"/>
          <w:szCs w:val="32"/>
        </w:rPr>
        <w:t xml:space="preserve">　　（二）具备相应专业技术岗位的任职资格；</w:t>
      </w:r>
    </w:p>
    <w:p w:rsidR="00A41D8C" w:rsidRPr="00A41D8C" w:rsidRDefault="00A41D8C" w:rsidP="00A41D8C">
      <w:pPr>
        <w:spacing w:line="560" w:lineRule="exact"/>
        <w:ind w:firstLineChars="200" w:firstLine="640"/>
        <w:rPr>
          <w:rFonts w:ascii="仿宋" w:eastAsia="仿宋" w:hAnsi="仿宋" w:cs="宋体"/>
          <w:sz w:val="32"/>
          <w:szCs w:val="32"/>
        </w:rPr>
      </w:pPr>
      <w:r w:rsidRPr="00A41D8C">
        <w:rPr>
          <w:rFonts w:ascii="仿宋" w:eastAsia="仿宋" w:hAnsi="仿宋" w:cs="宋体" w:hint="eastAsia"/>
          <w:sz w:val="32"/>
          <w:szCs w:val="32"/>
        </w:rPr>
        <w:t>（三）实际从事专业技术工作并完成不少于三分之一的专业技术岗位工作量。</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第十四条</w:t>
      </w:r>
      <w:r w:rsidRPr="00A41D8C">
        <w:rPr>
          <w:rFonts w:ascii="仿宋" w:eastAsia="仿宋" w:hAnsi="仿宋" w:cs="宋体"/>
          <w:sz w:val="32"/>
          <w:szCs w:val="32"/>
        </w:rPr>
        <w:t xml:space="preserve"> </w:t>
      </w:r>
      <w:r w:rsidRPr="00A41D8C">
        <w:rPr>
          <w:rFonts w:ascii="仿宋" w:eastAsia="仿宋" w:hAnsi="仿宋" w:cs="宋体" w:hint="eastAsia"/>
          <w:sz w:val="32"/>
          <w:szCs w:val="32"/>
        </w:rPr>
        <w:t>中心提供正常晋升、越级晋升、奖励晋升、特殊晋升四种岗位任职晋升渠道，由主任办公会决定。</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 xml:space="preserve">第十五条 </w:t>
      </w:r>
      <w:r w:rsidRPr="00A41D8C">
        <w:rPr>
          <w:rFonts w:ascii="仿宋" w:eastAsia="仿宋" w:hAnsi="仿宋" w:cs="宋体" w:hint="eastAsia"/>
          <w:sz w:val="32"/>
          <w:szCs w:val="32"/>
        </w:rPr>
        <w:t>岗位任职实行双向选择，员工第二次双向选择不成功，只能领取基本工资，停发绩效工资。若第三次双向选择不成功，将严格遵守事业单位相关规定进行处理。</w:t>
      </w:r>
      <w:r w:rsidRPr="00A41D8C">
        <w:rPr>
          <w:rFonts w:ascii="仿宋" w:eastAsia="仿宋" w:hAnsi="仿宋" w:cs="宋体"/>
          <w:sz w:val="32"/>
          <w:szCs w:val="32"/>
        </w:rPr>
        <w:t xml:space="preserve"> </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第十六条</w:t>
      </w:r>
      <w:r w:rsidRPr="00A41D8C">
        <w:rPr>
          <w:rFonts w:ascii="仿宋" w:eastAsia="仿宋" w:hAnsi="仿宋" w:cs="宋体"/>
          <w:sz w:val="32"/>
          <w:szCs w:val="32"/>
        </w:rPr>
        <w:t xml:space="preserve"> </w:t>
      </w:r>
      <w:r w:rsidRPr="00A41D8C">
        <w:rPr>
          <w:rFonts w:ascii="仿宋" w:eastAsia="仿宋" w:hAnsi="仿宋" w:cs="宋体" w:hint="eastAsia"/>
          <w:sz w:val="32"/>
          <w:szCs w:val="32"/>
        </w:rPr>
        <w:t>中心对当年考核确定为不合格等次的，下调绩效系数；连续两年考核确定为不合格等次的，可予以降岗、调整工作、低聘和解聘。</w:t>
      </w:r>
    </w:p>
    <w:p w:rsidR="00A41D8C" w:rsidRPr="00A41D8C" w:rsidRDefault="00A41D8C" w:rsidP="00A41D8C">
      <w:pPr>
        <w:spacing w:line="560" w:lineRule="exact"/>
        <w:jc w:val="center"/>
        <w:rPr>
          <w:rFonts w:ascii="Times New Roman" w:eastAsia="宋体" w:hAnsi="Times New Roman" w:cs="宋体"/>
          <w:bCs/>
          <w:sz w:val="28"/>
          <w:szCs w:val="28"/>
        </w:rPr>
      </w:pPr>
    </w:p>
    <w:p w:rsidR="00A41D8C" w:rsidRPr="00A41D8C" w:rsidRDefault="00A41D8C" w:rsidP="00A41D8C">
      <w:pPr>
        <w:spacing w:line="560" w:lineRule="exact"/>
        <w:jc w:val="center"/>
        <w:rPr>
          <w:rFonts w:ascii="宋体" w:eastAsia="宋体" w:hAnsi="宋体" w:cs="宋体"/>
          <w:b/>
          <w:sz w:val="32"/>
          <w:szCs w:val="32"/>
        </w:rPr>
      </w:pPr>
      <w:r w:rsidRPr="00A41D8C">
        <w:rPr>
          <w:rFonts w:ascii="宋体" w:eastAsia="宋体" w:hAnsi="宋体" w:cs="宋体" w:hint="eastAsia"/>
          <w:b/>
          <w:sz w:val="32"/>
          <w:szCs w:val="32"/>
        </w:rPr>
        <w:t>第四章</w:t>
      </w:r>
      <w:r w:rsidRPr="00A41D8C">
        <w:rPr>
          <w:rFonts w:ascii="宋体" w:eastAsia="宋体" w:hAnsi="宋体" w:cs="宋体"/>
          <w:b/>
          <w:sz w:val="32"/>
          <w:szCs w:val="32"/>
        </w:rPr>
        <w:t xml:space="preserve"> </w:t>
      </w:r>
      <w:r w:rsidRPr="00A41D8C">
        <w:rPr>
          <w:rFonts w:ascii="宋体" w:eastAsia="宋体" w:hAnsi="宋体" w:cs="宋体" w:hint="eastAsia"/>
          <w:b/>
          <w:sz w:val="32"/>
          <w:szCs w:val="32"/>
        </w:rPr>
        <w:t>附则</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第十七条</w:t>
      </w:r>
      <w:r w:rsidRPr="00A41D8C">
        <w:rPr>
          <w:rFonts w:ascii="仿宋" w:eastAsia="仿宋" w:hAnsi="仿宋" w:cs="宋体"/>
          <w:sz w:val="32"/>
          <w:szCs w:val="32"/>
        </w:rPr>
        <w:t xml:space="preserve"> </w:t>
      </w:r>
      <w:r w:rsidRPr="00A41D8C">
        <w:rPr>
          <w:rFonts w:ascii="仿宋" w:eastAsia="仿宋" w:hAnsi="仿宋" w:cs="宋体" w:hint="eastAsia"/>
          <w:sz w:val="32"/>
          <w:szCs w:val="32"/>
        </w:rPr>
        <w:t>本办法由中心主任办公会讨论通过后执行，按程序报委人事主管部门备案。</w:t>
      </w:r>
    </w:p>
    <w:p w:rsidR="00A41D8C" w:rsidRPr="00A41D8C" w:rsidRDefault="00A41D8C" w:rsidP="00A41D8C">
      <w:pPr>
        <w:spacing w:line="560" w:lineRule="exact"/>
        <w:rPr>
          <w:rFonts w:ascii="仿宋" w:eastAsia="仿宋" w:hAnsi="仿宋" w:cs="宋体"/>
          <w:sz w:val="32"/>
          <w:szCs w:val="32"/>
        </w:rPr>
      </w:pPr>
      <w:r w:rsidRPr="00A41D8C">
        <w:rPr>
          <w:rFonts w:ascii="仿宋" w:eastAsia="仿宋" w:hAnsi="仿宋" w:cs="宋体" w:hint="eastAsia"/>
          <w:b/>
          <w:sz w:val="32"/>
          <w:szCs w:val="32"/>
        </w:rPr>
        <w:t>第十八条</w:t>
      </w:r>
      <w:r w:rsidRPr="00A41D8C">
        <w:rPr>
          <w:rFonts w:ascii="仿宋" w:eastAsia="仿宋" w:hAnsi="仿宋" w:cs="宋体"/>
          <w:sz w:val="32"/>
          <w:szCs w:val="32"/>
        </w:rPr>
        <w:t xml:space="preserve"> </w:t>
      </w:r>
      <w:r w:rsidRPr="00A41D8C">
        <w:rPr>
          <w:rFonts w:ascii="仿宋" w:eastAsia="仿宋" w:hAnsi="仿宋" w:cs="宋体" w:hint="eastAsia"/>
          <w:sz w:val="32"/>
          <w:szCs w:val="32"/>
        </w:rPr>
        <w:t>本办法内容如与法律法规、行政规章及国家、省、市政策相抵触时，以法律法规、行政规章及国家、省、市政策的规定为准。</w:t>
      </w:r>
    </w:p>
    <w:p w:rsidR="00A41D8C" w:rsidRPr="00A41D8C" w:rsidRDefault="00A41D8C" w:rsidP="00A41D8C">
      <w:pPr>
        <w:spacing w:line="560" w:lineRule="exact"/>
        <w:ind w:firstLineChars="200" w:firstLine="560"/>
        <w:rPr>
          <w:rFonts w:ascii="Times New Roman" w:eastAsia="宋体" w:hAnsi="Times New Roman" w:cs="宋体"/>
          <w:sz w:val="28"/>
          <w:szCs w:val="28"/>
        </w:rPr>
      </w:pPr>
    </w:p>
    <w:p w:rsidR="00A41D8C" w:rsidRPr="00A41D8C" w:rsidRDefault="00A41D8C" w:rsidP="00A41D8C">
      <w:pPr>
        <w:autoSpaceDE w:val="0"/>
        <w:autoSpaceDN w:val="0"/>
        <w:adjustRightInd w:val="0"/>
        <w:snapToGrid w:val="0"/>
        <w:spacing w:beforeLines="50" w:before="156" w:afterLines="50" w:after="156" w:line="560" w:lineRule="exact"/>
        <w:jc w:val="center"/>
        <w:rPr>
          <w:rFonts w:ascii="黑体" w:eastAsia="黑体" w:hAnsi="黑体" w:cs="Calibri"/>
          <w:b/>
          <w:color w:val="000000"/>
          <w:sz w:val="28"/>
          <w:szCs w:val="28"/>
        </w:rPr>
      </w:pPr>
      <w:r w:rsidRPr="00A41D8C">
        <w:rPr>
          <w:rFonts w:ascii="Times New Roman" w:eastAsia="宋体" w:hAnsi="Times New Roman" w:cs="宋体"/>
          <w:sz w:val="28"/>
          <w:szCs w:val="28"/>
        </w:rPr>
        <w:br w:type="page"/>
      </w:r>
      <w:r w:rsidRPr="00A41D8C">
        <w:rPr>
          <w:rFonts w:ascii="黑体" w:eastAsia="黑体" w:hAnsi="黑体" w:cs="宋体" w:hint="eastAsia"/>
          <w:b/>
          <w:sz w:val="28"/>
          <w:szCs w:val="28"/>
        </w:rPr>
        <w:lastRenderedPageBreak/>
        <w:t>附件</w:t>
      </w:r>
      <w:r w:rsidRPr="00A41D8C">
        <w:rPr>
          <w:rFonts w:ascii="黑体" w:eastAsia="黑体" w:hAnsi="黑体" w:cs="宋体"/>
          <w:b/>
          <w:sz w:val="28"/>
          <w:szCs w:val="28"/>
        </w:rPr>
        <w:t xml:space="preserve">1   </w:t>
      </w:r>
      <w:r w:rsidRPr="00A41D8C">
        <w:rPr>
          <w:rFonts w:ascii="黑体" w:eastAsia="黑体" w:hAnsi="黑体" w:cs="Calibri" w:hint="eastAsia"/>
          <w:b/>
          <w:color w:val="000000"/>
          <w:sz w:val="28"/>
          <w:szCs w:val="28"/>
        </w:rPr>
        <w:t>深圳市数字城市工程研究中心岗位设置表</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904"/>
        <w:gridCol w:w="6546"/>
      </w:tblGrid>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岗位</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名称</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级别</w:t>
            </w:r>
          </w:p>
        </w:tc>
        <w:tc>
          <w:tcPr>
            <w:tcW w:w="6546"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基础任职资格</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主任</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管理一级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国家、省、市事业单位岗位设置管理有关文件规定的基本任职条件，以及中心规定的聘任条件，具体如下：</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具有较强的组织管理能力、沟通协调能力和应对处理能力，具有</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年以上数字城市或规划国土领域科研团队管理经验；</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 xml:space="preserve">2. </w:t>
            </w:r>
            <w:r w:rsidRPr="00A41D8C">
              <w:rPr>
                <w:rFonts w:ascii="宋体" w:eastAsia="宋体" w:hAnsi="宋体" w:cs="宋体" w:hint="eastAsia"/>
                <w:kern w:val="0"/>
                <w:sz w:val="18"/>
                <w:szCs w:val="18"/>
              </w:rPr>
              <w:t>满足下列条件之两项：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年获得国家科技奖主要完成人或省部级科技奖一等奖前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年国家级科技计划项目的课题及以上负责人或省部级科技计划项目负责人；</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年以第一发明人已授权实施或具有重要产业化前景的国家发明专利或国际专利</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项及以上，或作为负责人完成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副主任</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管理二级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具有较强的组织管理能力、沟通协调能力和应对处理能力，具有</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年以上数字城市或规划国土领域科研团队管理经验；</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 xml:space="preserve">2. </w:t>
            </w:r>
            <w:r w:rsidRPr="00A41D8C">
              <w:rPr>
                <w:rFonts w:ascii="宋体" w:eastAsia="宋体" w:hAnsi="宋体" w:cs="宋体" w:hint="eastAsia"/>
                <w:kern w:val="0"/>
                <w:sz w:val="18"/>
                <w:szCs w:val="18"/>
              </w:rPr>
              <w:t>满足下列条件之一项：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年获得国家科技奖主要完成人或省部级科技奖一等奖前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年国家级科技计划项目的课题及以上负责人或省部级科技计划项目负责人；</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年以第一发明人已授权实施或具有重要产业化前景的国家发明专利或国际专利</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项及以上，或作为负责人完成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部门负责人</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管理三级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具有较强的组织管理能力、沟通协调能力和应对处理能力，</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满足下列条件之一：</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）具体</w:t>
            </w:r>
            <w:r w:rsidRPr="00A41D8C">
              <w:rPr>
                <w:rFonts w:ascii="宋体" w:eastAsia="宋体" w:hAnsi="宋体" w:cs="宋体"/>
                <w:kern w:val="0"/>
                <w:sz w:val="18"/>
                <w:szCs w:val="18"/>
              </w:rPr>
              <w:t>1</w:t>
            </w:r>
            <w:r w:rsidRPr="00A41D8C">
              <w:rPr>
                <w:rFonts w:ascii="宋体" w:eastAsia="宋体" w:hAnsi="Calibri" w:cs="宋体"/>
                <w:kern w:val="0"/>
                <w:sz w:val="18"/>
                <w:szCs w:val="18"/>
              </w:rPr>
              <w:t>0</w:t>
            </w:r>
            <w:r w:rsidRPr="00A41D8C">
              <w:rPr>
                <w:rFonts w:ascii="宋体" w:eastAsia="宋体" w:hAnsi="宋体" w:cs="宋体" w:hint="eastAsia"/>
                <w:kern w:val="0"/>
                <w:sz w:val="18"/>
                <w:szCs w:val="18"/>
              </w:rPr>
              <w:t>年以上规划国土领域工作经验；</w:t>
            </w:r>
          </w:p>
          <w:p w:rsidR="00A41D8C" w:rsidRPr="00A41D8C" w:rsidRDefault="00A41D8C" w:rsidP="00A41D8C">
            <w:pPr>
              <w:widowControl/>
              <w:spacing w:line="540" w:lineRule="exact"/>
              <w:jc w:val="left"/>
              <w:rPr>
                <w:rFonts w:ascii="Calibri" w:eastAsia="宋体" w:hAnsi="Calibri" w:cs="Calibri"/>
                <w:szCs w:val="21"/>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）具有</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年以上数字城市或规划国土领域科研团队管理经验，并取得下列成果之一项：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①近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年获得国家科技奖主要完成人或省部级科技奖一等奖前</w:t>
            </w:r>
            <w:r w:rsidRPr="00A41D8C">
              <w:rPr>
                <w:rFonts w:ascii="宋体" w:eastAsia="宋体" w:hAnsi="宋体" w:cs="宋体"/>
                <w:kern w:val="0"/>
                <w:sz w:val="18"/>
                <w:szCs w:val="18"/>
              </w:rPr>
              <w:t>7</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②近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年负责国家级、省部级科技计划项目、课题或子课题</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③近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④近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年以主要发明人已授权实施或具有重要产业化前景的国家发明专利或国际专利</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项及以上，或作为主要技术骨干完成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主办</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管理四级</w:t>
            </w:r>
          </w:p>
        </w:tc>
        <w:tc>
          <w:tcPr>
            <w:tcW w:w="6546" w:type="dxa"/>
            <w:vAlign w:val="center"/>
          </w:tcPr>
          <w:p w:rsidR="00A41D8C" w:rsidRPr="00A41D8C" w:rsidRDefault="00A41D8C" w:rsidP="00A41D8C">
            <w:pPr>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具有大学本科以上学历，</w:t>
            </w:r>
            <w:r w:rsidRPr="00A41D8C">
              <w:rPr>
                <w:rFonts w:ascii="宋体" w:eastAsia="宋体" w:hAnsi="宋体" w:cs="宋体"/>
                <w:kern w:val="0"/>
                <w:sz w:val="18"/>
                <w:szCs w:val="18"/>
              </w:rPr>
              <w:t>15</w:t>
            </w:r>
            <w:r w:rsidRPr="00A41D8C">
              <w:rPr>
                <w:rFonts w:ascii="宋体" w:eastAsia="宋体" w:hAnsi="宋体" w:cs="宋体" w:hint="eastAsia"/>
                <w:kern w:val="0"/>
                <w:sz w:val="18"/>
                <w:szCs w:val="18"/>
              </w:rPr>
              <w:t>年以上工作经验。</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主办</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管理五级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具有大学本科以上学历，</w:t>
            </w:r>
            <w:r w:rsidRPr="00A41D8C">
              <w:rPr>
                <w:rFonts w:ascii="宋体" w:eastAsia="宋体" w:hAnsi="宋体" w:cs="宋体"/>
                <w:kern w:val="0"/>
                <w:sz w:val="18"/>
                <w:szCs w:val="18"/>
              </w:rPr>
              <w:t>10</w:t>
            </w:r>
            <w:r w:rsidRPr="00A41D8C">
              <w:rPr>
                <w:rFonts w:ascii="宋体" w:eastAsia="宋体" w:hAnsi="宋体" w:cs="宋体" w:hint="eastAsia"/>
                <w:kern w:val="0"/>
                <w:sz w:val="18"/>
                <w:szCs w:val="18"/>
              </w:rPr>
              <w:t>年以上工作经验。</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主办</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管理六级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具有大学本科以上学历，</w:t>
            </w:r>
            <w:r w:rsidRPr="00A41D8C">
              <w:rPr>
                <w:rFonts w:ascii="宋体" w:eastAsia="宋体" w:hAnsi="宋体" w:cs="宋体"/>
                <w:kern w:val="0"/>
                <w:sz w:val="18"/>
                <w:szCs w:val="18"/>
              </w:rPr>
              <w:t>8</w:t>
            </w:r>
            <w:r w:rsidRPr="00A41D8C">
              <w:rPr>
                <w:rFonts w:ascii="宋体" w:eastAsia="宋体" w:hAnsi="宋体" w:cs="宋体" w:hint="eastAsia"/>
                <w:kern w:val="0"/>
                <w:sz w:val="18"/>
                <w:szCs w:val="18"/>
              </w:rPr>
              <w:t>年以上工作经验。</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主办</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管理七级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具有大学本科以上学历，</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年以上工作经验。</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主办</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管理八级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具有大学本科以上学历，</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年以上工作经验。</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主办</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管理九级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具有大学本科以上学历，</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年以上工作经验。</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助理</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管理十级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具有大学本科以上学历。</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助理</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管理十一级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具有大专以上学历。</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一级</w:t>
            </w:r>
          </w:p>
        </w:tc>
        <w:tc>
          <w:tcPr>
            <w:tcW w:w="6546" w:type="dxa"/>
            <w:vAlign w:val="center"/>
          </w:tcPr>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具有正高职称；</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在二级专业技术岗位上工作满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3.符合国家对于专业技术正高一级的相关评聘要求。</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二级</w:t>
            </w:r>
          </w:p>
        </w:tc>
        <w:tc>
          <w:tcPr>
            <w:tcW w:w="6546" w:type="dxa"/>
            <w:vAlign w:val="center"/>
          </w:tcPr>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具有正高职称；</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在三级专业技术岗位上工作满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3.符合广东省对于专业技术正高二级的相关评聘要求。</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三级</w:t>
            </w:r>
          </w:p>
        </w:tc>
        <w:tc>
          <w:tcPr>
            <w:tcW w:w="6546" w:type="dxa"/>
            <w:vAlign w:val="center"/>
          </w:tcPr>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具有正高职称；</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在四级专业技术岗位上工作满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同时满足下列条件中的两项：</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年获得国家科技奖一等奖主要完成人或国家科技奖二等奖前</w:t>
            </w:r>
            <w:r w:rsidRPr="00A41D8C">
              <w:rPr>
                <w:rFonts w:ascii="宋体" w:eastAsia="宋体" w:hAnsi="宋体" w:cs="宋体"/>
                <w:kern w:val="0"/>
                <w:sz w:val="18"/>
                <w:szCs w:val="18"/>
              </w:rPr>
              <w:t>7</w:t>
            </w:r>
            <w:r w:rsidRPr="00A41D8C">
              <w:rPr>
                <w:rFonts w:ascii="宋体" w:eastAsia="宋体" w:hAnsi="宋体" w:cs="宋体" w:hint="eastAsia"/>
                <w:kern w:val="0"/>
                <w:sz w:val="18"/>
                <w:szCs w:val="18"/>
              </w:rPr>
              <w:t>名或省部级科技奖一等奖前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名或省社科奖一等奖前</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名；</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年国家级科技计划项目课题负责人（含子课题负责人）；</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）深圳市政府及以上级别政府特殊津贴获得者，或具备其他同等级身份。</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四级</w:t>
            </w:r>
          </w:p>
        </w:tc>
        <w:tc>
          <w:tcPr>
            <w:tcW w:w="6546" w:type="dxa"/>
            <w:vAlign w:val="center"/>
          </w:tcPr>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numPr>
                <w:ilvl w:val="0"/>
                <w:numId w:val="5"/>
              </w:num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具有正高职称；</w:t>
            </w:r>
          </w:p>
          <w:p w:rsidR="00A41D8C" w:rsidRPr="00A41D8C" w:rsidRDefault="00A41D8C" w:rsidP="00A41D8C">
            <w:pPr>
              <w:numPr>
                <w:ilvl w:val="0"/>
                <w:numId w:val="5"/>
              </w:num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在五级专业技术岗位上工作满3年（中心首次定岗定级，此条可参考）；</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3</w:t>
            </w:r>
            <w:r w:rsidRPr="00A41D8C">
              <w:rPr>
                <w:rFonts w:ascii="宋体" w:eastAsia="宋体" w:hAnsi="宋体" w:cs="宋体"/>
                <w:kern w:val="0"/>
                <w:sz w:val="18"/>
                <w:szCs w:val="18"/>
              </w:rPr>
              <w:t>.</w:t>
            </w:r>
            <w:r w:rsidRPr="00A41D8C">
              <w:rPr>
                <w:rFonts w:ascii="宋体" w:eastAsia="宋体" w:hAnsi="宋体" w:cs="宋体" w:hint="eastAsia"/>
                <w:kern w:val="0"/>
                <w:sz w:val="18"/>
                <w:szCs w:val="18"/>
              </w:rPr>
              <w:t xml:space="preserve">  满足下列条件之一：</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年获得国家科技奖一等奖主要完成人或国家科技奖二等奖前</w:t>
            </w:r>
            <w:r w:rsidRPr="00A41D8C">
              <w:rPr>
                <w:rFonts w:ascii="宋体" w:eastAsia="宋体" w:hAnsi="宋体" w:cs="宋体"/>
                <w:kern w:val="0"/>
                <w:sz w:val="18"/>
                <w:szCs w:val="18"/>
              </w:rPr>
              <w:t>7</w:t>
            </w:r>
            <w:r w:rsidRPr="00A41D8C">
              <w:rPr>
                <w:rFonts w:ascii="宋体" w:eastAsia="宋体" w:hAnsi="宋体" w:cs="宋体" w:hint="eastAsia"/>
                <w:kern w:val="0"/>
                <w:sz w:val="18"/>
                <w:szCs w:val="18"/>
              </w:rPr>
              <w:t>名或省部级科技奖一等奖前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名或省社科奖一等奖前</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名；</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年国家级科技计划项目课题负责人（含子课题负责人）；</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）深圳市政府及以上级别政府特殊津贴获得者，或具备其他同等级身份。</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五级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获取副高及以上职称三年及以上；</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在六级专业技术岗位上工作满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同时满足下列条件中的两项：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年获得国家科技奖主要完成人或省部级科技奖一等奖前</w:t>
            </w:r>
            <w:r w:rsidRPr="00A41D8C">
              <w:rPr>
                <w:rFonts w:ascii="宋体" w:eastAsia="宋体" w:hAnsi="宋体" w:cs="宋体"/>
                <w:kern w:val="0"/>
                <w:sz w:val="18"/>
                <w:szCs w:val="18"/>
              </w:rPr>
              <w:t>7</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名或省社科奖一等奖前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年国家级科技计划项目子课题负责人；</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年以第一发明人已授权实施或具有重要产业化前景的国家发明专利或国际专利</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项及以上，或作为负责人完成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）深圳市后备级人才及以上，或同等身份。</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六级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具有副高及以上职称；</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在七级专业技术岗位上工作满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3.</w:t>
            </w:r>
            <w:r w:rsidRPr="00A41D8C">
              <w:rPr>
                <w:rFonts w:ascii="宋体" w:eastAsia="宋体" w:hAnsi="宋体" w:cs="宋体" w:hint="eastAsia"/>
                <w:kern w:val="0"/>
                <w:sz w:val="18"/>
                <w:szCs w:val="18"/>
              </w:rPr>
              <w:t xml:space="preserve"> 同时满足下列条件中的两项：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年获得国家科技奖主要完成人或省部级科技奖一等奖前</w:t>
            </w:r>
            <w:r w:rsidRPr="00A41D8C">
              <w:rPr>
                <w:rFonts w:ascii="宋体" w:eastAsia="宋体" w:hAnsi="宋体" w:cs="宋体"/>
                <w:kern w:val="0"/>
                <w:sz w:val="18"/>
                <w:szCs w:val="18"/>
              </w:rPr>
              <w:t>7</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名或省社科奖一等奖前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年国家级科技计划项目的子课题及以上负责人或省部级科技计划项目的课题及以上负责人；</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年以第一发明人已授权实施或具有重要产业化前景的国家发明专利或国际专利</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项及以上，或作为负责人完成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）深圳市后备级人才及以上，或同等身份。</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七级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numPr>
                <w:ilvl w:val="0"/>
                <w:numId w:val="2"/>
              </w:numPr>
              <w:spacing w:line="540" w:lineRule="exact"/>
              <w:jc w:val="left"/>
              <w:rPr>
                <w:rFonts w:ascii="宋体" w:eastAsia="宋体" w:hAnsi="宋体" w:cs="宋体"/>
                <w:kern w:val="0"/>
                <w:sz w:val="18"/>
                <w:szCs w:val="18"/>
              </w:rPr>
            </w:pPr>
            <w:r w:rsidRPr="00A41D8C">
              <w:rPr>
                <w:rFonts w:ascii="宋体" w:eastAsia="宋体" w:hAnsi="宋体" w:cs="宋体" w:hint="eastAsia"/>
                <w:kern w:val="0"/>
                <w:sz w:val="18"/>
                <w:szCs w:val="18"/>
              </w:rPr>
              <w:t>具有副高及以上职称或博士学位；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 xml:space="preserve"> 在八级专业技术岗位上工作满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3</w:t>
            </w:r>
            <w:r w:rsidRPr="00A41D8C">
              <w:rPr>
                <w:rFonts w:ascii="宋体" w:eastAsia="宋体" w:hAnsi="宋体" w:cs="宋体"/>
                <w:kern w:val="0"/>
                <w:sz w:val="18"/>
                <w:szCs w:val="18"/>
              </w:rPr>
              <w:t>.</w:t>
            </w:r>
            <w:r w:rsidRPr="00A41D8C">
              <w:rPr>
                <w:rFonts w:ascii="宋体" w:eastAsia="宋体" w:hAnsi="宋体" w:cs="宋体" w:hint="eastAsia"/>
                <w:kern w:val="0"/>
                <w:sz w:val="18"/>
                <w:szCs w:val="18"/>
              </w:rPr>
              <w:t>满足下列条件之一：</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年获得国家科技奖主要完成人或省部级科技奖一等奖前</w:t>
            </w:r>
            <w:r w:rsidRPr="00A41D8C">
              <w:rPr>
                <w:rFonts w:ascii="宋体" w:eastAsia="宋体" w:hAnsi="宋体" w:cs="宋体"/>
                <w:kern w:val="0"/>
                <w:sz w:val="18"/>
                <w:szCs w:val="18"/>
              </w:rPr>
              <w:t>7</w:t>
            </w:r>
            <w:r w:rsidRPr="00A41D8C">
              <w:rPr>
                <w:rFonts w:ascii="宋体" w:eastAsia="宋体" w:hAnsi="宋体" w:cs="宋体" w:hint="eastAsia"/>
                <w:kern w:val="0"/>
                <w:sz w:val="18"/>
                <w:szCs w:val="18"/>
              </w:rPr>
              <w:t>名或省部级科技奖二等奖前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名或省社科奖一等奖前</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年国家级科技计划项目的子课题及以上负责人或省部级科技计划项目的课题及以上负责人；</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篇以上（专著、</w:t>
            </w:r>
            <w:r w:rsidRPr="00A41D8C">
              <w:rPr>
                <w:rFonts w:ascii="宋体" w:eastAsia="宋体" w:hAnsi="宋体" w:cs="宋体"/>
                <w:kern w:val="0"/>
                <w:sz w:val="18"/>
                <w:szCs w:val="18"/>
              </w:rPr>
              <w:t>SCI</w:t>
            </w:r>
            <w:r w:rsidRPr="00A41D8C">
              <w:rPr>
                <w:rFonts w:ascii="宋体" w:eastAsia="宋体" w:hAnsi="宋体" w:cs="宋体" w:hint="eastAsia"/>
                <w:kern w:val="0"/>
                <w:sz w:val="18"/>
                <w:szCs w:val="18"/>
              </w:rPr>
              <w:t>检索论文以</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倍计算）；</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年以第一发明人已授权实施或具有重要产业化前景的国家发明专利或国际专利</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项及以上，或作为负责人完成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）深圳市后备级人才及以上，或同等身份。</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八级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具有中级及以上职称，或博士学位；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在九级专业技术岗位上工作满2年（中心首次定岗定级，此条可参考）；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3.</w:t>
            </w:r>
            <w:r w:rsidRPr="00A41D8C">
              <w:rPr>
                <w:rFonts w:ascii="宋体" w:eastAsia="宋体" w:hAnsi="宋体" w:cs="宋体" w:hint="eastAsia"/>
                <w:kern w:val="0"/>
                <w:sz w:val="18"/>
                <w:szCs w:val="18"/>
              </w:rPr>
              <w:t>同时满足下列条件中的三项：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年省部级及以上科技或社科奖项主要完成人；</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年主要参与国家级、省部级科技计划项目、课题或子课题2项；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篇以上；</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4</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年以主要发明人已授权实施或具有重要产业化前景的国家发明专利或国际专利</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项及以上，或作为主要技术骨干完成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九级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具有中级及以上职称，或博士学位；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在十级专业技术岗位上工作满3年（中心首次定岗定级，此条可参考）；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3.</w:t>
            </w:r>
            <w:r w:rsidRPr="00A41D8C">
              <w:rPr>
                <w:rFonts w:ascii="宋体" w:eastAsia="宋体" w:hAnsi="宋体" w:cs="宋体" w:hint="eastAsia"/>
                <w:kern w:val="0"/>
                <w:sz w:val="18"/>
                <w:szCs w:val="18"/>
              </w:rPr>
              <w:t xml:space="preserve"> 同时满足下列条件中的两项：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年主要参与国家级、省部级科技计划项目、课题或子课题2项；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（2）</w:t>
            </w:r>
            <w:r w:rsidRPr="00A41D8C">
              <w:rPr>
                <w:rFonts w:ascii="宋体" w:eastAsia="宋体" w:hAnsi="宋体" w:cs="宋体" w:hint="eastAsia"/>
                <w:color w:val="000000"/>
                <w:kern w:val="0"/>
                <w:sz w:val="18"/>
                <w:szCs w:val="18"/>
              </w:rPr>
              <w:t>近5年</w:t>
            </w:r>
            <w:r w:rsidRPr="00A41D8C">
              <w:rPr>
                <w:rFonts w:ascii="宋体" w:eastAsia="宋体" w:hAnsi="宋体" w:cs="宋体" w:hint="eastAsia"/>
                <w:kern w:val="0"/>
                <w:sz w:val="18"/>
                <w:szCs w:val="18"/>
              </w:rPr>
              <w:t>以第一作者或通讯作者身份在数字城市或国土科技相关核心期刊发表学术论文</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篇以上；</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（3）近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年以主要发明人已授权实施或具有重要产业化前景的国家发明专利或国际专利</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项及以上，或作为主要技术骨干完成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副研究员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十级</w:t>
            </w:r>
          </w:p>
        </w:tc>
        <w:tc>
          <w:tcPr>
            <w:tcW w:w="6546" w:type="dxa"/>
            <w:vAlign w:val="center"/>
          </w:tcPr>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widowControl/>
              <w:numPr>
                <w:ilvl w:val="0"/>
                <w:numId w:val="1"/>
              </w:numPr>
              <w:spacing w:line="540" w:lineRule="exact"/>
              <w:jc w:val="left"/>
              <w:rPr>
                <w:rFonts w:ascii="宋体" w:eastAsia="宋体" w:hAnsi="宋体" w:cs="宋体"/>
                <w:kern w:val="0"/>
                <w:sz w:val="18"/>
                <w:szCs w:val="18"/>
              </w:rPr>
            </w:pPr>
            <w:r w:rsidRPr="00A41D8C">
              <w:rPr>
                <w:rFonts w:ascii="宋体" w:eastAsia="宋体" w:hAnsi="宋体" w:cs="宋体" w:hint="eastAsia"/>
                <w:kern w:val="0"/>
                <w:sz w:val="18"/>
                <w:szCs w:val="18"/>
              </w:rPr>
              <w:t>具有中级及以上职称，或博士学位；</w:t>
            </w:r>
          </w:p>
          <w:p w:rsidR="00A41D8C" w:rsidRPr="00A41D8C" w:rsidRDefault="00A41D8C" w:rsidP="00A41D8C">
            <w:pPr>
              <w:widowControl/>
              <w:numPr>
                <w:ilvl w:val="0"/>
                <w:numId w:val="1"/>
              </w:numPr>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在十一级专业技术岗位上工作满2年（中心首次定岗定级，此条可参考）；</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3</w:t>
            </w:r>
            <w:r w:rsidRPr="00A41D8C">
              <w:rPr>
                <w:rFonts w:ascii="宋体" w:eastAsia="宋体" w:hAnsi="宋体" w:cs="宋体"/>
                <w:kern w:val="0"/>
                <w:sz w:val="18"/>
                <w:szCs w:val="18"/>
              </w:rPr>
              <w:t>.</w:t>
            </w:r>
            <w:r w:rsidRPr="00A41D8C">
              <w:rPr>
                <w:rFonts w:ascii="宋体" w:eastAsia="宋体" w:hAnsi="宋体" w:cs="宋体" w:hint="eastAsia"/>
                <w:kern w:val="0"/>
                <w:sz w:val="18"/>
                <w:szCs w:val="18"/>
              </w:rPr>
              <w:t xml:space="preserve"> 同时满足下列条件中的两项：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w:t>
            </w:r>
            <w:r w:rsidRPr="00A41D8C">
              <w:rPr>
                <w:rFonts w:ascii="宋体" w:eastAsia="宋体" w:hAnsi="宋体" w:cs="宋体" w:hint="eastAsia"/>
                <w:color w:val="000000"/>
                <w:kern w:val="0"/>
                <w:sz w:val="18"/>
                <w:szCs w:val="18"/>
              </w:rPr>
              <w:t>近</w:t>
            </w:r>
            <w:r w:rsidRPr="00A41D8C">
              <w:rPr>
                <w:rFonts w:ascii="宋体" w:eastAsia="宋体" w:hAnsi="宋体" w:cs="宋体"/>
                <w:color w:val="000000"/>
                <w:kern w:val="0"/>
                <w:sz w:val="18"/>
                <w:szCs w:val="18"/>
              </w:rPr>
              <w:t>5</w:t>
            </w:r>
            <w:r w:rsidRPr="00A41D8C">
              <w:rPr>
                <w:rFonts w:ascii="宋体" w:eastAsia="宋体" w:hAnsi="宋体" w:cs="宋体" w:hint="eastAsia"/>
                <w:color w:val="000000"/>
                <w:kern w:val="0"/>
                <w:sz w:val="18"/>
                <w:szCs w:val="18"/>
              </w:rPr>
              <w:t>年</w:t>
            </w:r>
            <w:r w:rsidRPr="00A41D8C">
              <w:rPr>
                <w:rFonts w:ascii="宋体" w:eastAsia="宋体" w:hAnsi="宋体" w:cs="宋体" w:hint="eastAsia"/>
                <w:kern w:val="0"/>
                <w:sz w:val="18"/>
                <w:szCs w:val="18"/>
              </w:rPr>
              <w:t>主要参与国家级、省部级科技计划项目、课题或子课题</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（2）近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年以第一作者或通讯作者身份在数字城市或国土科技相关核心期刊发表学术论文1篇以上；</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（3）近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年以主要发明人已授权实施或具有重要产业化前景的国家发明专利或国际专利</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项及以上，或作为主要技术骨干完成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副研究员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十一级</w:t>
            </w:r>
          </w:p>
        </w:tc>
        <w:tc>
          <w:tcPr>
            <w:tcW w:w="6546" w:type="dxa"/>
            <w:vAlign w:val="center"/>
          </w:tcPr>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numPr>
                <w:ilvl w:val="0"/>
                <w:numId w:val="3"/>
              </w:num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具有中级及以上职称，或博士学位；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在十二级专业技术岗位上工作满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同时满足下列条件中的两项：</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年参与国家级、省部级科技计划项目子课题或市级科技项目课题；</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篇以上；</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年参与已授权实施或具有重要产业化前景的国家发明专利或国际专利</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项及以上，或参与完成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副研究员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十二级</w:t>
            </w:r>
          </w:p>
        </w:tc>
        <w:tc>
          <w:tcPr>
            <w:tcW w:w="6546" w:type="dxa"/>
            <w:vAlign w:val="center"/>
          </w:tcPr>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具备国家、省、市事业单位岗位设置管理有关文件规定的基本任职条件，以及中心规定的聘任条件，具体如下：</w:t>
            </w:r>
          </w:p>
          <w:p w:rsidR="00A41D8C" w:rsidRPr="00A41D8C" w:rsidRDefault="00A41D8C" w:rsidP="00A41D8C">
            <w:pPr>
              <w:numPr>
                <w:ilvl w:val="0"/>
                <w:numId w:val="4"/>
              </w:num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具有中级及以上职称，或博士学位；</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在十三级专业技术岗位上工作满2年（中心首次定岗定级，此条可参考）；</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3</w:t>
            </w:r>
            <w:r w:rsidRPr="00A41D8C">
              <w:rPr>
                <w:rFonts w:ascii="宋体" w:eastAsia="宋体" w:hAnsi="宋体" w:cs="宋体"/>
                <w:kern w:val="0"/>
                <w:sz w:val="18"/>
                <w:szCs w:val="18"/>
              </w:rPr>
              <w:t>.</w:t>
            </w:r>
            <w:r w:rsidRPr="00A41D8C">
              <w:rPr>
                <w:rFonts w:ascii="宋体" w:eastAsia="宋体" w:hAnsi="宋体" w:cs="宋体" w:hint="eastAsia"/>
                <w:kern w:val="0"/>
                <w:sz w:val="18"/>
                <w:szCs w:val="18"/>
              </w:rPr>
              <w:t>同时满足下列条件中的一项：</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年参与国家级、省部级科技计划项目子课题或市级科技项目课题；</w:t>
            </w:r>
          </w:p>
          <w:p w:rsidR="00A41D8C" w:rsidRPr="00A41D8C" w:rsidRDefault="00A41D8C" w:rsidP="00A41D8C">
            <w:pPr>
              <w:spacing w:line="540" w:lineRule="exac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年以第一作者或通讯作者身份在数字城市或国土科技相关核心期刊发表学术论文</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篇以上；</w:t>
            </w:r>
          </w:p>
          <w:p w:rsidR="00A41D8C" w:rsidRPr="00A41D8C" w:rsidRDefault="00A41D8C" w:rsidP="00A41D8C">
            <w:pPr>
              <w:widowControl/>
              <w:spacing w:line="540" w:lineRule="exact"/>
              <w:jc w:val="left"/>
              <w:rPr>
                <w:rFonts w:ascii="宋体" w:eastAsia="宋体" w:hAnsi="Calibri" w:cs="宋体"/>
                <w:kern w:val="0"/>
                <w:sz w:val="18"/>
                <w:szCs w:val="18"/>
              </w:rPr>
            </w:pPr>
            <w:r w:rsidRPr="00A41D8C">
              <w:rPr>
                <w:rFonts w:ascii="宋体" w:eastAsia="宋体" w:hAnsi="宋体" w:cs="宋体" w:hint="eastAsia"/>
                <w:kern w:val="0"/>
                <w:sz w:val="18"/>
                <w:szCs w:val="18"/>
              </w:rPr>
              <w:t>（</w:t>
            </w:r>
            <w:r w:rsidRPr="00A41D8C">
              <w:rPr>
                <w:rFonts w:ascii="宋体" w:eastAsia="宋体" w:hAnsi="宋体" w:cs="宋体"/>
                <w:kern w:val="0"/>
                <w:sz w:val="18"/>
                <w:szCs w:val="18"/>
              </w:rPr>
              <w:t>3</w:t>
            </w:r>
            <w:r w:rsidRPr="00A41D8C">
              <w:rPr>
                <w:rFonts w:ascii="宋体" w:eastAsia="宋体" w:hAnsi="宋体" w:cs="宋体" w:hint="eastAsia"/>
                <w:kern w:val="0"/>
                <w:sz w:val="18"/>
                <w:szCs w:val="18"/>
              </w:rPr>
              <w:t>）近</w:t>
            </w:r>
            <w:r w:rsidRPr="00A41D8C">
              <w:rPr>
                <w:rFonts w:ascii="宋体" w:eastAsia="宋体" w:hAnsi="宋体" w:cs="宋体"/>
                <w:kern w:val="0"/>
                <w:sz w:val="18"/>
                <w:szCs w:val="18"/>
              </w:rPr>
              <w:t>5</w:t>
            </w:r>
            <w:r w:rsidRPr="00A41D8C">
              <w:rPr>
                <w:rFonts w:ascii="宋体" w:eastAsia="宋体" w:hAnsi="宋体" w:cs="宋体" w:hint="eastAsia"/>
                <w:kern w:val="0"/>
                <w:sz w:val="18"/>
                <w:szCs w:val="18"/>
              </w:rPr>
              <w:t>年参与已授权实施或具有重要产业化前景的国家发明专利或国际专利</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项及以上，或参与完成</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项及以上重点新产品的研制或系统级的实现，并已应用到实际业务中或具有良好的业务应用前景。</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助理研究员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十三级</w:t>
            </w:r>
          </w:p>
        </w:tc>
        <w:tc>
          <w:tcPr>
            <w:tcW w:w="6546" w:type="dxa"/>
            <w:vAlign w:val="center"/>
          </w:tcPr>
          <w:p w:rsidR="00A41D8C" w:rsidRPr="00A41D8C" w:rsidRDefault="00A41D8C" w:rsidP="00A41D8C">
            <w:p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1. 硕士研究生，且从事中心相关专业技术研究4年以上 或者具有中级及以上职称，且从事中心相关专业技术研究4年 或者博士；</w:t>
            </w:r>
          </w:p>
          <w:p w:rsidR="00A41D8C" w:rsidRPr="00A41D8C" w:rsidRDefault="00A41D8C" w:rsidP="00A41D8C">
            <w:pPr>
              <w:spacing w:line="540" w:lineRule="exact"/>
              <w:rPr>
                <w:rFonts w:ascii="宋体" w:eastAsia="宋体" w:hAnsi="宋体"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在十四级专业技术岗位上工作满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助理研究员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十四级</w:t>
            </w:r>
          </w:p>
        </w:tc>
        <w:tc>
          <w:tcPr>
            <w:tcW w:w="6546" w:type="dxa"/>
            <w:vAlign w:val="center"/>
          </w:tcPr>
          <w:p w:rsidR="00A41D8C" w:rsidRPr="00A41D8C" w:rsidRDefault="00A41D8C" w:rsidP="00A41D8C">
            <w:p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1. 硕士研究生，且从事中心相关专业技术研究3年以上 或者具有中级及以上职称，且从事中心相关专业技术研究3年 或者博士；</w:t>
            </w:r>
          </w:p>
          <w:p w:rsidR="00A41D8C" w:rsidRPr="00A41D8C" w:rsidRDefault="00A41D8C" w:rsidP="00A41D8C">
            <w:pPr>
              <w:spacing w:line="540" w:lineRule="exact"/>
              <w:rPr>
                <w:rFonts w:ascii="宋体" w:eastAsia="宋体" w:hAnsi="宋体" w:cs="宋体"/>
                <w:kern w:val="0"/>
                <w:sz w:val="18"/>
                <w:szCs w:val="18"/>
              </w:rPr>
            </w:pP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在十五级专业技术岗位上工作满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助理研究员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十五级</w:t>
            </w:r>
          </w:p>
        </w:tc>
        <w:tc>
          <w:tcPr>
            <w:tcW w:w="6546" w:type="dxa"/>
            <w:vAlign w:val="center"/>
          </w:tcPr>
          <w:p w:rsidR="00A41D8C" w:rsidRPr="00A41D8C" w:rsidRDefault="00A41D8C" w:rsidP="00A41D8C">
            <w:p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1.硕士研究生，且从事中心相关专业技术研究</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年以上 或者具有中级及以上职称，且从事中心相关专业技术研究</w:t>
            </w:r>
            <w:r w:rsidRPr="00A41D8C">
              <w:rPr>
                <w:rFonts w:ascii="宋体" w:eastAsia="宋体" w:hAnsi="宋体" w:cs="宋体"/>
                <w:kern w:val="0"/>
                <w:sz w:val="18"/>
                <w:szCs w:val="18"/>
              </w:rPr>
              <w:t>1</w:t>
            </w:r>
            <w:r w:rsidRPr="00A41D8C">
              <w:rPr>
                <w:rFonts w:ascii="宋体" w:eastAsia="宋体" w:hAnsi="宋体" w:cs="宋体" w:hint="eastAsia"/>
                <w:kern w:val="0"/>
                <w:sz w:val="18"/>
                <w:szCs w:val="18"/>
              </w:rPr>
              <w:t>年 或者博士；</w:t>
            </w:r>
          </w:p>
          <w:p w:rsidR="00A41D8C" w:rsidRPr="00A41D8C" w:rsidRDefault="00A41D8C" w:rsidP="00A41D8C">
            <w:p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2.</w:t>
            </w:r>
            <w:r w:rsidRPr="00A41D8C">
              <w:rPr>
                <w:rFonts w:ascii="宋体" w:eastAsia="宋体" w:hAnsi="宋体" w:cs="宋体"/>
                <w:kern w:val="0"/>
                <w:sz w:val="18"/>
                <w:szCs w:val="18"/>
              </w:rPr>
              <w:t xml:space="preserve"> </w:t>
            </w:r>
            <w:r w:rsidRPr="00A41D8C">
              <w:rPr>
                <w:rFonts w:ascii="宋体" w:eastAsia="宋体" w:hAnsi="宋体" w:cs="宋体" w:hint="eastAsia"/>
                <w:kern w:val="0"/>
                <w:sz w:val="18"/>
                <w:szCs w:val="18"/>
              </w:rPr>
              <w:t>在十六级专业技术岗位上工作满</w:t>
            </w:r>
            <w:r w:rsidRPr="00A41D8C">
              <w:rPr>
                <w:rFonts w:ascii="宋体" w:eastAsia="宋体" w:hAnsi="宋体" w:cs="宋体"/>
                <w:kern w:val="0"/>
                <w:sz w:val="18"/>
                <w:szCs w:val="18"/>
              </w:rPr>
              <w:t>2</w:t>
            </w:r>
            <w:r w:rsidRPr="00A41D8C">
              <w:rPr>
                <w:rFonts w:ascii="宋体" w:eastAsia="宋体" w:hAnsi="宋体" w:cs="宋体" w:hint="eastAsia"/>
                <w:kern w:val="0"/>
                <w:sz w:val="18"/>
                <w:szCs w:val="18"/>
              </w:rPr>
              <w:t>年（中心首次定岗定级，此条可参考）；</w:t>
            </w:r>
          </w:p>
        </w:tc>
      </w:tr>
      <w:tr w:rsidR="00A41D8C" w:rsidRPr="00A41D8C" w:rsidTr="00A45651">
        <w:trPr>
          <w:trHeight w:val="630"/>
          <w:jc w:val="center"/>
        </w:trPr>
        <w:tc>
          <w:tcPr>
            <w:tcW w:w="981"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助理研究员</w:t>
            </w:r>
          </w:p>
        </w:tc>
        <w:tc>
          <w:tcPr>
            <w:tcW w:w="904" w:type="dxa"/>
            <w:vAlign w:val="center"/>
          </w:tcPr>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技术</w:t>
            </w:r>
          </w:p>
          <w:p w:rsidR="00A41D8C" w:rsidRPr="00A41D8C" w:rsidRDefault="00A41D8C" w:rsidP="00A41D8C">
            <w:pPr>
              <w:widowControl/>
              <w:spacing w:line="540" w:lineRule="exact"/>
              <w:jc w:val="center"/>
              <w:rPr>
                <w:rFonts w:ascii="宋体" w:eastAsia="宋体" w:hAnsi="Calibri" w:cs="宋体"/>
                <w:kern w:val="0"/>
                <w:szCs w:val="21"/>
              </w:rPr>
            </w:pPr>
            <w:r w:rsidRPr="00A41D8C">
              <w:rPr>
                <w:rFonts w:ascii="宋体" w:eastAsia="宋体" w:hAnsi="宋体" w:cs="宋体" w:hint="eastAsia"/>
                <w:kern w:val="0"/>
                <w:szCs w:val="21"/>
              </w:rPr>
              <w:t>十六级</w:t>
            </w:r>
          </w:p>
        </w:tc>
        <w:tc>
          <w:tcPr>
            <w:tcW w:w="6546" w:type="dxa"/>
            <w:vAlign w:val="center"/>
          </w:tcPr>
          <w:p w:rsidR="00A41D8C" w:rsidRPr="00A41D8C" w:rsidRDefault="00A41D8C" w:rsidP="00A41D8C">
            <w:pPr>
              <w:spacing w:line="540" w:lineRule="exact"/>
              <w:rPr>
                <w:rFonts w:ascii="宋体" w:eastAsia="宋体" w:hAnsi="宋体" w:cs="宋体"/>
                <w:kern w:val="0"/>
                <w:sz w:val="18"/>
                <w:szCs w:val="18"/>
              </w:rPr>
            </w:pPr>
            <w:r w:rsidRPr="00A41D8C">
              <w:rPr>
                <w:rFonts w:ascii="宋体" w:eastAsia="宋体" w:hAnsi="宋体" w:cs="宋体" w:hint="eastAsia"/>
                <w:kern w:val="0"/>
                <w:sz w:val="18"/>
                <w:szCs w:val="18"/>
              </w:rPr>
              <w:t>具有大学本科学历。</w:t>
            </w:r>
          </w:p>
        </w:tc>
      </w:tr>
    </w:tbl>
    <w:p w:rsidR="00A41D8C" w:rsidRPr="00A41D8C" w:rsidRDefault="00A41D8C" w:rsidP="00A41D8C">
      <w:pPr>
        <w:autoSpaceDE w:val="0"/>
        <w:autoSpaceDN w:val="0"/>
        <w:adjustRightInd w:val="0"/>
        <w:snapToGrid w:val="0"/>
        <w:spacing w:beforeLines="50" w:before="156" w:afterLines="50" w:after="156" w:line="560" w:lineRule="exact"/>
        <w:jc w:val="left"/>
        <w:rPr>
          <w:rFonts w:ascii="Times New Roman" w:eastAsia="宋体" w:hAnsi="Times New Roman" w:cs="Times New Roman"/>
          <w:sz w:val="28"/>
          <w:szCs w:val="28"/>
        </w:rPr>
      </w:pPr>
    </w:p>
    <w:p w:rsidR="00A41D8C" w:rsidRDefault="00A41D8C">
      <w:pPr>
        <w:sectPr w:rsidR="00A41D8C" w:rsidSect="00A41D8C">
          <w:footerReference w:type="default" r:id="rId8"/>
          <w:pgSz w:w="11906" w:h="16838"/>
          <w:pgMar w:top="1134" w:right="1797" w:bottom="567" w:left="1797" w:header="851" w:footer="992" w:gutter="0"/>
          <w:cols w:space="425"/>
          <w:docGrid w:type="lines" w:linePitch="312"/>
        </w:sectPr>
      </w:pPr>
    </w:p>
    <w:p w:rsidR="00A41D8C" w:rsidRPr="00A41D8C" w:rsidRDefault="00A41D8C" w:rsidP="00A41D8C">
      <w:pPr>
        <w:spacing w:line="560" w:lineRule="exact"/>
        <w:jc w:val="center"/>
        <w:rPr>
          <w:rFonts w:asciiTheme="majorEastAsia" w:eastAsiaTheme="majorEastAsia" w:hAnsiTheme="majorEastAsia"/>
          <w:b/>
          <w:sz w:val="32"/>
          <w:szCs w:val="32"/>
        </w:rPr>
      </w:pPr>
    </w:p>
    <w:p w:rsidR="00A41D8C" w:rsidRPr="00A41D8C" w:rsidRDefault="00A41D8C" w:rsidP="00A41D8C">
      <w:pPr>
        <w:spacing w:line="560" w:lineRule="exact"/>
        <w:jc w:val="center"/>
        <w:rPr>
          <w:rFonts w:asciiTheme="majorEastAsia" w:eastAsiaTheme="majorEastAsia" w:hAnsiTheme="majorEastAsia"/>
          <w:b/>
          <w:sz w:val="44"/>
          <w:szCs w:val="44"/>
        </w:rPr>
      </w:pPr>
      <w:r w:rsidRPr="00A41D8C">
        <w:rPr>
          <w:rFonts w:asciiTheme="majorEastAsia" w:eastAsiaTheme="majorEastAsia" w:hAnsiTheme="majorEastAsia" w:hint="eastAsia"/>
          <w:b/>
          <w:sz w:val="44"/>
          <w:szCs w:val="44"/>
        </w:rPr>
        <w:t>深圳市数字城市工程研究中心</w:t>
      </w:r>
    </w:p>
    <w:p w:rsidR="00A41D8C" w:rsidRPr="00A41D8C" w:rsidRDefault="00A41D8C" w:rsidP="00A41D8C">
      <w:pPr>
        <w:spacing w:line="560" w:lineRule="exact"/>
        <w:jc w:val="center"/>
        <w:rPr>
          <w:rFonts w:asciiTheme="majorEastAsia" w:eastAsiaTheme="majorEastAsia" w:hAnsiTheme="majorEastAsia"/>
          <w:b/>
          <w:sz w:val="44"/>
          <w:szCs w:val="44"/>
        </w:rPr>
      </w:pPr>
      <w:r w:rsidRPr="00A41D8C">
        <w:rPr>
          <w:rFonts w:asciiTheme="majorEastAsia" w:eastAsiaTheme="majorEastAsia" w:hAnsiTheme="majorEastAsia" w:hint="eastAsia"/>
          <w:b/>
          <w:sz w:val="44"/>
          <w:szCs w:val="44"/>
        </w:rPr>
        <w:t>薪酬管理规定</w:t>
      </w:r>
    </w:p>
    <w:p w:rsidR="00A41D8C" w:rsidRPr="00A41D8C" w:rsidRDefault="00A41D8C" w:rsidP="00A41D8C">
      <w:pPr>
        <w:spacing w:line="560" w:lineRule="exact"/>
        <w:jc w:val="center"/>
        <w:rPr>
          <w:rFonts w:ascii="仿宋" w:eastAsia="仿宋" w:hAnsi="仿宋" w:cs="Times New Roman"/>
          <w:b/>
          <w:sz w:val="32"/>
          <w:szCs w:val="32"/>
        </w:rPr>
      </w:pPr>
    </w:p>
    <w:p w:rsidR="00A41D8C" w:rsidRPr="00A41D8C" w:rsidRDefault="00A41D8C" w:rsidP="00A41D8C">
      <w:pPr>
        <w:spacing w:line="560" w:lineRule="exact"/>
        <w:jc w:val="center"/>
        <w:rPr>
          <w:rFonts w:ascii="仿宋" w:eastAsia="仿宋" w:hAnsi="仿宋" w:cs="Times New Roman"/>
          <w:b/>
          <w:sz w:val="32"/>
          <w:szCs w:val="32"/>
        </w:rPr>
      </w:pPr>
      <w:r w:rsidRPr="00A41D8C">
        <w:rPr>
          <w:rFonts w:ascii="仿宋" w:eastAsia="仿宋" w:hAnsi="仿宋" w:cs="Times New Roman" w:hint="eastAsia"/>
          <w:b/>
          <w:sz w:val="32"/>
          <w:szCs w:val="32"/>
        </w:rPr>
        <w:t>第一章 总  则</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第一条  </w:t>
      </w:r>
      <w:r w:rsidRPr="00A41D8C">
        <w:rPr>
          <w:rFonts w:ascii="仿宋" w:eastAsia="仿宋" w:hAnsi="仿宋" w:cs="Times New Roman" w:hint="eastAsia"/>
          <w:sz w:val="32"/>
          <w:szCs w:val="32"/>
        </w:rPr>
        <w:t>为规范深圳市数字城市工程研究中心（以下简称中心）的薪酬管理，充分发挥薪酬的激励作用，吸引和稳定高素质人才，促进中心快速健康发展，根据国家、省、市有关制度，特制定本规定。</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第二条</w:t>
      </w:r>
      <w:r w:rsidRPr="00A41D8C">
        <w:rPr>
          <w:rFonts w:ascii="仿宋" w:eastAsia="仿宋" w:hAnsi="仿宋" w:cs="Times New Roman" w:hint="eastAsia"/>
          <w:sz w:val="32"/>
          <w:szCs w:val="32"/>
        </w:rPr>
        <w:t xml:space="preserve">  本规定遵循以下基本原则：</w:t>
      </w:r>
    </w:p>
    <w:p w:rsidR="00A41D8C" w:rsidRPr="00A41D8C" w:rsidRDefault="00A41D8C" w:rsidP="00A41D8C">
      <w:pPr>
        <w:spacing w:line="560" w:lineRule="exact"/>
        <w:ind w:firstLineChars="200" w:firstLine="640"/>
        <w:rPr>
          <w:rFonts w:ascii="仿宋" w:eastAsia="仿宋" w:hAnsi="仿宋" w:cs="Times New Roman"/>
          <w:sz w:val="32"/>
          <w:szCs w:val="32"/>
        </w:rPr>
      </w:pPr>
      <w:r w:rsidRPr="00A41D8C">
        <w:rPr>
          <w:rFonts w:ascii="仿宋" w:eastAsia="仿宋" w:hAnsi="仿宋" w:cs="Times New Roman" w:hint="eastAsia"/>
          <w:sz w:val="32"/>
          <w:szCs w:val="32"/>
        </w:rPr>
        <w:t>（一）严格遵守国家、省、市有关法律、法规及相关政策；</w:t>
      </w:r>
    </w:p>
    <w:p w:rsidR="00A41D8C" w:rsidRPr="00A41D8C" w:rsidRDefault="00A41D8C" w:rsidP="00A41D8C">
      <w:pPr>
        <w:spacing w:line="560" w:lineRule="exact"/>
        <w:ind w:firstLineChars="200" w:firstLine="640"/>
        <w:rPr>
          <w:rFonts w:ascii="仿宋" w:eastAsia="仿宋" w:hAnsi="仿宋" w:cs="Times New Roman"/>
          <w:sz w:val="32"/>
          <w:szCs w:val="32"/>
        </w:rPr>
      </w:pPr>
      <w:r w:rsidRPr="00A41D8C">
        <w:rPr>
          <w:rFonts w:ascii="仿宋" w:eastAsia="仿宋" w:hAnsi="仿宋" w:cs="Times New Roman" w:hint="eastAsia"/>
          <w:sz w:val="32"/>
          <w:szCs w:val="32"/>
        </w:rPr>
        <w:t>（二）根据中心财务运营状况，比照市场同类人员，建立岗位职责与绩效考核相结合、按劳分配与公平合理兼顾的薪酬管理制度，并定期评估和优化；</w:t>
      </w:r>
    </w:p>
    <w:p w:rsidR="00A41D8C" w:rsidRPr="00A41D8C" w:rsidRDefault="00A41D8C" w:rsidP="00A41D8C">
      <w:pPr>
        <w:spacing w:line="560" w:lineRule="exact"/>
        <w:ind w:firstLineChars="200" w:firstLine="640"/>
        <w:rPr>
          <w:rFonts w:ascii="仿宋" w:eastAsia="仿宋" w:hAnsi="仿宋" w:cs="Times New Roman"/>
          <w:sz w:val="32"/>
          <w:szCs w:val="32"/>
        </w:rPr>
      </w:pPr>
      <w:r w:rsidRPr="00A41D8C">
        <w:rPr>
          <w:rFonts w:ascii="仿宋" w:eastAsia="仿宋" w:hAnsi="仿宋" w:cs="Times New Roman" w:hint="eastAsia"/>
          <w:sz w:val="32"/>
          <w:szCs w:val="32"/>
        </w:rPr>
        <w:t>（三）薪酬是对个人实际贡献的综合反映。在分配中坚持多劳多得、公平合理的分配原则，重点向一线科研骨干和做出突出成绩的人员倾斜，充分发挥薪酬的激励导向作用。</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第三条  </w:t>
      </w:r>
      <w:r w:rsidRPr="00A41D8C">
        <w:rPr>
          <w:rFonts w:ascii="仿宋" w:eastAsia="仿宋" w:hAnsi="仿宋" w:cs="Times New Roman" w:hint="eastAsia"/>
          <w:sz w:val="32"/>
          <w:szCs w:val="32"/>
        </w:rPr>
        <w:t>本规定的实施范围为本中心全体员工。</w:t>
      </w:r>
    </w:p>
    <w:p w:rsidR="00A41D8C" w:rsidRPr="00A41D8C" w:rsidRDefault="00A41D8C" w:rsidP="00A41D8C">
      <w:pPr>
        <w:spacing w:line="560" w:lineRule="exact"/>
        <w:rPr>
          <w:rFonts w:ascii="仿宋" w:eastAsia="仿宋" w:hAnsi="仿宋" w:cs="Times New Roman"/>
          <w:sz w:val="32"/>
          <w:szCs w:val="32"/>
        </w:rPr>
      </w:pPr>
    </w:p>
    <w:p w:rsidR="00A41D8C" w:rsidRPr="00A41D8C" w:rsidRDefault="00A41D8C" w:rsidP="00A41D8C">
      <w:pPr>
        <w:spacing w:line="560" w:lineRule="exact"/>
        <w:jc w:val="center"/>
        <w:rPr>
          <w:rFonts w:ascii="仿宋" w:eastAsia="仿宋" w:hAnsi="仿宋" w:cs="Times New Roman"/>
          <w:b/>
          <w:sz w:val="32"/>
          <w:szCs w:val="32"/>
        </w:rPr>
      </w:pPr>
      <w:r w:rsidRPr="00A41D8C">
        <w:rPr>
          <w:rFonts w:ascii="仿宋" w:eastAsia="仿宋" w:hAnsi="仿宋" w:cs="Times New Roman" w:hint="eastAsia"/>
          <w:b/>
          <w:sz w:val="32"/>
          <w:szCs w:val="32"/>
        </w:rPr>
        <w:t>第二章 薪酬构成</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第四条  </w:t>
      </w:r>
      <w:r w:rsidRPr="00A41D8C">
        <w:rPr>
          <w:rFonts w:ascii="仿宋" w:eastAsia="仿宋" w:hAnsi="仿宋" w:cs="Times New Roman" w:hint="eastAsia"/>
          <w:sz w:val="32"/>
          <w:szCs w:val="32"/>
        </w:rPr>
        <w:t>员工薪酬是指中心在一定时期内直接支付给员工的劳动报酬总额，包括基本工资和绩效工资两部分。</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第五条</w:t>
      </w:r>
      <w:r w:rsidRPr="00A41D8C">
        <w:rPr>
          <w:rFonts w:ascii="仿宋" w:eastAsia="仿宋" w:hAnsi="仿宋" w:cs="Times New Roman" w:hint="eastAsia"/>
          <w:sz w:val="32"/>
          <w:szCs w:val="32"/>
        </w:rPr>
        <w:t xml:space="preserve">  关于其它各类补贴津贴的发放事宜，中心根据国家和深圳市现行政策另行规定。</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第六条  </w:t>
      </w:r>
      <w:r w:rsidRPr="00A41D8C">
        <w:rPr>
          <w:rFonts w:ascii="仿宋" w:eastAsia="仿宋" w:hAnsi="仿宋" w:cs="Times New Roman" w:hint="eastAsia"/>
          <w:sz w:val="32"/>
          <w:szCs w:val="32"/>
        </w:rPr>
        <w:t>中心管理层及员工个人年度最高薪酬总额不得高于中心平均薪酬的200%。</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第七条  </w:t>
      </w:r>
      <w:r w:rsidRPr="00A41D8C">
        <w:rPr>
          <w:rFonts w:ascii="仿宋" w:eastAsia="仿宋" w:hAnsi="仿宋" w:cs="Times New Roman" w:hint="eastAsia"/>
          <w:sz w:val="32"/>
          <w:szCs w:val="32"/>
        </w:rPr>
        <w:t>中心员工薪酬的年增幅不得超过8%。</w:t>
      </w:r>
    </w:p>
    <w:p w:rsidR="00A41D8C" w:rsidRPr="00A41D8C" w:rsidRDefault="00A41D8C" w:rsidP="00A41D8C">
      <w:pPr>
        <w:spacing w:line="560" w:lineRule="exact"/>
        <w:rPr>
          <w:rFonts w:ascii="仿宋" w:eastAsia="仿宋" w:hAnsi="仿宋" w:cs="Times New Roman"/>
          <w:sz w:val="32"/>
          <w:szCs w:val="32"/>
        </w:rPr>
      </w:pPr>
    </w:p>
    <w:p w:rsidR="00A41D8C" w:rsidRPr="00A41D8C" w:rsidRDefault="00A41D8C" w:rsidP="00A41D8C">
      <w:pPr>
        <w:spacing w:line="560" w:lineRule="exact"/>
        <w:jc w:val="center"/>
        <w:rPr>
          <w:rFonts w:ascii="仿宋" w:eastAsia="仿宋" w:hAnsi="仿宋" w:cs="Times New Roman"/>
          <w:b/>
          <w:sz w:val="32"/>
          <w:szCs w:val="32"/>
        </w:rPr>
      </w:pPr>
      <w:r w:rsidRPr="00A41D8C">
        <w:rPr>
          <w:rFonts w:ascii="仿宋" w:eastAsia="仿宋" w:hAnsi="仿宋" w:cs="Times New Roman" w:hint="eastAsia"/>
          <w:b/>
          <w:sz w:val="32"/>
          <w:szCs w:val="32"/>
        </w:rPr>
        <w:t>第三章 基本工资分配管理</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第八条</w:t>
      </w:r>
      <w:r w:rsidRPr="00A41D8C">
        <w:rPr>
          <w:rFonts w:ascii="仿宋" w:eastAsia="仿宋" w:hAnsi="仿宋" w:cs="Times New Roman" w:hint="eastAsia"/>
          <w:sz w:val="32"/>
          <w:szCs w:val="32"/>
        </w:rPr>
        <w:t xml:space="preserve">  员工基本工资包括岗位工资、薪级工资、基础津贴、特区津贴四部分。</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第九条  </w:t>
      </w:r>
      <w:r w:rsidRPr="00A41D8C">
        <w:rPr>
          <w:rFonts w:ascii="仿宋" w:eastAsia="仿宋" w:hAnsi="仿宋" w:cs="Times New Roman" w:hint="eastAsia"/>
          <w:sz w:val="32"/>
          <w:szCs w:val="32"/>
        </w:rPr>
        <w:t>基本工资按照深圳市基本工资相关规定执行，实行与考勤制度相挂钩的机制。</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第十条  </w:t>
      </w:r>
      <w:r w:rsidRPr="00A41D8C">
        <w:rPr>
          <w:rFonts w:ascii="仿宋" w:eastAsia="仿宋" w:hAnsi="仿宋" w:cs="Times New Roman" w:hint="eastAsia"/>
          <w:sz w:val="32"/>
          <w:szCs w:val="32"/>
        </w:rPr>
        <w:t>中心人事部门负责核定员工基本工资。</w:t>
      </w:r>
    </w:p>
    <w:p w:rsidR="00A41D8C" w:rsidRPr="00A41D8C" w:rsidRDefault="00A41D8C" w:rsidP="00A41D8C">
      <w:pPr>
        <w:spacing w:line="560" w:lineRule="exact"/>
        <w:rPr>
          <w:rFonts w:ascii="仿宋" w:eastAsia="仿宋" w:hAnsi="仿宋" w:cs="Times New Roman"/>
          <w:sz w:val="32"/>
          <w:szCs w:val="32"/>
        </w:rPr>
      </w:pPr>
    </w:p>
    <w:p w:rsidR="00A41D8C" w:rsidRPr="00A41D8C" w:rsidRDefault="00A41D8C" w:rsidP="00A41D8C">
      <w:pPr>
        <w:spacing w:line="560" w:lineRule="exact"/>
        <w:jc w:val="center"/>
        <w:rPr>
          <w:rFonts w:ascii="仿宋" w:eastAsia="仿宋" w:hAnsi="仿宋" w:cs="Times New Roman"/>
          <w:b/>
          <w:sz w:val="32"/>
          <w:szCs w:val="32"/>
        </w:rPr>
      </w:pPr>
      <w:r w:rsidRPr="00A41D8C">
        <w:rPr>
          <w:rFonts w:ascii="仿宋" w:eastAsia="仿宋" w:hAnsi="仿宋" w:cs="Times New Roman" w:hint="eastAsia"/>
          <w:b/>
          <w:sz w:val="32"/>
          <w:szCs w:val="32"/>
        </w:rPr>
        <w:t>第四章 绩效工资分配管理</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第十一条 </w:t>
      </w:r>
      <w:r w:rsidRPr="00A41D8C">
        <w:rPr>
          <w:rFonts w:ascii="仿宋" w:eastAsia="仿宋" w:hAnsi="仿宋" w:cs="Times New Roman" w:hint="eastAsia"/>
          <w:sz w:val="32"/>
          <w:szCs w:val="32"/>
        </w:rPr>
        <w:t>绩效工资包括月度绩效工资和年终绩效工资两部分。</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第十二条</w:t>
      </w:r>
      <w:r w:rsidRPr="00A41D8C">
        <w:rPr>
          <w:rFonts w:ascii="仿宋" w:eastAsia="仿宋" w:hAnsi="仿宋" w:cs="Times New Roman" w:hint="eastAsia"/>
          <w:sz w:val="32"/>
          <w:szCs w:val="32"/>
        </w:rPr>
        <w:t xml:space="preserve">  绩效工资的发放按照中心绩效考核相关办法执行。</w:t>
      </w:r>
    </w:p>
    <w:p w:rsidR="00A41D8C" w:rsidRPr="00A41D8C" w:rsidRDefault="00A41D8C" w:rsidP="00A41D8C">
      <w:pPr>
        <w:spacing w:line="560" w:lineRule="exact"/>
        <w:rPr>
          <w:rFonts w:ascii="仿宋" w:eastAsia="仿宋" w:hAnsi="仿宋" w:cs="Times New Roman"/>
          <w:sz w:val="32"/>
          <w:szCs w:val="32"/>
        </w:rPr>
      </w:pPr>
    </w:p>
    <w:p w:rsidR="00A41D8C" w:rsidRPr="00A41D8C" w:rsidRDefault="00A41D8C" w:rsidP="00A41D8C">
      <w:pPr>
        <w:spacing w:line="560" w:lineRule="exact"/>
        <w:jc w:val="center"/>
        <w:rPr>
          <w:rFonts w:ascii="仿宋" w:eastAsia="仿宋" w:hAnsi="仿宋" w:cs="Times New Roman"/>
          <w:b/>
          <w:sz w:val="32"/>
          <w:szCs w:val="32"/>
        </w:rPr>
      </w:pPr>
      <w:r w:rsidRPr="00A41D8C">
        <w:rPr>
          <w:rFonts w:ascii="仿宋" w:eastAsia="仿宋" w:hAnsi="仿宋" w:cs="Times New Roman" w:hint="eastAsia"/>
          <w:b/>
          <w:sz w:val="32"/>
          <w:szCs w:val="32"/>
        </w:rPr>
        <w:t>第五章 薪酬预算管理</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第十三条 </w:t>
      </w:r>
      <w:r w:rsidRPr="00A41D8C">
        <w:rPr>
          <w:rFonts w:ascii="仿宋" w:eastAsia="仿宋" w:hAnsi="仿宋" w:cs="Times New Roman" w:hint="eastAsia"/>
          <w:sz w:val="32"/>
          <w:szCs w:val="32"/>
        </w:rPr>
        <w:t>中心员工年度薪酬总额（包括基本工资、绩效工资和各项津补贴）须在中心收支平衡的财务预算控制下进行分配，且不得超过上级主管部门的要求。</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第十四条 </w:t>
      </w:r>
      <w:r w:rsidRPr="00A41D8C">
        <w:rPr>
          <w:rFonts w:ascii="仿宋" w:eastAsia="仿宋" w:hAnsi="仿宋" w:cs="Times New Roman" w:hint="eastAsia"/>
          <w:sz w:val="32"/>
          <w:szCs w:val="32"/>
        </w:rPr>
        <w:t>薪酬预算报中心主任办公会议审议通过后执行。各部门负责配合财务部门制定薪酬预算，控制本部门年度薪酬预算实际执行情况。</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第十五条</w:t>
      </w:r>
      <w:r w:rsidRPr="00A41D8C">
        <w:rPr>
          <w:rFonts w:ascii="仿宋" w:eastAsia="仿宋" w:hAnsi="仿宋" w:cs="Times New Roman" w:hint="eastAsia"/>
          <w:sz w:val="32"/>
          <w:szCs w:val="32"/>
        </w:rPr>
        <w:t xml:space="preserve"> 在执行过程中，若有调整预算指标的需要，报中心主任办公会审定。</w:t>
      </w:r>
    </w:p>
    <w:p w:rsidR="00A41D8C" w:rsidRPr="00A41D8C" w:rsidRDefault="00A41D8C" w:rsidP="00A41D8C">
      <w:pPr>
        <w:spacing w:line="560" w:lineRule="exact"/>
        <w:rPr>
          <w:rFonts w:ascii="仿宋" w:eastAsia="仿宋" w:hAnsi="仿宋" w:cs="Times New Roman"/>
          <w:sz w:val="32"/>
          <w:szCs w:val="32"/>
        </w:rPr>
      </w:pPr>
    </w:p>
    <w:p w:rsidR="00A41D8C" w:rsidRPr="00A41D8C" w:rsidRDefault="00A41D8C" w:rsidP="00A41D8C">
      <w:pPr>
        <w:spacing w:line="560" w:lineRule="exact"/>
        <w:jc w:val="center"/>
        <w:rPr>
          <w:rFonts w:ascii="仿宋" w:eastAsia="仿宋" w:hAnsi="仿宋" w:cs="Times New Roman"/>
          <w:b/>
          <w:sz w:val="32"/>
          <w:szCs w:val="32"/>
        </w:rPr>
      </w:pPr>
      <w:r w:rsidRPr="00A41D8C">
        <w:rPr>
          <w:rFonts w:ascii="仿宋" w:eastAsia="仿宋" w:hAnsi="仿宋" w:cs="Times New Roman" w:hint="eastAsia"/>
          <w:b/>
          <w:sz w:val="32"/>
          <w:szCs w:val="32"/>
        </w:rPr>
        <w:t>第六章 附  则</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第十六条 </w:t>
      </w:r>
      <w:r w:rsidRPr="00A41D8C">
        <w:rPr>
          <w:rFonts w:ascii="仿宋" w:eastAsia="仿宋" w:hAnsi="仿宋" w:cs="Times New Roman" w:hint="eastAsia"/>
          <w:sz w:val="32"/>
          <w:szCs w:val="32"/>
        </w:rPr>
        <w:t>员工薪酬实行台帐管理。</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第十七条 </w:t>
      </w:r>
      <w:r w:rsidRPr="00A41D8C">
        <w:rPr>
          <w:rFonts w:ascii="仿宋" w:eastAsia="仿宋" w:hAnsi="仿宋" w:cs="Times New Roman" w:hint="eastAsia"/>
          <w:sz w:val="32"/>
          <w:szCs w:val="32"/>
        </w:rPr>
        <w:t>原则上，工资每月10号之前发放。若因故未能按时付薪，顺延时间不超过5个工作日。</w:t>
      </w:r>
    </w:p>
    <w:p w:rsidR="00A41D8C" w:rsidRPr="00A41D8C" w:rsidRDefault="00A41D8C" w:rsidP="00A41D8C">
      <w:pPr>
        <w:spacing w:line="560" w:lineRule="exact"/>
        <w:ind w:firstLineChars="200" w:firstLine="643"/>
        <w:rPr>
          <w:rFonts w:ascii="仿宋" w:eastAsia="仿宋" w:hAnsi="仿宋" w:cs="Times New Roman"/>
          <w:sz w:val="32"/>
          <w:szCs w:val="32"/>
        </w:rPr>
      </w:pPr>
      <w:r w:rsidRPr="00A41D8C">
        <w:rPr>
          <w:rFonts w:ascii="仿宋" w:eastAsia="仿宋" w:hAnsi="仿宋" w:cs="Times New Roman" w:hint="eastAsia"/>
          <w:b/>
          <w:sz w:val="32"/>
          <w:szCs w:val="32"/>
        </w:rPr>
        <w:t xml:space="preserve">第十八条 </w:t>
      </w:r>
      <w:r w:rsidRPr="00A41D8C">
        <w:rPr>
          <w:rFonts w:ascii="仿宋" w:eastAsia="仿宋" w:hAnsi="仿宋" w:cs="Times New Roman" w:hint="eastAsia"/>
          <w:sz w:val="32"/>
          <w:szCs w:val="32"/>
        </w:rPr>
        <w:t>本规定经中心主任办公会审议通过后执行，报上级人事主管部门备案。</w:t>
      </w:r>
    </w:p>
    <w:p w:rsidR="00A41D8C" w:rsidRPr="00A41D8C" w:rsidRDefault="00A41D8C" w:rsidP="00A41D8C">
      <w:pPr>
        <w:spacing w:line="560" w:lineRule="exact"/>
        <w:ind w:firstLineChars="200" w:firstLine="640"/>
        <w:rPr>
          <w:rFonts w:ascii="仿宋" w:eastAsia="仿宋" w:hAnsi="仿宋" w:cs="Times New Roman"/>
          <w:sz w:val="32"/>
          <w:szCs w:val="32"/>
        </w:rPr>
      </w:pPr>
    </w:p>
    <w:p w:rsidR="00A41D8C" w:rsidRPr="00A41D8C" w:rsidRDefault="00A41D8C" w:rsidP="00A41D8C">
      <w:pPr>
        <w:spacing w:line="560" w:lineRule="exact"/>
        <w:ind w:firstLineChars="200" w:firstLine="640"/>
        <w:rPr>
          <w:rFonts w:ascii="仿宋" w:eastAsia="仿宋" w:hAnsi="仿宋" w:cs="Times New Roman"/>
          <w:sz w:val="32"/>
          <w:szCs w:val="32"/>
        </w:rPr>
      </w:pPr>
    </w:p>
    <w:p w:rsidR="00A41D8C" w:rsidRPr="00A41D8C" w:rsidRDefault="00A41D8C" w:rsidP="00A41D8C">
      <w:pPr>
        <w:spacing w:line="560" w:lineRule="exact"/>
        <w:ind w:firstLineChars="200" w:firstLine="640"/>
        <w:jc w:val="right"/>
        <w:rPr>
          <w:rFonts w:ascii="仿宋" w:eastAsia="仿宋" w:hAnsi="仿宋" w:cs="Times New Roman"/>
          <w:sz w:val="32"/>
          <w:szCs w:val="32"/>
        </w:rPr>
      </w:pPr>
      <w:r w:rsidRPr="00A41D8C">
        <w:rPr>
          <w:rFonts w:ascii="仿宋" w:eastAsia="仿宋" w:hAnsi="仿宋" w:cs="Times New Roman" w:hint="eastAsia"/>
          <w:sz w:val="32"/>
          <w:szCs w:val="32"/>
        </w:rPr>
        <w:t>深圳市数字城市工程研究中心</w:t>
      </w:r>
    </w:p>
    <w:p w:rsidR="00A41D8C" w:rsidRPr="00A41D8C" w:rsidRDefault="00A41D8C" w:rsidP="00A41D8C">
      <w:pPr>
        <w:spacing w:line="560" w:lineRule="exact"/>
        <w:ind w:right="640" w:firstLineChars="200" w:firstLine="640"/>
        <w:jc w:val="right"/>
        <w:rPr>
          <w:rFonts w:ascii="仿宋" w:eastAsia="仿宋" w:hAnsi="仿宋" w:cs="Times New Roman"/>
          <w:sz w:val="32"/>
          <w:szCs w:val="32"/>
        </w:rPr>
      </w:pPr>
      <w:r w:rsidRPr="00A41D8C">
        <w:rPr>
          <w:rFonts w:ascii="仿宋" w:eastAsia="仿宋" w:hAnsi="仿宋" w:cs="Times New Roman" w:hint="eastAsia"/>
          <w:sz w:val="32"/>
          <w:szCs w:val="32"/>
        </w:rPr>
        <w:t>2016年4月12日</w:t>
      </w:r>
    </w:p>
    <w:p w:rsidR="00A41D8C" w:rsidRDefault="00A41D8C">
      <w:pPr>
        <w:sectPr w:rsidR="00A41D8C" w:rsidSect="00A41D8C">
          <w:footerReference w:type="default" r:id="rId9"/>
          <w:pgSz w:w="11906" w:h="16838"/>
          <w:pgMar w:top="1134" w:right="1797" w:bottom="851" w:left="1797" w:header="851" w:footer="992" w:gutter="0"/>
          <w:cols w:space="425"/>
          <w:docGrid w:type="lines" w:linePitch="312"/>
        </w:sectPr>
      </w:pPr>
    </w:p>
    <w:p w:rsidR="00A41D8C" w:rsidRDefault="00A41D8C" w:rsidP="00A41D8C">
      <w:pPr>
        <w:spacing w:line="560" w:lineRule="exact"/>
        <w:jc w:val="center"/>
        <w:rPr>
          <w:rFonts w:asciiTheme="majorEastAsia" w:eastAsiaTheme="majorEastAsia" w:hAnsiTheme="majorEastAsia"/>
          <w:b/>
          <w:sz w:val="44"/>
          <w:szCs w:val="44"/>
        </w:rPr>
      </w:pPr>
    </w:p>
    <w:p w:rsidR="00A41D8C" w:rsidRPr="00BC5362" w:rsidRDefault="00A41D8C" w:rsidP="00A41D8C">
      <w:pPr>
        <w:spacing w:line="560" w:lineRule="exact"/>
        <w:jc w:val="center"/>
        <w:rPr>
          <w:rFonts w:asciiTheme="majorEastAsia" w:eastAsiaTheme="majorEastAsia" w:hAnsiTheme="majorEastAsia"/>
          <w:b/>
          <w:sz w:val="44"/>
          <w:szCs w:val="44"/>
        </w:rPr>
      </w:pPr>
      <w:r w:rsidRPr="00BC5362">
        <w:rPr>
          <w:rFonts w:asciiTheme="majorEastAsia" w:eastAsiaTheme="majorEastAsia" w:hAnsiTheme="majorEastAsia" w:hint="eastAsia"/>
          <w:b/>
          <w:sz w:val="44"/>
          <w:szCs w:val="44"/>
        </w:rPr>
        <w:t>深圳市数字城市工程研究中心</w:t>
      </w:r>
    </w:p>
    <w:p w:rsidR="00A41D8C" w:rsidRPr="00BC5362" w:rsidRDefault="00A41D8C" w:rsidP="00A41D8C">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绩效考核办法</w:t>
      </w:r>
    </w:p>
    <w:p w:rsidR="00A41D8C" w:rsidRPr="00BC5362" w:rsidRDefault="00A41D8C" w:rsidP="00A41D8C">
      <w:pPr>
        <w:spacing w:line="560" w:lineRule="exact"/>
        <w:jc w:val="center"/>
        <w:rPr>
          <w:rFonts w:ascii="仿宋" w:eastAsia="仿宋" w:hAnsi="仿宋"/>
          <w:b/>
          <w:sz w:val="32"/>
          <w:szCs w:val="32"/>
        </w:rPr>
      </w:pPr>
    </w:p>
    <w:p w:rsidR="00A41D8C" w:rsidRPr="00BC5362" w:rsidRDefault="00A41D8C" w:rsidP="00A41D8C">
      <w:pPr>
        <w:spacing w:line="560" w:lineRule="exact"/>
        <w:jc w:val="center"/>
        <w:rPr>
          <w:rFonts w:ascii="仿宋" w:eastAsia="仿宋" w:hAnsi="仿宋"/>
          <w:b/>
          <w:sz w:val="32"/>
          <w:szCs w:val="32"/>
        </w:rPr>
      </w:pPr>
      <w:r w:rsidRPr="00BC5362">
        <w:rPr>
          <w:rFonts w:ascii="仿宋" w:eastAsia="仿宋" w:hAnsi="仿宋" w:hint="eastAsia"/>
          <w:b/>
          <w:sz w:val="32"/>
          <w:szCs w:val="32"/>
        </w:rPr>
        <w:t>第一章 总  则</w:t>
      </w:r>
    </w:p>
    <w:p w:rsidR="00A41D8C" w:rsidRDefault="00A41D8C" w:rsidP="00A41D8C">
      <w:pPr>
        <w:pStyle w:val="a5"/>
        <w:numPr>
          <w:ilvl w:val="0"/>
          <w:numId w:val="6"/>
        </w:numPr>
        <w:spacing w:line="560" w:lineRule="exact"/>
        <w:ind w:firstLineChars="0" w:firstLine="640"/>
        <w:jc w:val="left"/>
        <w:rPr>
          <w:rFonts w:ascii="仿宋" w:eastAsia="仿宋" w:hAnsi="仿宋"/>
          <w:sz w:val="32"/>
          <w:szCs w:val="32"/>
        </w:rPr>
      </w:pPr>
      <w:r w:rsidRPr="00BF11D2">
        <w:rPr>
          <w:rFonts w:ascii="仿宋" w:eastAsia="仿宋" w:hAnsi="仿宋" w:hint="eastAsia"/>
          <w:sz w:val="32"/>
          <w:szCs w:val="32"/>
        </w:rPr>
        <w:t>为规范深圳市数字城市工程研究中心（以下简称“中心”）绩效考核和绩效工资分配，充分调动员工积极性、促进中心的建设发展，根据《深圳市事业单位绩效工资制度实施方案》和《深圳市数字城市工程研究中心薪酬管理规定》，并结合本中心实际情况，制定本办法。</w:t>
      </w:r>
    </w:p>
    <w:p w:rsidR="00A41D8C" w:rsidRDefault="00A41D8C" w:rsidP="00A41D8C">
      <w:pPr>
        <w:pStyle w:val="a5"/>
        <w:numPr>
          <w:ilvl w:val="0"/>
          <w:numId w:val="6"/>
        </w:numPr>
        <w:spacing w:line="560" w:lineRule="exact"/>
        <w:ind w:firstLineChars="0" w:firstLine="640"/>
        <w:jc w:val="left"/>
        <w:rPr>
          <w:rFonts w:ascii="仿宋" w:eastAsia="仿宋" w:hAnsi="仿宋"/>
          <w:sz w:val="32"/>
          <w:szCs w:val="32"/>
        </w:rPr>
      </w:pPr>
      <w:r w:rsidRPr="00AF35D9">
        <w:rPr>
          <w:rFonts w:ascii="仿宋" w:eastAsia="仿宋" w:hAnsi="仿宋" w:hint="eastAsia"/>
          <w:sz w:val="32"/>
          <w:szCs w:val="32"/>
        </w:rPr>
        <w:t>本办法的实施范围为本中心全体员工。</w:t>
      </w:r>
    </w:p>
    <w:p w:rsidR="00A41D8C" w:rsidRDefault="00A41D8C" w:rsidP="00A41D8C">
      <w:pPr>
        <w:pStyle w:val="a5"/>
        <w:spacing w:line="560" w:lineRule="exact"/>
        <w:ind w:left="422" w:firstLineChars="0" w:firstLine="0"/>
        <w:jc w:val="left"/>
        <w:rPr>
          <w:rFonts w:ascii="仿宋" w:eastAsia="仿宋" w:hAnsi="仿宋"/>
          <w:b/>
          <w:sz w:val="32"/>
          <w:szCs w:val="32"/>
        </w:rPr>
      </w:pPr>
    </w:p>
    <w:p w:rsidR="00A41D8C" w:rsidRPr="00BC5362" w:rsidRDefault="00A41D8C" w:rsidP="00A41D8C">
      <w:pPr>
        <w:spacing w:line="560" w:lineRule="exact"/>
        <w:jc w:val="center"/>
        <w:rPr>
          <w:rFonts w:ascii="仿宋" w:eastAsia="仿宋" w:hAnsi="仿宋"/>
          <w:b/>
          <w:sz w:val="32"/>
          <w:szCs w:val="32"/>
        </w:rPr>
      </w:pPr>
      <w:r w:rsidRPr="00BC5362">
        <w:rPr>
          <w:rFonts w:ascii="仿宋" w:eastAsia="仿宋" w:hAnsi="仿宋" w:hint="eastAsia"/>
          <w:b/>
          <w:sz w:val="32"/>
          <w:szCs w:val="32"/>
        </w:rPr>
        <w:t>第二章  绩效</w:t>
      </w:r>
      <w:r>
        <w:rPr>
          <w:rFonts w:ascii="仿宋" w:eastAsia="仿宋" w:hAnsi="仿宋" w:hint="eastAsia"/>
          <w:b/>
          <w:sz w:val="32"/>
          <w:szCs w:val="32"/>
        </w:rPr>
        <w:t>考核</w:t>
      </w:r>
      <w:r w:rsidRPr="00BC5362">
        <w:rPr>
          <w:rFonts w:ascii="仿宋" w:eastAsia="仿宋" w:hAnsi="仿宋" w:hint="eastAsia"/>
          <w:b/>
          <w:sz w:val="32"/>
          <w:szCs w:val="32"/>
        </w:rPr>
        <w:t>管理</w:t>
      </w:r>
    </w:p>
    <w:p w:rsidR="00A41D8C" w:rsidRDefault="00A41D8C" w:rsidP="00A41D8C">
      <w:pPr>
        <w:pStyle w:val="a5"/>
        <w:numPr>
          <w:ilvl w:val="0"/>
          <w:numId w:val="6"/>
        </w:numPr>
        <w:spacing w:line="560" w:lineRule="exact"/>
        <w:ind w:firstLineChars="0" w:firstLine="641"/>
        <w:jc w:val="left"/>
        <w:rPr>
          <w:rFonts w:ascii="仿宋" w:eastAsia="仿宋" w:hAnsi="仿宋"/>
          <w:sz w:val="32"/>
          <w:szCs w:val="32"/>
        </w:rPr>
      </w:pPr>
      <w:r>
        <w:rPr>
          <w:rFonts w:ascii="仿宋" w:eastAsia="仿宋" w:hAnsi="仿宋" w:hint="eastAsia"/>
          <w:sz w:val="32"/>
          <w:szCs w:val="32"/>
        </w:rPr>
        <w:t>绩效考核的内容是，通过有组织的对员工德、能、勤、绩四个方面的评价，确定员工的考核等级和岗位履职系数。</w:t>
      </w:r>
    </w:p>
    <w:p w:rsidR="00A41D8C" w:rsidRDefault="00A41D8C" w:rsidP="00A41D8C">
      <w:pPr>
        <w:pStyle w:val="a5"/>
        <w:numPr>
          <w:ilvl w:val="0"/>
          <w:numId w:val="6"/>
        </w:numPr>
        <w:spacing w:line="560" w:lineRule="exact"/>
        <w:ind w:firstLineChars="0" w:firstLine="641"/>
        <w:jc w:val="left"/>
        <w:rPr>
          <w:rFonts w:ascii="仿宋" w:eastAsia="仿宋" w:hAnsi="仿宋"/>
          <w:sz w:val="32"/>
          <w:szCs w:val="32"/>
        </w:rPr>
      </w:pPr>
      <w:r>
        <w:rPr>
          <w:rFonts w:ascii="仿宋" w:eastAsia="仿宋" w:hAnsi="仿宋" w:hint="eastAsia"/>
          <w:sz w:val="32"/>
          <w:szCs w:val="32"/>
        </w:rPr>
        <w:t>绩效考核分为月度考核及年度考核。</w:t>
      </w:r>
      <w:r w:rsidRPr="00BC5362">
        <w:rPr>
          <w:rFonts w:ascii="仿宋" w:eastAsia="仿宋" w:hAnsi="仿宋" w:hint="eastAsia"/>
          <w:sz w:val="32"/>
          <w:szCs w:val="32"/>
        </w:rPr>
        <w:t>每月5号前进行上一月度的绩效考核</w:t>
      </w:r>
      <w:r>
        <w:rPr>
          <w:rFonts w:ascii="仿宋" w:eastAsia="仿宋" w:hAnsi="仿宋" w:hint="eastAsia"/>
          <w:sz w:val="32"/>
          <w:szCs w:val="32"/>
        </w:rPr>
        <w:t>。</w:t>
      </w:r>
    </w:p>
    <w:p w:rsidR="00A41D8C" w:rsidRPr="00874A32" w:rsidRDefault="00A41D8C" w:rsidP="00A41D8C">
      <w:pPr>
        <w:pStyle w:val="a5"/>
        <w:numPr>
          <w:ilvl w:val="0"/>
          <w:numId w:val="6"/>
        </w:numPr>
        <w:spacing w:line="560" w:lineRule="exact"/>
        <w:ind w:firstLineChars="0"/>
        <w:rPr>
          <w:rFonts w:ascii="仿宋" w:eastAsia="仿宋" w:hAnsi="仿宋"/>
          <w:sz w:val="32"/>
          <w:szCs w:val="32"/>
        </w:rPr>
      </w:pPr>
      <w:r w:rsidRPr="00874A32">
        <w:rPr>
          <w:rFonts w:ascii="仿宋" w:eastAsia="仿宋" w:hAnsi="仿宋" w:hint="eastAsia"/>
          <w:sz w:val="32"/>
          <w:szCs w:val="32"/>
        </w:rPr>
        <w:t>月度考核由考核人根据被考核人当月工作情况确定当月岗位履职系数，报</w:t>
      </w:r>
      <w:r>
        <w:rPr>
          <w:rFonts w:ascii="仿宋" w:eastAsia="仿宋" w:hAnsi="仿宋" w:hint="eastAsia"/>
          <w:sz w:val="32"/>
          <w:szCs w:val="32"/>
        </w:rPr>
        <w:t>考核人上级领导</w:t>
      </w:r>
      <w:r w:rsidRPr="00874A32">
        <w:rPr>
          <w:rFonts w:ascii="仿宋" w:eastAsia="仿宋" w:hAnsi="仿宋" w:hint="eastAsia"/>
          <w:sz w:val="32"/>
          <w:szCs w:val="32"/>
        </w:rPr>
        <w:t>审定。</w:t>
      </w:r>
      <w:r>
        <w:rPr>
          <w:rFonts w:ascii="仿宋" w:eastAsia="仿宋" w:hAnsi="仿宋" w:hint="eastAsia"/>
          <w:sz w:val="32"/>
          <w:szCs w:val="32"/>
        </w:rPr>
        <w:t>综合管理类岗位参照</w:t>
      </w:r>
      <w:r w:rsidRPr="00AF35D9">
        <w:rPr>
          <w:rFonts w:ascii="仿宋" w:eastAsia="仿宋" w:hAnsi="仿宋" w:hint="eastAsia"/>
          <w:sz w:val="32"/>
          <w:szCs w:val="32"/>
        </w:rPr>
        <w:t>附表一</w:t>
      </w:r>
      <w:r>
        <w:rPr>
          <w:rFonts w:ascii="仿宋" w:eastAsia="仿宋" w:hAnsi="仿宋" w:hint="eastAsia"/>
          <w:sz w:val="32"/>
          <w:szCs w:val="32"/>
        </w:rPr>
        <w:t>进行考核，专业技术类岗位参照</w:t>
      </w:r>
      <w:r w:rsidRPr="00AF35D9">
        <w:rPr>
          <w:rFonts w:ascii="仿宋" w:eastAsia="仿宋" w:hAnsi="仿宋" w:hint="eastAsia"/>
          <w:sz w:val="32"/>
          <w:szCs w:val="32"/>
        </w:rPr>
        <w:t>附表二</w:t>
      </w:r>
      <w:r>
        <w:rPr>
          <w:rFonts w:ascii="仿宋" w:eastAsia="仿宋" w:hAnsi="仿宋" w:hint="eastAsia"/>
          <w:sz w:val="32"/>
          <w:szCs w:val="32"/>
        </w:rPr>
        <w:t>进行考核。</w:t>
      </w:r>
    </w:p>
    <w:p w:rsidR="00A41D8C" w:rsidRDefault="00A41D8C" w:rsidP="00A41D8C">
      <w:pPr>
        <w:pStyle w:val="a5"/>
        <w:numPr>
          <w:ilvl w:val="0"/>
          <w:numId w:val="6"/>
        </w:numPr>
        <w:spacing w:line="560" w:lineRule="exact"/>
        <w:ind w:firstLineChars="0"/>
        <w:rPr>
          <w:rFonts w:ascii="仿宋" w:eastAsia="仿宋" w:hAnsi="仿宋"/>
          <w:sz w:val="32"/>
          <w:szCs w:val="32"/>
        </w:rPr>
      </w:pPr>
      <w:r>
        <w:rPr>
          <w:rFonts w:ascii="仿宋" w:eastAsia="仿宋" w:hAnsi="仿宋" w:hint="eastAsia"/>
          <w:sz w:val="32"/>
          <w:szCs w:val="32"/>
        </w:rPr>
        <w:t>考核人每个季度需与被考核人进行一次面谈，就员工工作职责的执行情况进行回顾与沟通，肯定成绩，指出不足，提出改进意见和建议，并帮助员工制定改进措施。</w:t>
      </w:r>
    </w:p>
    <w:p w:rsidR="00A41D8C" w:rsidRDefault="00A41D8C" w:rsidP="00A41D8C">
      <w:pPr>
        <w:pStyle w:val="a5"/>
        <w:numPr>
          <w:ilvl w:val="0"/>
          <w:numId w:val="6"/>
        </w:numPr>
        <w:spacing w:line="560" w:lineRule="exact"/>
        <w:ind w:firstLineChars="0"/>
        <w:jc w:val="left"/>
        <w:rPr>
          <w:rFonts w:ascii="仿宋" w:eastAsia="仿宋" w:hAnsi="仿宋"/>
          <w:sz w:val="32"/>
          <w:szCs w:val="32"/>
        </w:rPr>
      </w:pPr>
      <w:r>
        <w:rPr>
          <w:rFonts w:ascii="仿宋" w:eastAsia="仿宋" w:hAnsi="仿宋" w:hint="eastAsia"/>
          <w:sz w:val="32"/>
          <w:szCs w:val="32"/>
        </w:rPr>
        <w:t>年度考核在每年1月份进行，年度考核应综合考核员工月度考核情况。年度考核为优秀的比例不超过员工总人数的30%。</w:t>
      </w:r>
    </w:p>
    <w:p w:rsidR="00A41D8C" w:rsidRDefault="00A41D8C" w:rsidP="00A41D8C">
      <w:pPr>
        <w:pStyle w:val="a5"/>
        <w:numPr>
          <w:ilvl w:val="0"/>
          <w:numId w:val="6"/>
        </w:numPr>
        <w:spacing w:line="560" w:lineRule="exact"/>
        <w:ind w:firstLineChars="0"/>
        <w:jc w:val="left"/>
        <w:rPr>
          <w:rFonts w:ascii="仿宋" w:eastAsia="仿宋" w:hAnsi="仿宋"/>
          <w:sz w:val="32"/>
          <w:szCs w:val="32"/>
        </w:rPr>
      </w:pPr>
      <w:r>
        <w:rPr>
          <w:rFonts w:ascii="仿宋" w:eastAsia="仿宋" w:hAnsi="仿宋" w:hint="eastAsia"/>
          <w:sz w:val="32"/>
          <w:szCs w:val="32"/>
        </w:rPr>
        <w:t>被考核人对考核结果存在异议的，可向人事部门申诉，由人事部门报主任办公会裁定，裁定结果由人事部门向被考核人传达。</w:t>
      </w:r>
    </w:p>
    <w:p w:rsidR="00A41D8C" w:rsidRDefault="00A41D8C" w:rsidP="00A41D8C">
      <w:pPr>
        <w:pStyle w:val="a5"/>
        <w:spacing w:line="560" w:lineRule="exact"/>
        <w:ind w:left="643" w:firstLineChars="0" w:firstLine="0"/>
        <w:jc w:val="center"/>
        <w:rPr>
          <w:rFonts w:ascii="仿宋" w:eastAsia="仿宋" w:hAnsi="仿宋"/>
          <w:b/>
          <w:sz w:val="32"/>
          <w:szCs w:val="32"/>
        </w:rPr>
      </w:pPr>
    </w:p>
    <w:p w:rsidR="00A41D8C" w:rsidRDefault="00A41D8C" w:rsidP="00A41D8C">
      <w:pPr>
        <w:pStyle w:val="a5"/>
        <w:spacing w:line="560" w:lineRule="exact"/>
        <w:ind w:left="643" w:firstLineChars="0" w:firstLine="0"/>
        <w:jc w:val="center"/>
        <w:rPr>
          <w:rFonts w:ascii="仿宋" w:eastAsia="仿宋" w:hAnsi="仿宋"/>
          <w:b/>
          <w:sz w:val="32"/>
          <w:szCs w:val="32"/>
        </w:rPr>
      </w:pPr>
      <w:r w:rsidRPr="00874A32">
        <w:rPr>
          <w:rFonts w:ascii="仿宋" w:eastAsia="仿宋" w:hAnsi="仿宋" w:hint="eastAsia"/>
          <w:b/>
          <w:sz w:val="32"/>
          <w:szCs w:val="32"/>
        </w:rPr>
        <w:t>第三章  绩效工资管理</w:t>
      </w:r>
    </w:p>
    <w:p w:rsidR="00A41D8C" w:rsidRPr="00874A32" w:rsidRDefault="00A41D8C" w:rsidP="00A41D8C">
      <w:pPr>
        <w:pStyle w:val="a5"/>
        <w:numPr>
          <w:ilvl w:val="0"/>
          <w:numId w:val="6"/>
        </w:numPr>
        <w:spacing w:line="560" w:lineRule="exact"/>
        <w:ind w:firstLineChars="0"/>
        <w:rPr>
          <w:rFonts w:ascii="仿宋" w:eastAsia="仿宋" w:hAnsi="仿宋"/>
          <w:sz w:val="32"/>
          <w:szCs w:val="32"/>
        </w:rPr>
      </w:pPr>
      <w:r w:rsidRPr="00874A32">
        <w:rPr>
          <w:rFonts w:ascii="仿宋" w:eastAsia="仿宋" w:hAnsi="仿宋" w:hint="eastAsia"/>
          <w:sz w:val="32"/>
          <w:szCs w:val="32"/>
        </w:rPr>
        <w:t>月度绩效工资与员工的岗位及其当月履职情况有关，计算公式如下：</w:t>
      </w:r>
    </w:p>
    <w:p w:rsidR="00A41D8C" w:rsidRDefault="00A41D8C" w:rsidP="00A41D8C">
      <w:pPr>
        <w:pStyle w:val="a5"/>
        <w:spacing w:line="560" w:lineRule="exact"/>
        <w:ind w:left="643" w:firstLineChars="0" w:firstLine="0"/>
        <w:rPr>
          <w:rFonts w:ascii="仿宋" w:eastAsia="仿宋" w:hAnsi="仿宋"/>
          <w:b/>
          <w:sz w:val="28"/>
          <w:szCs w:val="28"/>
        </w:rPr>
      </w:pPr>
      <w:r>
        <w:rPr>
          <w:rFonts w:ascii="仿宋" w:eastAsia="仿宋" w:hAnsi="仿宋" w:hint="eastAsia"/>
          <w:b/>
          <w:sz w:val="28"/>
          <w:szCs w:val="28"/>
        </w:rPr>
        <w:t>月度绩效工资</w:t>
      </w:r>
      <w:r>
        <w:rPr>
          <w:rFonts w:ascii="仿宋" w:eastAsia="仿宋" w:hAnsi="仿宋"/>
          <w:b/>
          <w:sz w:val="28"/>
          <w:szCs w:val="28"/>
        </w:rPr>
        <w:t>=</w:t>
      </w:r>
      <w:r>
        <w:rPr>
          <w:rFonts w:ascii="仿宋" w:eastAsia="仿宋" w:hAnsi="仿宋" w:hint="eastAsia"/>
          <w:b/>
          <w:sz w:val="28"/>
          <w:szCs w:val="28"/>
        </w:rPr>
        <w:t>岗位基准</w:t>
      </w:r>
      <m:oMath>
        <m:r>
          <m:rPr>
            <m:sty m:val="b"/>
          </m:rPr>
          <w:rPr>
            <w:rFonts w:ascii="Cambria Math" w:eastAsia="仿宋" w:hAnsi="Cambria Math" w:hint="eastAsia"/>
            <w:sz w:val="28"/>
            <w:szCs w:val="28"/>
          </w:rPr>
          <m:t>×</m:t>
        </m:r>
      </m:oMath>
      <w:r>
        <w:rPr>
          <w:rFonts w:ascii="仿宋" w:eastAsia="仿宋" w:hAnsi="仿宋" w:hint="eastAsia"/>
          <w:b/>
          <w:sz w:val="28"/>
          <w:szCs w:val="28"/>
        </w:rPr>
        <w:t>岗位责任系数</w:t>
      </w:r>
      <m:oMath>
        <m:r>
          <m:rPr>
            <m:sty m:val="b"/>
          </m:rPr>
          <w:rPr>
            <w:rFonts w:ascii="Cambria Math" w:eastAsia="仿宋" w:hAnsi="Cambria Math" w:hint="eastAsia"/>
            <w:sz w:val="28"/>
            <w:szCs w:val="28"/>
          </w:rPr>
          <m:t>×</m:t>
        </m:r>
      </m:oMath>
      <w:r>
        <w:rPr>
          <w:rFonts w:ascii="仿宋" w:eastAsia="仿宋" w:hAnsi="仿宋" w:hint="eastAsia"/>
          <w:b/>
          <w:sz w:val="28"/>
          <w:szCs w:val="28"/>
        </w:rPr>
        <w:t>当月岗位履职系数</w:t>
      </w:r>
    </w:p>
    <w:p w:rsidR="00A41D8C" w:rsidRDefault="00A41D8C" w:rsidP="00A41D8C">
      <w:pPr>
        <w:pStyle w:val="a5"/>
        <w:numPr>
          <w:ilvl w:val="0"/>
          <w:numId w:val="6"/>
        </w:numPr>
        <w:spacing w:line="560" w:lineRule="exact"/>
        <w:ind w:firstLineChars="0"/>
        <w:jc w:val="left"/>
        <w:rPr>
          <w:rFonts w:ascii="仿宋" w:eastAsia="仿宋" w:hAnsi="仿宋"/>
          <w:sz w:val="32"/>
          <w:szCs w:val="32"/>
        </w:rPr>
      </w:pPr>
      <w:r w:rsidRPr="00BC5362">
        <w:rPr>
          <w:rFonts w:ascii="仿宋" w:eastAsia="仿宋" w:hAnsi="仿宋" w:hint="eastAsia"/>
          <w:sz w:val="32"/>
          <w:szCs w:val="32"/>
        </w:rPr>
        <w:t>岗位基准由中心财务部门根据中心薪酬预算在上一年第四季度拟定，报中心主任办公会审定。</w:t>
      </w:r>
    </w:p>
    <w:p w:rsidR="00A41D8C" w:rsidRDefault="00A41D8C" w:rsidP="00A41D8C">
      <w:pPr>
        <w:pStyle w:val="a5"/>
        <w:numPr>
          <w:ilvl w:val="0"/>
          <w:numId w:val="6"/>
        </w:numPr>
        <w:spacing w:line="560" w:lineRule="exact"/>
        <w:ind w:firstLineChars="0"/>
        <w:jc w:val="left"/>
        <w:rPr>
          <w:rFonts w:ascii="仿宋" w:eastAsia="仿宋" w:hAnsi="仿宋"/>
          <w:sz w:val="32"/>
          <w:szCs w:val="32"/>
        </w:rPr>
      </w:pPr>
      <w:r w:rsidRPr="00BC5362">
        <w:rPr>
          <w:rFonts w:ascii="仿宋" w:eastAsia="仿宋" w:hAnsi="仿宋" w:hint="eastAsia"/>
          <w:sz w:val="32"/>
          <w:szCs w:val="32"/>
        </w:rPr>
        <w:t>岗位责任系数表示岗位的重要程度，根据中心岗位管理办法确定。</w:t>
      </w:r>
    </w:p>
    <w:p w:rsidR="00A41D8C" w:rsidRDefault="00A41D8C" w:rsidP="00A41D8C">
      <w:pPr>
        <w:pStyle w:val="a5"/>
        <w:numPr>
          <w:ilvl w:val="0"/>
          <w:numId w:val="6"/>
        </w:numPr>
        <w:spacing w:line="560" w:lineRule="exact"/>
        <w:ind w:firstLineChars="0"/>
        <w:rPr>
          <w:rFonts w:ascii="仿宋" w:eastAsia="仿宋" w:hAnsi="仿宋"/>
          <w:sz w:val="32"/>
          <w:szCs w:val="32"/>
        </w:rPr>
      </w:pPr>
      <w:r w:rsidRPr="00DC10B4">
        <w:rPr>
          <w:rFonts w:ascii="仿宋" w:eastAsia="仿宋" w:hAnsi="仿宋" w:hint="eastAsia"/>
          <w:sz w:val="32"/>
          <w:szCs w:val="32"/>
        </w:rPr>
        <w:t>当月岗位履职系数表示员工当月的岗位履职情况，考核等级分为不称职、基本称职、称职、优秀四个档次，考核等级与岗位履职系数的对应关系如下：</w:t>
      </w:r>
    </w:p>
    <w:p w:rsidR="00A41D8C" w:rsidRPr="00DC10B4" w:rsidRDefault="00A41D8C" w:rsidP="00A41D8C">
      <w:pPr>
        <w:pStyle w:val="a5"/>
        <w:spacing w:line="560" w:lineRule="exact"/>
        <w:ind w:left="643" w:firstLineChars="0" w:firstLine="0"/>
        <w:rPr>
          <w:rFonts w:ascii="仿宋" w:eastAsia="仿宋" w:hAnsi="仿宋"/>
          <w:sz w:val="32"/>
          <w:szCs w:val="32"/>
        </w:rPr>
      </w:pPr>
    </w:p>
    <w:tbl>
      <w:tblPr>
        <w:tblpPr w:leftFromText="180" w:rightFromText="180" w:vertAnchor="text" w:horzAnchor="margin" w:tblpY="4"/>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551"/>
        <w:gridCol w:w="3969"/>
      </w:tblGrid>
      <w:tr w:rsidR="00A41D8C" w:rsidRPr="006C5F40" w:rsidTr="00A45651">
        <w:trPr>
          <w:trHeight w:val="326"/>
        </w:trPr>
        <w:tc>
          <w:tcPr>
            <w:tcW w:w="2022" w:type="dxa"/>
          </w:tcPr>
          <w:p w:rsidR="00A41D8C" w:rsidRPr="006C5F40" w:rsidRDefault="00A41D8C" w:rsidP="00A45651">
            <w:pPr>
              <w:spacing w:line="560" w:lineRule="exact"/>
              <w:jc w:val="center"/>
              <w:rPr>
                <w:rFonts w:ascii="仿宋" w:eastAsia="仿宋" w:hAnsi="仿宋"/>
                <w:b/>
                <w:szCs w:val="21"/>
              </w:rPr>
            </w:pPr>
            <w:r>
              <w:rPr>
                <w:rFonts w:ascii="仿宋" w:eastAsia="仿宋" w:hAnsi="仿宋" w:hint="eastAsia"/>
                <w:b/>
                <w:szCs w:val="21"/>
              </w:rPr>
              <w:t>考核</w:t>
            </w:r>
            <w:r w:rsidRPr="006C5F40">
              <w:rPr>
                <w:rFonts w:ascii="仿宋" w:eastAsia="仿宋" w:hAnsi="仿宋" w:hint="eastAsia"/>
                <w:b/>
                <w:szCs w:val="21"/>
              </w:rPr>
              <w:t>等级</w:t>
            </w:r>
          </w:p>
        </w:tc>
        <w:tc>
          <w:tcPr>
            <w:tcW w:w="2551" w:type="dxa"/>
          </w:tcPr>
          <w:p w:rsidR="00A41D8C" w:rsidRPr="006C5F40" w:rsidRDefault="00A41D8C" w:rsidP="00A45651">
            <w:pPr>
              <w:spacing w:line="560" w:lineRule="exact"/>
              <w:jc w:val="center"/>
              <w:rPr>
                <w:rFonts w:ascii="仿宋" w:eastAsia="仿宋" w:hAnsi="仿宋"/>
                <w:b/>
                <w:szCs w:val="21"/>
              </w:rPr>
            </w:pPr>
            <w:r w:rsidRPr="006C5F40">
              <w:rPr>
                <w:rFonts w:ascii="仿宋" w:eastAsia="仿宋" w:hAnsi="仿宋" w:hint="eastAsia"/>
                <w:b/>
                <w:szCs w:val="21"/>
              </w:rPr>
              <w:t>岗位履职系数</w:t>
            </w:r>
          </w:p>
        </w:tc>
        <w:tc>
          <w:tcPr>
            <w:tcW w:w="3969" w:type="dxa"/>
            <w:shd w:val="clear" w:color="auto" w:fill="auto"/>
          </w:tcPr>
          <w:p w:rsidR="00A41D8C" w:rsidRPr="006C5F40" w:rsidRDefault="00A41D8C" w:rsidP="00A45651">
            <w:pPr>
              <w:widowControl/>
              <w:spacing w:line="560" w:lineRule="exact"/>
              <w:jc w:val="center"/>
              <w:rPr>
                <w:rFonts w:ascii="仿宋" w:eastAsia="仿宋" w:hAnsi="仿宋"/>
                <w:b/>
                <w:szCs w:val="21"/>
              </w:rPr>
            </w:pPr>
            <w:r w:rsidRPr="006C5F40">
              <w:rPr>
                <w:rFonts w:ascii="仿宋" w:eastAsia="仿宋" w:hAnsi="仿宋" w:hint="eastAsia"/>
                <w:b/>
                <w:szCs w:val="21"/>
              </w:rPr>
              <w:t>参考依据</w:t>
            </w:r>
          </w:p>
        </w:tc>
      </w:tr>
      <w:tr w:rsidR="00A41D8C" w:rsidRPr="006C5F40" w:rsidTr="00A45651">
        <w:trPr>
          <w:trHeight w:val="237"/>
        </w:trPr>
        <w:tc>
          <w:tcPr>
            <w:tcW w:w="2022" w:type="dxa"/>
          </w:tcPr>
          <w:p w:rsidR="00A41D8C" w:rsidRPr="006C5F40" w:rsidRDefault="00A41D8C" w:rsidP="00A45651">
            <w:pPr>
              <w:spacing w:line="560" w:lineRule="exact"/>
              <w:jc w:val="center"/>
              <w:rPr>
                <w:rFonts w:ascii="仿宋" w:eastAsia="仿宋" w:hAnsi="仿宋"/>
                <w:szCs w:val="21"/>
              </w:rPr>
            </w:pPr>
            <w:r>
              <w:rPr>
                <w:rFonts w:ascii="仿宋" w:eastAsia="仿宋" w:hAnsi="仿宋" w:hint="eastAsia"/>
                <w:szCs w:val="21"/>
              </w:rPr>
              <w:t>优秀</w:t>
            </w:r>
          </w:p>
        </w:tc>
        <w:tc>
          <w:tcPr>
            <w:tcW w:w="2551" w:type="dxa"/>
          </w:tcPr>
          <w:p w:rsidR="00A41D8C" w:rsidRPr="006C5F40" w:rsidRDefault="00A41D8C" w:rsidP="00A45651">
            <w:pPr>
              <w:spacing w:line="560" w:lineRule="exact"/>
              <w:jc w:val="center"/>
              <w:rPr>
                <w:rFonts w:ascii="仿宋" w:eastAsia="仿宋" w:hAnsi="仿宋"/>
                <w:szCs w:val="21"/>
              </w:rPr>
            </w:pPr>
            <w:r w:rsidRPr="006C5F40">
              <w:rPr>
                <w:rFonts w:ascii="仿宋" w:eastAsia="仿宋" w:hAnsi="仿宋" w:hint="eastAsia"/>
                <w:szCs w:val="21"/>
              </w:rPr>
              <w:t>1.</w:t>
            </w:r>
            <w:r>
              <w:rPr>
                <w:rFonts w:ascii="仿宋" w:eastAsia="仿宋" w:hAnsi="仿宋" w:hint="eastAsia"/>
                <w:szCs w:val="21"/>
              </w:rPr>
              <w:t>5</w:t>
            </w:r>
            <w:r w:rsidRPr="006C5F40">
              <w:rPr>
                <w:rFonts w:ascii="仿宋" w:eastAsia="仿宋" w:hAnsi="仿宋" w:hint="eastAsia"/>
                <w:szCs w:val="21"/>
              </w:rPr>
              <w:t>-1.2</w:t>
            </w:r>
          </w:p>
        </w:tc>
        <w:tc>
          <w:tcPr>
            <w:tcW w:w="3969" w:type="dxa"/>
            <w:shd w:val="clear" w:color="auto" w:fill="auto"/>
          </w:tcPr>
          <w:p w:rsidR="00A41D8C" w:rsidRPr="006C5F40" w:rsidRDefault="00A41D8C" w:rsidP="00A45651">
            <w:pPr>
              <w:widowControl/>
              <w:spacing w:line="560" w:lineRule="exact"/>
              <w:jc w:val="left"/>
              <w:rPr>
                <w:rFonts w:ascii="仿宋" w:eastAsia="仿宋" w:hAnsi="仿宋"/>
                <w:szCs w:val="21"/>
              </w:rPr>
            </w:pPr>
            <w:r>
              <w:rPr>
                <w:rFonts w:ascii="仿宋" w:eastAsia="仿宋" w:hAnsi="仿宋" w:hint="eastAsia"/>
                <w:szCs w:val="21"/>
              </w:rPr>
              <w:t>非常</w:t>
            </w:r>
            <w:r w:rsidRPr="006C5F40">
              <w:rPr>
                <w:rFonts w:ascii="仿宋" w:eastAsia="仿宋" w:hAnsi="仿宋" w:hint="eastAsia"/>
                <w:szCs w:val="21"/>
              </w:rPr>
              <w:t>出色地履行了岗位职责</w:t>
            </w:r>
          </w:p>
        </w:tc>
      </w:tr>
      <w:tr w:rsidR="00A41D8C" w:rsidRPr="006C5F40" w:rsidTr="00A45651">
        <w:trPr>
          <w:trHeight w:val="341"/>
        </w:trPr>
        <w:tc>
          <w:tcPr>
            <w:tcW w:w="2022" w:type="dxa"/>
          </w:tcPr>
          <w:p w:rsidR="00A41D8C" w:rsidRPr="006C5F40" w:rsidRDefault="00A41D8C" w:rsidP="00A45651">
            <w:pPr>
              <w:spacing w:line="560" w:lineRule="exact"/>
              <w:jc w:val="center"/>
              <w:rPr>
                <w:rFonts w:ascii="仿宋" w:eastAsia="仿宋" w:hAnsi="仿宋"/>
                <w:szCs w:val="21"/>
              </w:rPr>
            </w:pPr>
            <w:r w:rsidRPr="006C5F40">
              <w:rPr>
                <w:rFonts w:ascii="仿宋" w:eastAsia="仿宋" w:hAnsi="仿宋" w:hint="eastAsia"/>
                <w:szCs w:val="21"/>
              </w:rPr>
              <w:t>称职</w:t>
            </w:r>
          </w:p>
        </w:tc>
        <w:tc>
          <w:tcPr>
            <w:tcW w:w="2551" w:type="dxa"/>
          </w:tcPr>
          <w:p w:rsidR="00A41D8C" w:rsidRPr="006C5F40" w:rsidRDefault="00A41D8C" w:rsidP="00A45651">
            <w:pPr>
              <w:spacing w:line="560" w:lineRule="exact"/>
              <w:jc w:val="center"/>
              <w:rPr>
                <w:rFonts w:ascii="仿宋" w:eastAsia="仿宋" w:hAnsi="仿宋"/>
                <w:szCs w:val="21"/>
              </w:rPr>
            </w:pPr>
            <w:r w:rsidRPr="006C5F40">
              <w:rPr>
                <w:rFonts w:ascii="仿宋" w:eastAsia="仿宋" w:hAnsi="仿宋" w:hint="eastAsia"/>
                <w:szCs w:val="21"/>
              </w:rPr>
              <w:t>1.2-0.8</w:t>
            </w:r>
          </w:p>
        </w:tc>
        <w:tc>
          <w:tcPr>
            <w:tcW w:w="3969" w:type="dxa"/>
            <w:shd w:val="clear" w:color="auto" w:fill="auto"/>
          </w:tcPr>
          <w:p w:rsidR="00A41D8C" w:rsidRPr="006C5F40" w:rsidRDefault="00A41D8C" w:rsidP="00A45651">
            <w:pPr>
              <w:widowControl/>
              <w:spacing w:line="560" w:lineRule="exact"/>
              <w:jc w:val="left"/>
              <w:rPr>
                <w:rFonts w:ascii="仿宋" w:eastAsia="仿宋" w:hAnsi="仿宋"/>
                <w:szCs w:val="21"/>
              </w:rPr>
            </w:pPr>
            <w:r w:rsidRPr="006C5F40">
              <w:rPr>
                <w:rFonts w:ascii="仿宋" w:eastAsia="仿宋" w:hAnsi="仿宋" w:hint="eastAsia"/>
                <w:szCs w:val="21"/>
              </w:rPr>
              <w:t>正常地履行了岗位职责</w:t>
            </w:r>
          </w:p>
        </w:tc>
      </w:tr>
      <w:tr w:rsidR="00A41D8C" w:rsidRPr="006C5F40" w:rsidTr="00A45651">
        <w:trPr>
          <w:trHeight w:val="261"/>
        </w:trPr>
        <w:tc>
          <w:tcPr>
            <w:tcW w:w="2022" w:type="dxa"/>
          </w:tcPr>
          <w:p w:rsidR="00A41D8C" w:rsidRPr="006C5F40" w:rsidRDefault="00A41D8C" w:rsidP="00A45651">
            <w:pPr>
              <w:spacing w:line="560" w:lineRule="exact"/>
              <w:jc w:val="center"/>
              <w:rPr>
                <w:rFonts w:ascii="仿宋" w:eastAsia="仿宋" w:hAnsi="仿宋"/>
                <w:szCs w:val="21"/>
              </w:rPr>
            </w:pPr>
            <w:r w:rsidRPr="006C5F40">
              <w:rPr>
                <w:rFonts w:ascii="仿宋" w:eastAsia="仿宋" w:hAnsi="仿宋" w:hint="eastAsia"/>
                <w:szCs w:val="21"/>
              </w:rPr>
              <w:t>基本称职</w:t>
            </w:r>
          </w:p>
        </w:tc>
        <w:tc>
          <w:tcPr>
            <w:tcW w:w="2551" w:type="dxa"/>
          </w:tcPr>
          <w:p w:rsidR="00A41D8C" w:rsidRPr="006C5F40" w:rsidRDefault="00A41D8C" w:rsidP="00A45651">
            <w:pPr>
              <w:spacing w:line="560" w:lineRule="exact"/>
              <w:jc w:val="center"/>
              <w:rPr>
                <w:rFonts w:ascii="仿宋" w:eastAsia="仿宋" w:hAnsi="仿宋"/>
                <w:szCs w:val="21"/>
              </w:rPr>
            </w:pPr>
            <w:r w:rsidRPr="006C5F40">
              <w:rPr>
                <w:rFonts w:ascii="仿宋" w:eastAsia="仿宋" w:hAnsi="仿宋" w:hint="eastAsia"/>
                <w:szCs w:val="21"/>
              </w:rPr>
              <w:t>0.8-0.4</w:t>
            </w:r>
          </w:p>
        </w:tc>
        <w:tc>
          <w:tcPr>
            <w:tcW w:w="3969" w:type="dxa"/>
            <w:shd w:val="clear" w:color="auto" w:fill="auto"/>
          </w:tcPr>
          <w:p w:rsidR="00A41D8C" w:rsidRPr="006C5F40" w:rsidRDefault="00A41D8C" w:rsidP="00A45651">
            <w:pPr>
              <w:widowControl/>
              <w:spacing w:line="560" w:lineRule="exact"/>
              <w:jc w:val="left"/>
              <w:rPr>
                <w:rFonts w:ascii="仿宋" w:eastAsia="仿宋" w:hAnsi="仿宋"/>
                <w:szCs w:val="21"/>
              </w:rPr>
            </w:pPr>
            <w:r w:rsidRPr="006C5F40">
              <w:rPr>
                <w:rFonts w:ascii="仿宋" w:eastAsia="仿宋" w:hAnsi="仿宋" w:hint="eastAsia"/>
                <w:szCs w:val="21"/>
              </w:rPr>
              <w:t>较差地履行了岗位职责</w:t>
            </w:r>
          </w:p>
        </w:tc>
      </w:tr>
      <w:tr w:rsidR="00A41D8C" w:rsidRPr="006C5F40" w:rsidTr="00A45651">
        <w:trPr>
          <w:trHeight w:val="365"/>
        </w:trPr>
        <w:tc>
          <w:tcPr>
            <w:tcW w:w="2022" w:type="dxa"/>
          </w:tcPr>
          <w:p w:rsidR="00A41D8C" w:rsidRPr="006C5F40" w:rsidRDefault="00A41D8C" w:rsidP="00A45651">
            <w:pPr>
              <w:spacing w:line="560" w:lineRule="exact"/>
              <w:jc w:val="center"/>
              <w:rPr>
                <w:rFonts w:ascii="仿宋" w:eastAsia="仿宋" w:hAnsi="仿宋"/>
                <w:szCs w:val="21"/>
              </w:rPr>
            </w:pPr>
            <w:r w:rsidRPr="006C5F40">
              <w:rPr>
                <w:rFonts w:ascii="仿宋" w:eastAsia="仿宋" w:hAnsi="仿宋" w:hint="eastAsia"/>
                <w:szCs w:val="21"/>
              </w:rPr>
              <w:t>不称职</w:t>
            </w:r>
          </w:p>
        </w:tc>
        <w:tc>
          <w:tcPr>
            <w:tcW w:w="2551" w:type="dxa"/>
          </w:tcPr>
          <w:p w:rsidR="00A41D8C" w:rsidRPr="006C5F40" w:rsidRDefault="00A41D8C" w:rsidP="00A45651">
            <w:pPr>
              <w:spacing w:line="560" w:lineRule="exact"/>
              <w:jc w:val="center"/>
              <w:rPr>
                <w:rFonts w:ascii="仿宋" w:eastAsia="仿宋" w:hAnsi="仿宋"/>
                <w:szCs w:val="21"/>
              </w:rPr>
            </w:pPr>
            <w:r w:rsidRPr="006C5F40">
              <w:rPr>
                <w:rFonts w:ascii="仿宋" w:eastAsia="仿宋" w:hAnsi="仿宋" w:hint="eastAsia"/>
                <w:szCs w:val="21"/>
              </w:rPr>
              <w:t>0.4-0</w:t>
            </w:r>
          </w:p>
        </w:tc>
        <w:tc>
          <w:tcPr>
            <w:tcW w:w="3969" w:type="dxa"/>
            <w:shd w:val="clear" w:color="auto" w:fill="auto"/>
          </w:tcPr>
          <w:p w:rsidR="00A41D8C" w:rsidRPr="006C5F40" w:rsidRDefault="00A41D8C" w:rsidP="00A45651">
            <w:pPr>
              <w:widowControl/>
              <w:spacing w:line="560" w:lineRule="exact"/>
              <w:jc w:val="left"/>
              <w:rPr>
                <w:rFonts w:ascii="仿宋" w:eastAsia="仿宋" w:hAnsi="仿宋"/>
                <w:szCs w:val="21"/>
              </w:rPr>
            </w:pPr>
            <w:r w:rsidRPr="006C5F40">
              <w:rPr>
                <w:rFonts w:ascii="仿宋" w:eastAsia="仿宋" w:hAnsi="仿宋" w:hint="eastAsia"/>
                <w:szCs w:val="21"/>
              </w:rPr>
              <w:t>极差或没有履行岗位职责</w:t>
            </w:r>
          </w:p>
        </w:tc>
      </w:tr>
    </w:tbl>
    <w:p w:rsidR="00A41D8C" w:rsidRDefault="00A41D8C" w:rsidP="00A41D8C">
      <w:pPr>
        <w:pStyle w:val="a5"/>
        <w:numPr>
          <w:ilvl w:val="0"/>
          <w:numId w:val="6"/>
        </w:numPr>
        <w:spacing w:line="560" w:lineRule="exact"/>
        <w:ind w:firstLineChars="0"/>
        <w:rPr>
          <w:rFonts w:ascii="仿宋" w:eastAsia="仿宋" w:hAnsi="仿宋"/>
          <w:sz w:val="32"/>
          <w:szCs w:val="32"/>
        </w:rPr>
      </w:pPr>
      <w:r w:rsidRPr="00BC5362">
        <w:rPr>
          <w:rFonts w:ascii="仿宋" w:eastAsia="仿宋" w:hAnsi="仿宋" w:hint="eastAsia"/>
          <w:sz w:val="32"/>
          <w:szCs w:val="32"/>
        </w:rPr>
        <w:t>员工的当月岗位履职系数由其所在部门负责人考核，报中心</w:t>
      </w:r>
      <w:r>
        <w:rPr>
          <w:rFonts w:ascii="仿宋" w:eastAsia="仿宋" w:hAnsi="仿宋" w:hint="eastAsia"/>
          <w:sz w:val="32"/>
          <w:szCs w:val="32"/>
        </w:rPr>
        <w:t>分管</w:t>
      </w:r>
      <w:r w:rsidRPr="00BC5362">
        <w:rPr>
          <w:rFonts w:ascii="仿宋" w:eastAsia="仿宋" w:hAnsi="仿宋" w:hint="eastAsia"/>
          <w:sz w:val="32"/>
          <w:szCs w:val="32"/>
        </w:rPr>
        <w:t>领导审定。部门负责人</w:t>
      </w:r>
      <w:r>
        <w:rPr>
          <w:rFonts w:ascii="仿宋" w:eastAsia="仿宋" w:hAnsi="仿宋" w:hint="eastAsia"/>
          <w:sz w:val="32"/>
          <w:szCs w:val="32"/>
        </w:rPr>
        <w:t>（含内设所负责人）</w:t>
      </w:r>
      <w:r w:rsidRPr="00BC5362">
        <w:rPr>
          <w:rFonts w:ascii="仿宋" w:eastAsia="仿宋" w:hAnsi="仿宋" w:hint="eastAsia"/>
          <w:sz w:val="32"/>
          <w:szCs w:val="32"/>
        </w:rPr>
        <w:t>的当月岗位履职系数由中心</w:t>
      </w:r>
      <w:r>
        <w:rPr>
          <w:rFonts w:ascii="仿宋" w:eastAsia="仿宋" w:hAnsi="仿宋" w:hint="eastAsia"/>
          <w:sz w:val="32"/>
          <w:szCs w:val="32"/>
        </w:rPr>
        <w:t>分管领导</w:t>
      </w:r>
      <w:r w:rsidRPr="00BC5362">
        <w:rPr>
          <w:rFonts w:ascii="仿宋" w:eastAsia="仿宋" w:hAnsi="仿宋" w:hint="eastAsia"/>
          <w:sz w:val="32"/>
          <w:szCs w:val="32"/>
        </w:rPr>
        <w:t>考核。中心副</w:t>
      </w:r>
      <w:r>
        <w:rPr>
          <w:rFonts w:ascii="仿宋" w:eastAsia="仿宋" w:hAnsi="仿宋" w:hint="eastAsia"/>
          <w:sz w:val="32"/>
          <w:szCs w:val="32"/>
        </w:rPr>
        <w:t>职</w:t>
      </w:r>
      <w:r w:rsidRPr="00BC5362">
        <w:rPr>
          <w:rFonts w:ascii="仿宋" w:eastAsia="仿宋" w:hAnsi="仿宋" w:hint="eastAsia"/>
          <w:sz w:val="32"/>
          <w:szCs w:val="32"/>
        </w:rPr>
        <w:t>的当月岗位履职系数由中心主任考核。中心主任的岗位履职系数</w:t>
      </w:r>
      <w:r>
        <w:rPr>
          <w:rFonts w:ascii="仿宋" w:eastAsia="仿宋" w:hAnsi="仿宋" w:hint="eastAsia"/>
          <w:sz w:val="32"/>
          <w:szCs w:val="32"/>
        </w:rPr>
        <w:t>取部门负责人及以上人员履职系数的平均值</w:t>
      </w:r>
      <w:r w:rsidRPr="00BC5362">
        <w:rPr>
          <w:rFonts w:ascii="仿宋" w:eastAsia="仿宋" w:hAnsi="仿宋" w:hint="eastAsia"/>
          <w:sz w:val="32"/>
          <w:szCs w:val="32"/>
        </w:rPr>
        <w:t>。</w:t>
      </w:r>
    </w:p>
    <w:p w:rsidR="00A41D8C" w:rsidRPr="00874A32" w:rsidRDefault="00A41D8C" w:rsidP="00A41D8C">
      <w:pPr>
        <w:pStyle w:val="a5"/>
        <w:numPr>
          <w:ilvl w:val="0"/>
          <w:numId w:val="6"/>
        </w:numPr>
        <w:spacing w:line="560" w:lineRule="exact"/>
        <w:ind w:firstLineChars="0"/>
        <w:rPr>
          <w:rFonts w:ascii="仿宋" w:eastAsia="仿宋" w:hAnsi="仿宋"/>
          <w:sz w:val="32"/>
          <w:szCs w:val="32"/>
        </w:rPr>
      </w:pPr>
      <w:r w:rsidRPr="00874A32">
        <w:rPr>
          <w:rFonts w:ascii="仿宋" w:eastAsia="仿宋" w:hAnsi="仿宋" w:hint="eastAsia"/>
          <w:sz w:val="32"/>
          <w:szCs w:val="32"/>
        </w:rPr>
        <w:t>年终绩效工资额度由中心财务部门在上一年第四季度预留，年终时根据员工本年度绩效考核情况发放。</w:t>
      </w:r>
    </w:p>
    <w:p w:rsidR="00A41D8C" w:rsidRDefault="00A41D8C" w:rsidP="00A41D8C">
      <w:pPr>
        <w:spacing w:line="560" w:lineRule="exact"/>
        <w:rPr>
          <w:rFonts w:ascii="仿宋" w:eastAsia="仿宋" w:hAnsi="仿宋"/>
          <w:sz w:val="32"/>
          <w:szCs w:val="32"/>
        </w:rPr>
      </w:pPr>
      <w:r>
        <w:rPr>
          <w:rFonts w:ascii="仿宋" w:eastAsia="仿宋" w:hAnsi="仿宋" w:hint="eastAsia"/>
          <w:sz w:val="32"/>
          <w:szCs w:val="32"/>
        </w:rPr>
        <w:t xml:space="preserve">    </w:t>
      </w:r>
      <w:r w:rsidRPr="00AF35D9">
        <w:rPr>
          <w:rFonts w:ascii="仿宋" w:eastAsia="仿宋" w:hAnsi="仿宋" w:hint="eastAsia"/>
          <w:sz w:val="32"/>
          <w:szCs w:val="32"/>
        </w:rPr>
        <w:t>在核定年终绩效工资时进行综合平衡，多退少补</w:t>
      </w:r>
      <w:r>
        <w:rPr>
          <w:rFonts w:ascii="仿宋" w:eastAsia="仿宋" w:hAnsi="仿宋" w:hint="eastAsia"/>
          <w:sz w:val="32"/>
          <w:szCs w:val="32"/>
        </w:rPr>
        <w:t>，</w:t>
      </w:r>
      <w:r w:rsidRPr="00AF35D9">
        <w:rPr>
          <w:rFonts w:ascii="仿宋" w:eastAsia="仿宋" w:hAnsi="仿宋" w:hint="eastAsia"/>
          <w:sz w:val="32"/>
          <w:szCs w:val="32"/>
        </w:rPr>
        <w:t>对于不能在当年实现平衡的部分，结转至下一年平衡。</w:t>
      </w:r>
    </w:p>
    <w:p w:rsidR="00A41D8C" w:rsidRDefault="00A41D8C" w:rsidP="00A41D8C">
      <w:pPr>
        <w:spacing w:line="560" w:lineRule="exact"/>
        <w:rPr>
          <w:rFonts w:ascii="仿宋" w:eastAsia="仿宋" w:hAnsi="仿宋"/>
          <w:sz w:val="32"/>
          <w:szCs w:val="32"/>
        </w:rPr>
      </w:pPr>
    </w:p>
    <w:p w:rsidR="00A41D8C" w:rsidRPr="00BC5362" w:rsidRDefault="00A41D8C" w:rsidP="00A41D8C">
      <w:pPr>
        <w:spacing w:line="560" w:lineRule="exact"/>
        <w:ind w:firstLine="645"/>
        <w:jc w:val="center"/>
        <w:rPr>
          <w:rFonts w:ascii="仿宋" w:eastAsia="仿宋" w:hAnsi="仿宋"/>
          <w:b/>
          <w:sz w:val="32"/>
          <w:szCs w:val="32"/>
        </w:rPr>
      </w:pPr>
      <w:r w:rsidRPr="00BC5362">
        <w:rPr>
          <w:rFonts w:ascii="仿宋" w:eastAsia="仿宋" w:hAnsi="仿宋" w:hint="eastAsia"/>
          <w:b/>
          <w:sz w:val="32"/>
          <w:szCs w:val="32"/>
        </w:rPr>
        <w:t>第</w:t>
      </w:r>
      <w:r>
        <w:rPr>
          <w:rFonts w:ascii="仿宋" w:eastAsia="仿宋" w:hAnsi="仿宋" w:hint="eastAsia"/>
          <w:b/>
          <w:sz w:val="32"/>
          <w:szCs w:val="32"/>
        </w:rPr>
        <w:t>四</w:t>
      </w:r>
      <w:r w:rsidRPr="00BC5362">
        <w:rPr>
          <w:rFonts w:ascii="仿宋" w:eastAsia="仿宋" w:hAnsi="仿宋" w:hint="eastAsia"/>
          <w:b/>
          <w:sz w:val="32"/>
          <w:szCs w:val="32"/>
        </w:rPr>
        <w:t>章  其他绩效考核管理</w:t>
      </w:r>
    </w:p>
    <w:p w:rsidR="00A41D8C" w:rsidRPr="00D7163D" w:rsidRDefault="00A41D8C" w:rsidP="00A41D8C">
      <w:pPr>
        <w:pStyle w:val="a5"/>
        <w:numPr>
          <w:ilvl w:val="0"/>
          <w:numId w:val="6"/>
        </w:numPr>
        <w:spacing w:line="560" w:lineRule="exact"/>
        <w:ind w:firstLineChars="0"/>
        <w:jc w:val="left"/>
        <w:rPr>
          <w:rFonts w:ascii="仿宋" w:eastAsia="仿宋" w:hAnsi="仿宋"/>
          <w:sz w:val="32"/>
          <w:szCs w:val="32"/>
        </w:rPr>
      </w:pPr>
      <w:r w:rsidRPr="00D7163D">
        <w:rPr>
          <w:rFonts w:ascii="仿宋" w:eastAsia="仿宋" w:hAnsi="仿宋" w:hint="eastAsia"/>
          <w:sz w:val="32"/>
          <w:szCs w:val="32"/>
        </w:rPr>
        <w:t>对于“双肩挑”的员工，采用就高不就低的原则发放绩效工资。一般情况,每年第四季度“双肩挑”员工可在其专业技术岗位和综合管理岗位选择一次，下一年全年按此岗位发放。</w:t>
      </w:r>
    </w:p>
    <w:p w:rsidR="00A41D8C" w:rsidRDefault="00A41D8C" w:rsidP="00A41D8C">
      <w:pPr>
        <w:pStyle w:val="a5"/>
        <w:numPr>
          <w:ilvl w:val="0"/>
          <w:numId w:val="6"/>
        </w:numPr>
        <w:spacing w:line="560" w:lineRule="exact"/>
        <w:ind w:firstLineChars="0"/>
        <w:jc w:val="left"/>
        <w:rPr>
          <w:rFonts w:ascii="仿宋" w:eastAsia="仿宋" w:hAnsi="仿宋"/>
          <w:sz w:val="32"/>
          <w:szCs w:val="32"/>
        </w:rPr>
      </w:pPr>
      <w:r w:rsidRPr="00BC5362">
        <w:rPr>
          <w:rFonts w:ascii="仿宋" w:eastAsia="仿宋" w:hAnsi="仿宋" w:hint="eastAsia"/>
          <w:sz w:val="32"/>
          <w:szCs w:val="32"/>
        </w:rPr>
        <w:t>中心实习生、访问学者等其他人员参照本办法进行绩效考核。</w:t>
      </w:r>
    </w:p>
    <w:p w:rsidR="00A41D8C" w:rsidRDefault="00A41D8C" w:rsidP="00A41D8C">
      <w:pPr>
        <w:pStyle w:val="a5"/>
        <w:spacing w:line="560" w:lineRule="exact"/>
        <w:ind w:left="643" w:firstLineChars="0" w:firstLine="0"/>
        <w:jc w:val="left"/>
        <w:rPr>
          <w:rFonts w:ascii="仿宋" w:eastAsia="仿宋" w:hAnsi="仿宋"/>
          <w:sz w:val="32"/>
          <w:szCs w:val="32"/>
        </w:rPr>
      </w:pPr>
    </w:p>
    <w:p w:rsidR="00A41D8C" w:rsidRPr="00BC5362" w:rsidRDefault="00A41D8C" w:rsidP="00A41D8C">
      <w:pPr>
        <w:spacing w:line="560" w:lineRule="exact"/>
        <w:jc w:val="center"/>
        <w:rPr>
          <w:rFonts w:ascii="仿宋" w:eastAsia="仿宋" w:hAnsi="仿宋"/>
          <w:b/>
          <w:sz w:val="32"/>
          <w:szCs w:val="32"/>
        </w:rPr>
      </w:pPr>
      <w:r w:rsidRPr="00BC5362">
        <w:rPr>
          <w:rFonts w:ascii="仿宋" w:eastAsia="仿宋" w:hAnsi="仿宋" w:hint="eastAsia"/>
          <w:b/>
          <w:sz w:val="32"/>
          <w:szCs w:val="32"/>
        </w:rPr>
        <w:t>第</w:t>
      </w:r>
      <w:r>
        <w:rPr>
          <w:rFonts w:ascii="仿宋" w:eastAsia="仿宋" w:hAnsi="仿宋" w:hint="eastAsia"/>
          <w:b/>
          <w:sz w:val="32"/>
          <w:szCs w:val="32"/>
        </w:rPr>
        <w:t>五</w:t>
      </w:r>
      <w:r w:rsidRPr="00BC5362">
        <w:rPr>
          <w:rFonts w:ascii="仿宋" w:eastAsia="仿宋" w:hAnsi="仿宋" w:hint="eastAsia"/>
          <w:b/>
          <w:sz w:val="32"/>
          <w:szCs w:val="32"/>
        </w:rPr>
        <w:t>章 附  则</w:t>
      </w:r>
    </w:p>
    <w:p w:rsidR="00A41D8C" w:rsidRDefault="00A41D8C" w:rsidP="00A41D8C">
      <w:pPr>
        <w:pStyle w:val="a5"/>
        <w:numPr>
          <w:ilvl w:val="0"/>
          <w:numId w:val="6"/>
        </w:numPr>
        <w:spacing w:line="560" w:lineRule="exact"/>
        <w:ind w:firstLineChars="0"/>
        <w:jc w:val="left"/>
        <w:rPr>
          <w:rFonts w:ascii="仿宋" w:eastAsia="仿宋" w:hAnsi="仿宋"/>
          <w:sz w:val="32"/>
          <w:szCs w:val="32"/>
        </w:rPr>
      </w:pPr>
      <w:r w:rsidRPr="00BC5362">
        <w:rPr>
          <w:rFonts w:ascii="仿宋" w:eastAsia="仿宋" w:hAnsi="仿宋" w:hint="eastAsia"/>
          <w:sz w:val="32"/>
          <w:szCs w:val="32"/>
        </w:rPr>
        <w:t>本办法经中心主任办公会审议通过</w:t>
      </w:r>
      <w:r>
        <w:rPr>
          <w:rFonts w:ascii="仿宋" w:eastAsia="仿宋" w:hAnsi="仿宋" w:hint="eastAsia"/>
          <w:sz w:val="32"/>
          <w:szCs w:val="32"/>
        </w:rPr>
        <w:t>后执行</w:t>
      </w:r>
      <w:r w:rsidRPr="00BC5362">
        <w:rPr>
          <w:rFonts w:ascii="仿宋" w:eastAsia="仿宋" w:hAnsi="仿宋" w:hint="eastAsia"/>
          <w:sz w:val="32"/>
          <w:szCs w:val="32"/>
        </w:rPr>
        <w:t>，报上级人事主管部门</w:t>
      </w:r>
      <w:r>
        <w:rPr>
          <w:rFonts w:ascii="仿宋" w:eastAsia="仿宋" w:hAnsi="仿宋" w:hint="eastAsia"/>
          <w:sz w:val="32"/>
          <w:szCs w:val="32"/>
        </w:rPr>
        <w:t>备案</w:t>
      </w:r>
      <w:r w:rsidRPr="00BC5362">
        <w:rPr>
          <w:rFonts w:ascii="仿宋" w:eastAsia="仿宋" w:hAnsi="仿宋" w:hint="eastAsia"/>
          <w:sz w:val="32"/>
          <w:szCs w:val="32"/>
        </w:rPr>
        <w:t>。</w:t>
      </w:r>
    </w:p>
    <w:p w:rsidR="00A41D8C" w:rsidRDefault="00A41D8C" w:rsidP="00A41D8C">
      <w:pPr>
        <w:spacing w:line="560" w:lineRule="exact"/>
        <w:jc w:val="left"/>
        <w:rPr>
          <w:rFonts w:ascii="仿宋" w:eastAsia="仿宋" w:hAnsi="仿宋"/>
          <w:sz w:val="32"/>
          <w:szCs w:val="32"/>
        </w:rPr>
      </w:pPr>
    </w:p>
    <w:p w:rsidR="00A41D8C" w:rsidRDefault="00A41D8C" w:rsidP="00A41D8C">
      <w:pPr>
        <w:spacing w:line="560" w:lineRule="exact"/>
        <w:jc w:val="left"/>
        <w:rPr>
          <w:rFonts w:ascii="仿宋" w:eastAsia="仿宋" w:hAnsi="仿宋"/>
          <w:sz w:val="32"/>
          <w:szCs w:val="32"/>
        </w:rPr>
      </w:pPr>
    </w:p>
    <w:p w:rsidR="00A41D8C" w:rsidRDefault="00A41D8C" w:rsidP="00A41D8C">
      <w:pPr>
        <w:spacing w:line="560" w:lineRule="exact"/>
        <w:jc w:val="right"/>
        <w:rPr>
          <w:rFonts w:ascii="仿宋" w:eastAsia="仿宋" w:hAnsi="仿宋"/>
          <w:sz w:val="32"/>
          <w:szCs w:val="32"/>
        </w:rPr>
      </w:pPr>
      <w:r>
        <w:rPr>
          <w:rFonts w:ascii="仿宋" w:eastAsia="仿宋" w:hAnsi="仿宋" w:hint="eastAsia"/>
          <w:sz w:val="32"/>
          <w:szCs w:val="32"/>
        </w:rPr>
        <w:t>深圳市数字城市工程研究中心</w:t>
      </w:r>
    </w:p>
    <w:p w:rsidR="00A41D8C" w:rsidRPr="007B7774" w:rsidRDefault="00A41D8C" w:rsidP="00A41D8C">
      <w:pPr>
        <w:spacing w:line="560" w:lineRule="exact"/>
        <w:ind w:right="640"/>
        <w:jc w:val="right"/>
        <w:rPr>
          <w:rFonts w:ascii="仿宋" w:eastAsia="仿宋" w:hAnsi="仿宋"/>
          <w:sz w:val="32"/>
          <w:szCs w:val="32"/>
        </w:rPr>
      </w:pPr>
      <w:r>
        <w:rPr>
          <w:rFonts w:ascii="仿宋" w:eastAsia="仿宋" w:hAnsi="仿宋" w:hint="eastAsia"/>
          <w:sz w:val="32"/>
          <w:szCs w:val="32"/>
        </w:rPr>
        <w:t>2016年4月12日</w:t>
      </w:r>
    </w:p>
    <w:p w:rsidR="00A41D8C" w:rsidRPr="00BC5362" w:rsidRDefault="00A41D8C" w:rsidP="00A41D8C">
      <w:pPr>
        <w:spacing w:line="560" w:lineRule="exact"/>
        <w:jc w:val="left"/>
        <w:rPr>
          <w:rFonts w:ascii="仿宋" w:eastAsia="仿宋" w:hAnsi="仿宋"/>
          <w:sz w:val="32"/>
          <w:szCs w:val="32"/>
        </w:rPr>
      </w:pPr>
    </w:p>
    <w:p w:rsidR="00A41D8C" w:rsidRDefault="00A41D8C" w:rsidP="00A41D8C">
      <w:pPr>
        <w:spacing w:line="560" w:lineRule="exact"/>
        <w:jc w:val="left"/>
        <w:rPr>
          <w:b/>
          <w:szCs w:val="21"/>
        </w:rPr>
      </w:pPr>
      <w:r w:rsidRPr="00AF35D9">
        <w:rPr>
          <w:rFonts w:hint="eastAsia"/>
          <w:b/>
          <w:szCs w:val="21"/>
        </w:rPr>
        <w:t>附表一：</w:t>
      </w:r>
    </w:p>
    <w:p w:rsidR="00A41D8C" w:rsidRPr="00A41D8C" w:rsidRDefault="00A41D8C" w:rsidP="00A41D8C">
      <w:pPr>
        <w:spacing w:line="560" w:lineRule="exact"/>
        <w:jc w:val="center"/>
        <w:rPr>
          <w:b/>
          <w:sz w:val="32"/>
          <w:szCs w:val="32"/>
        </w:rPr>
      </w:pPr>
      <w:r w:rsidRPr="00C630B0">
        <w:rPr>
          <w:rFonts w:hint="eastAsia"/>
          <w:b/>
          <w:sz w:val="32"/>
          <w:szCs w:val="32"/>
        </w:rPr>
        <w:t>综合管理类岗位考核表</w:t>
      </w:r>
    </w:p>
    <w:p w:rsidR="00A41D8C" w:rsidRPr="00BC0159" w:rsidRDefault="00A41D8C" w:rsidP="00A41D8C">
      <w:pPr>
        <w:spacing w:line="560" w:lineRule="exact"/>
        <w:jc w:val="left"/>
      </w:pPr>
      <w:r w:rsidRPr="00BC0159">
        <w:rPr>
          <w:rFonts w:hint="eastAsia"/>
        </w:rPr>
        <w:t>姓名</w:t>
      </w:r>
      <w:r>
        <w:rPr>
          <w:rFonts w:hint="eastAsia"/>
        </w:rPr>
        <w:t>：</w:t>
      </w:r>
      <w:r>
        <w:rPr>
          <w:rFonts w:hint="eastAsia"/>
        </w:rPr>
        <w:t xml:space="preserve">              </w:t>
      </w:r>
      <w:r>
        <w:rPr>
          <w:rFonts w:hint="eastAsia"/>
        </w:rPr>
        <w:t>部门：</w:t>
      </w:r>
      <w:r>
        <w:rPr>
          <w:rFonts w:hint="eastAsia"/>
        </w:rPr>
        <w:t xml:space="preserve">  </w:t>
      </w:r>
      <w:r>
        <w:rPr>
          <w:rFonts w:hint="eastAsia"/>
        </w:rPr>
        <w:tab/>
      </w:r>
      <w:r>
        <w:rPr>
          <w:rFonts w:hint="eastAsia"/>
        </w:rPr>
        <w:tab/>
      </w:r>
      <w:r>
        <w:rPr>
          <w:rFonts w:hint="eastAsia"/>
        </w:rPr>
        <w:tab/>
      </w:r>
      <w:r>
        <w:rPr>
          <w:rFonts w:hint="eastAsia"/>
        </w:rPr>
        <w:tab/>
      </w:r>
      <w:r>
        <w:rPr>
          <w:rFonts w:hint="eastAsia"/>
        </w:rPr>
        <w:t>职位：</w:t>
      </w:r>
      <w:r>
        <w:rPr>
          <w:rFonts w:hint="eastAsia"/>
        </w:rPr>
        <w:tab/>
      </w:r>
      <w:r>
        <w:rPr>
          <w:rFonts w:hint="eastAsia"/>
        </w:rPr>
        <w:tab/>
      </w:r>
      <w:r>
        <w:rPr>
          <w:rFonts w:hint="eastAsia"/>
        </w:rPr>
        <w:tab/>
      </w:r>
      <w:r>
        <w:rPr>
          <w:rFonts w:hint="eastAsia"/>
        </w:rPr>
        <w:tab/>
      </w:r>
      <w:r>
        <w:rPr>
          <w:rFonts w:hint="eastAsia"/>
        </w:rPr>
        <w:t>考核时间：</w:t>
      </w:r>
    </w:p>
    <w:tbl>
      <w:tblPr>
        <w:tblStyle w:val="a6"/>
        <w:tblW w:w="5353" w:type="pct"/>
        <w:tblInd w:w="-601" w:type="dxa"/>
        <w:tblLook w:val="04A0" w:firstRow="1" w:lastRow="0" w:firstColumn="1" w:lastColumn="0" w:noHBand="0" w:noVBand="1"/>
      </w:tblPr>
      <w:tblGrid>
        <w:gridCol w:w="1276"/>
        <w:gridCol w:w="5091"/>
        <w:gridCol w:w="630"/>
        <w:gridCol w:w="628"/>
        <w:gridCol w:w="716"/>
        <w:gridCol w:w="789"/>
      </w:tblGrid>
      <w:tr w:rsidR="00A41D8C" w:rsidTr="00A45651">
        <w:tc>
          <w:tcPr>
            <w:tcW w:w="699" w:type="pct"/>
            <w:vMerge w:val="restart"/>
          </w:tcPr>
          <w:p w:rsidR="00A41D8C" w:rsidRPr="00711F97" w:rsidRDefault="00A41D8C" w:rsidP="00A41D8C">
            <w:pPr>
              <w:rPr>
                <w:b/>
              </w:rPr>
            </w:pPr>
            <w:r w:rsidRPr="00711F97">
              <w:rPr>
                <w:rFonts w:hint="eastAsia"/>
                <w:b/>
              </w:rPr>
              <w:t>考核</w:t>
            </w:r>
          </w:p>
          <w:p w:rsidR="00A41D8C" w:rsidRPr="00711F97" w:rsidRDefault="00A41D8C" w:rsidP="00A41D8C">
            <w:pPr>
              <w:rPr>
                <w:b/>
              </w:rPr>
            </w:pPr>
            <w:r w:rsidRPr="00711F97">
              <w:rPr>
                <w:rFonts w:hint="eastAsia"/>
                <w:b/>
              </w:rPr>
              <w:t>维度</w:t>
            </w:r>
          </w:p>
        </w:tc>
        <w:tc>
          <w:tcPr>
            <w:tcW w:w="2788" w:type="pct"/>
            <w:vMerge w:val="restart"/>
          </w:tcPr>
          <w:p w:rsidR="00A41D8C" w:rsidRPr="00711F97" w:rsidRDefault="00A41D8C" w:rsidP="00A41D8C">
            <w:pPr>
              <w:jc w:val="center"/>
              <w:rPr>
                <w:b/>
              </w:rPr>
            </w:pPr>
            <w:r w:rsidRPr="00711F97">
              <w:rPr>
                <w:rFonts w:hint="eastAsia"/>
                <w:b/>
              </w:rPr>
              <w:t>考核指标</w:t>
            </w:r>
          </w:p>
        </w:tc>
        <w:tc>
          <w:tcPr>
            <w:tcW w:w="1513" w:type="pct"/>
            <w:gridSpan w:val="4"/>
          </w:tcPr>
          <w:p w:rsidR="00A41D8C" w:rsidRPr="00711F97" w:rsidRDefault="00A41D8C" w:rsidP="00A41D8C">
            <w:pPr>
              <w:jc w:val="center"/>
              <w:rPr>
                <w:b/>
              </w:rPr>
            </w:pPr>
            <w:r w:rsidRPr="00711F97">
              <w:rPr>
                <w:rFonts w:hint="eastAsia"/>
                <w:b/>
              </w:rPr>
              <w:t>考核等级</w:t>
            </w:r>
          </w:p>
        </w:tc>
      </w:tr>
      <w:tr w:rsidR="00A41D8C" w:rsidTr="00A45651">
        <w:tc>
          <w:tcPr>
            <w:tcW w:w="699" w:type="pct"/>
            <w:vMerge/>
          </w:tcPr>
          <w:p w:rsidR="00A41D8C" w:rsidRPr="00711F97" w:rsidRDefault="00A41D8C" w:rsidP="00A41D8C">
            <w:pPr>
              <w:rPr>
                <w:b/>
              </w:rPr>
            </w:pPr>
          </w:p>
        </w:tc>
        <w:tc>
          <w:tcPr>
            <w:tcW w:w="2788" w:type="pct"/>
            <w:vMerge/>
          </w:tcPr>
          <w:p w:rsidR="00A41D8C" w:rsidRPr="00711F97" w:rsidRDefault="00A41D8C" w:rsidP="00A41D8C">
            <w:pPr>
              <w:rPr>
                <w:b/>
              </w:rPr>
            </w:pPr>
          </w:p>
        </w:tc>
        <w:tc>
          <w:tcPr>
            <w:tcW w:w="345" w:type="pct"/>
          </w:tcPr>
          <w:p w:rsidR="00A41D8C" w:rsidRPr="00711F97" w:rsidRDefault="00A41D8C" w:rsidP="00A41D8C">
            <w:pPr>
              <w:rPr>
                <w:b/>
              </w:rPr>
            </w:pPr>
            <w:r w:rsidRPr="00711F97">
              <w:rPr>
                <w:rFonts w:hint="eastAsia"/>
                <w:b/>
              </w:rPr>
              <w:t>优秀</w:t>
            </w:r>
          </w:p>
        </w:tc>
        <w:tc>
          <w:tcPr>
            <w:tcW w:w="344" w:type="pct"/>
          </w:tcPr>
          <w:p w:rsidR="00A41D8C" w:rsidRPr="00711F97" w:rsidRDefault="00A41D8C" w:rsidP="00A41D8C">
            <w:pPr>
              <w:rPr>
                <w:b/>
              </w:rPr>
            </w:pPr>
            <w:r w:rsidRPr="00711F97">
              <w:rPr>
                <w:rFonts w:hint="eastAsia"/>
                <w:b/>
              </w:rPr>
              <w:t>称职</w:t>
            </w:r>
          </w:p>
        </w:tc>
        <w:tc>
          <w:tcPr>
            <w:tcW w:w="392" w:type="pct"/>
          </w:tcPr>
          <w:p w:rsidR="00A41D8C" w:rsidRDefault="00A41D8C" w:rsidP="00A41D8C">
            <w:pPr>
              <w:rPr>
                <w:b/>
              </w:rPr>
            </w:pPr>
            <w:r w:rsidRPr="00711F97">
              <w:rPr>
                <w:rFonts w:hint="eastAsia"/>
                <w:b/>
              </w:rPr>
              <w:t>基本</w:t>
            </w:r>
          </w:p>
          <w:p w:rsidR="00A41D8C" w:rsidRPr="00711F97" w:rsidRDefault="00A41D8C" w:rsidP="00A41D8C">
            <w:pPr>
              <w:rPr>
                <w:b/>
              </w:rPr>
            </w:pPr>
            <w:r w:rsidRPr="00711F97">
              <w:rPr>
                <w:rFonts w:hint="eastAsia"/>
                <w:b/>
              </w:rPr>
              <w:t>称职</w:t>
            </w:r>
          </w:p>
        </w:tc>
        <w:tc>
          <w:tcPr>
            <w:tcW w:w="432" w:type="pct"/>
          </w:tcPr>
          <w:p w:rsidR="00A41D8C" w:rsidRPr="00711F97" w:rsidRDefault="00A41D8C" w:rsidP="00A41D8C">
            <w:pPr>
              <w:rPr>
                <w:b/>
              </w:rPr>
            </w:pPr>
            <w:r>
              <w:rPr>
                <w:rFonts w:hint="eastAsia"/>
                <w:b/>
              </w:rPr>
              <w:t>不称职</w:t>
            </w:r>
          </w:p>
        </w:tc>
      </w:tr>
      <w:tr w:rsidR="00A41D8C" w:rsidTr="00A45651">
        <w:tc>
          <w:tcPr>
            <w:tcW w:w="699" w:type="pct"/>
            <w:vMerge w:val="restart"/>
          </w:tcPr>
          <w:p w:rsidR="00A41D8C" w:rsidRPr="00711F97" w:rsidRDefault="00A41D8C" w:rsidP="00A41D8C">
            <w:pPr>
              <w:rPr>
                <w:b/>
              </w:rPr>
            </w:pPr>
            <w:r w:rsidRPr="00711F97">
              <w:rPr>
                <w:rFonts w:hint="eastAsia"/>
                <w:b/>
              </w:rPr>
              <w:t>德</w:t>
            </w:r>
            <w:r>
              <w:rPr>
                <w:rFonts w:hint="eastAsia"/>
                <w:b/>
              </w:rPr>
              <w:t>（</w:t>
            </w:r>
            <w:r>
              <w:rPr>
                <w:rFonts w:hint="eastAsia"/>
                <w:b/>
              </w:rPr>
              <w:t>25%</w:t>
            </w:r>
            <w:r>
              <w:rPr>
                <w:rFonts w:hint="eastAsia"/>
                <w:b/>
              </w:rPr>
              <w:t>）</w:t>
            </w:r>
          </w:p>
        </w:tc>
        <w:tc>
          <w:tcPr>
            <w:tcW w:w="2788" w:type="pct"/>
          </w:tcPr>
          <w:p w:rsidR="00A41D8C" w:rsidRPr="00EC51EE" w:rsidRDefault="00A41D8C" w:rsidP="00A41D8C">
            <w:r w:rsidRPr="00EC51EE">
              <w:rPr>
                <w:rFonts w:hint="eastAsia"/>
              </w:rPr>
              <w:t>1</w:t>
            </w:r>
            <w:r w:rsidRPr="00EC51EE">
              <w:rPr>
                <w:rFonts w:hint="eastAsia"/>
              </w:rPr>
              <w:t>、</w:t>
            </w:r>
            <w:r w:rsidRPr="009F6872">
              <w:rPr>
                <w:rFonts w:hint="eastAsia"/>
                <w:b/>
              </w:rPr>
              <w:t>工作责任感</w:t>
            </w:r>
            <w:r w:rsidRPr="00EC51EE">
              <w:rPr>
                <w:rFonts w:hint="eastAsia"/>
              </w:rPr>
              <w:t>，份内工作主动完成，处事稳健，不拖延，工作无须督促</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Pr="00711F97" w:rsidRDefault="00A41D8C" w:rsidP="00A41D8C">
            <w:pPr>
              <w:rPr>
                <w:b/>
              </w:rPr>
            </w:pPr>
          </w:p>
        </w:tc>
        <w:tc>
          <w:tcPr>
            <w:tcW w:w="2788" w:type="pct"/>
          </w:tcPr>
          <w:p w:rsidR="00A41D8C" w:rsidRPr="00EC51EE" w:rsidRDefault="00A41D8C" w:rsidP="00A41D8C">
            <w:r w:rsidRPr="00EC51EE">
              <w:rPr>
                <w:rFonts w:hint="eastAsia"/>
              </w:rPr>
              <w:t>2</w:t>
            </w:r>
            <w:r w:rsidRPr="00EC51EE">
              <w:rPr>
                <w:rFonts w:hint="eastAsia"/>
              </w:rPr>
              <w:t>、</w:t>
            </w:r>
            <w:r w:rsidRPr="009F6872">
              <w:rPr>
                <w:rFonts w:hint="eastAsia"/>
                <w:b/>
              </w:rPr>
              <w:t>工作严谨度</w:t>
            </w:r>
            <w:r w:rsidRPr="00EC51EE">
              <w:rPr>
                <w:rFonts w:hint="eastAsia"/>
              </w:rPr>
              <w:t>，遵纪守法，遵守规章制度，有原则，廉洁自律，正直诚信，忠于职守，保守机密</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Pr="00711F97" w:rsidRDefault="00A41D8C" w:rsidP="00A41D8C">
            <w:pPr>
              <w:rPr>
                <w:b/>
              </w:rPr>
            </w:pPr>
          </w:p>
        </w:tc>
        <w:tc>
          <w:tcPr>
            <w:tcW w:w="2788" w:type="pct"/>
          </w:tcPr>
          <w:p w:rsidR="00A41D8C" w:rsidRPr="00EC51EE" w:rsidRDefault="00A41D8C" w:rsidP="00A41D8C">
            <w:r w:rsidRPr="00EC51EE">
              <w:rPr>
                <w:rFonts w:hint="eastAsia"/>
              </w:rPr>
              <w:t>3</w:t>
            </w:r>
            <w:r w:rsidRPr="00EC51EE">
              <w:rPr>
                <w:rFonts w:hint="eastAsia"/>
              </w:rPr>
              <w:t>、</w:t>
            </w:r>
            <w:r w:rsidRPr="009F6872">
              <w:rPr>
                <w:rFonts w:hint="eastAsia"/>
                <w:b/>
              </w:rPr>
              <w:t>工作配合度</w:t>
            </w:r>
            <w:r w:rsidRPr="00EC51EE">
              <w:rPr>
                <w:rFonts w:hint="eastAsia"/>
              </w:rPr>
              <w:t>，能积极配合同事工作，不推诿</w:t>
            </w:r>
            <w:r>
              <w:rPr>
                <w:rFonts w:hint="eastAsia"/>
              </w:rPr>
              <w:t>，协调能力强，善于沟通协作</w:t>
            </w:r>
            <w:r w:rsidRPr="00EC51EE">
              <w:rPr>
                <w:rFonts w:hint="eastAsia"/>
              </w:rPr>
              <w:t>。</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val="restart"/>
          </w:tcPr>
          <w:p w:rsidR="00A41D8C" w:rsidRPr="00711F97" w:rsidRDefault="00A41D8C" w:rsidP="00A41D8C">
            <w:pPr>
              <w:rPr>
                <w:b/>
              </w:rPr>
            </w:pPr>
            <w:r w:rsidRPr="00711F97">
              <w:rPr>
                <w:rFonts w:hint="eastAsia"/>
                <w:b/>
              </w:rPr>
              <w:t>能</w:t>
            </w:r>
            <w:r>
              <w:rPr>
                <w:rFonts w:hint="eastAsia"/>
                <w:b/>
              </w:rPr>
              <w:t>（</w:t>
            </w:r>
            <w:r>
              <w:rPr>
                <w:rFonts w:hint="eastAsia"/>
                <w:b/>
              </w:rPr>
              <w:t>25%</w:t>
            </w:r>
            <w:r>
              <w:rPr>
                <w:rFonts w:hint="eastAsia"/>
                <w:b/>
              </w:rPr>
              <w:t>）</w:t>
            </w:r>
          </w:p>
        </w:tc>
        <w:tc>
          <w:tcPr>
            <w:tcW w:w="2788" w:type="pct"/>
          </w:tcPr>
          <w:p w:rsidR="00A41D8C" w:rsidRPr="00EC51EE" w:rsidRDefault="00A41D8C" w:rsidP="00A41D8C">
            <w:r w:rsidRPr="00EC51EE">
              <w:rPr>
                <w:rFonts w:hint="eastAsia"/>
              </w:rPr>
              <w:t>1</w:t>
            </w:r>
            <w:r w:rsidRPr="00EC51EE">
              <w:rPr>
                <w:rFonts w:hint="eastAsia"/>
              </w:rPr>
              <w:t>、</w:t>
            </w:r>
            <w:r w:rsidRPr="009F6872">
              <w:rPr>
                <w:rFonts w:hint="eastAsia"/>
                <w:b/>
              </w:rPr>
              <w:t>业务素质</w:t>
            </w:r>
            <w:r w:rsidRPr="00EC51EE">
              <w:rPr>
                <w:rFonts w:hint="eastAsia"/>
              </w:rPr>
              <w:t>，</w:t>
            </w:r>
            <w:r>
              <w:rPr>
                <w:rFonts w:hint="eastAsia"/>
              </w:rPr>
              <w:t>熟悉岗位技能，业务处理熟练</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Pr="00711F97" w:rsidRDefault="00A41D8C" w:rsidP="00A41D8C">
            <w:pPr>
              <w:rPr>
                <w:b/>
              </w:rPr>
            </w:pPr>
          </w:p>
        </w:tc>
        <w:tc>
          <w:tcPr>
            <w:tcW w:w="2788" w:type="pct"/>
          </w:tcPr>
          <w:p w:rsidR="00A41D8C" w:rsidRPr="009F6872" w:rsidRDefault="00A41D8C" w:rsidP="00A41D8C">
            <w:r w:rsidRPr="00EC51EE">
              <w:rPr>
                <w:rFonts w:hint="eastAsia"/>
              </w:rPr>
              <w:t>2</w:t>
            </w:r>
            <w:r w:rsidRPr="00EC51EE">
              <w:rPr>
                <w:rFonts w:hint="eastAsia"/>
              </w:rPr>
              <w:t>、</w:t>
            </w:r>
            <w:r w:rsidRPr="009F6872">
              <w:rPr>
                <w:rFonts w:hint="eastAsia"/>
                <w:b/>
              </w:rPr>
              <w:t>工作效率，</w:t>
            </w:r>
            <w:r>
              <w:rPr>
                <w:rFonts w:hint="eastAsia"/>
              </w:rPr>
              <w:t>按时完成工作，不拖拉，效率高</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Pr="00711F97" w:rsidRDefault="00A41D8C" w:rsidP="00A41D8C">
            <w:pPr>
              <w:rPr>
                <w:b/>
              </w:rPr>
            </w:pPr>
          </w:p>
        </w:tc>
        <w:tc>
          <w:tcPr>
            <w:tcW w:w="2788" w:type="pct"/>
          </w:tcPr>
          <w:p w:rsidR="00A41D8C" w:rsidRPr="0051322A" w:rsidRDefault="00A41D8C" w:rsidP="00A41D8C">
            <w:r>
              <w:rPr>
                <w:rFonts w:hint="eastAsia"/>
              </w:rPr>
              <w:t>3</w:t>
            </w:r>
            <w:r>
              <w:rPr>
                <w:rFonts w:hint="eastAsia"/>
              </w:rPr>
              <w:t>、</w:t>
            </w:r>
            <w:r w:rsidRPr="00AF35D9">
              <w:rPr>
                <w:rFonts w:hint="eastAsia"/>
                <w:b/>
              </w:rPr>
              <w:t>专业提升</w:t>
            </w:r>
            <w:r>
              <w:rPr>
                <w:rFonts w:hint="eastAsia"/>
                <w:b/>
              </w:rPr>
              <w:t>，</w:t>
            </w:r>
            <w:r>
              <w:rPr>
                <w:rFonts w:hint="eastAsia"/>
              </w:rPr>
              <w:t>注重学习提高，认真参加业务培训，不断提升业务水平</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val="restart"/>
          </w:tcPr>
          <w:p w:rsidR="00A41D8C" w:rsidRPr="00711F97" w:rsidRDefault="00A41D8C" w:rsidP="00A41D8C">
            <w:pPr>
              <w:rPr>
                <w:b/>
              </w:rPr>
            </w:pPr>
            <w:r>
              <w:rPr>
                <w:rFonts w:hint="eastAsia"/>
                <w:b/>
              </w:rPr>
              <w:t>勤（</w:t>
            </w:r>
            <w:r>
              <w:rPr>
                <w:rFonts w:hint="eastAsia"/>
                <w:b/>
              </w:rPr>
              <w:t>25%</w:t>
            </w:r>
            <w:r>
              <w:rPr>
                <w:rFonts w:hint="eastAsia"/>
                <w:b/>
              </w:rPr>
              <w:t>）</w:t>
            </w:r>
            <w:r w:rsidRPr="00711F97">
              <w:rPr>
                <w:rFonts w:hint="eastAsia"/>
                <w:b/>
              </w:rPr>
              <w:t xml:space="preserve"> </w:t>
            </w:r>
          </w:p>
        </w:tc>
        <w:tc>
          <w:tcPr>
            <w:tcW w:w="2788" w:type="pct"/>
          </w:tcPr>
          <w:p w:rsidR="00A41D8C" w:rsidRPr="00EC51EE" w:rsidRDefault="00A41D8C" w:rsidP="00A41D8C">
            <w:r w:rsidRPr="00EC51EE">
              <w:rPr>
                <w:rFonts w:hint="eastAsia"/>
              </w:rPr>
              <w:t>1</w:t>
            </w:r>
            <w:r w:rsidRPr="00EC51EE">
              <w:rPr>
                <w:rFonts w:hint="eastAsia"/>
              </w:rPr>
              <w:t>、</w:t>
            </w:r>
            <w:r>
              <w:rPr>
                <w:rFonts w:hint="eastAsia"/>
                <w:b/>
              </w:rPr>
              <w:t>工作纪律</w:t>
            </w:r>
            <w:r w:rsidRPr="00EC51EE">
              <w:rPr>
                <w:rFonts w:hint="eastAsia"/>
              </w:rPr>
              <w:t>，不迟到早退，</w:t>
            </w:r>
            <w:r>
              <w:rPr>
                <w:rFonts w:hint="eastAsia"/>
              </w:rPr>
              <w:t>严格</w:t>
            </w:r>
            <w:r w:rsidRPr="00EC51EE">
              <w:rPr>
                <w:rFonts w:hint="eastAsia"/>
              </w:rPr>
              <w:t>遵守请休假制度</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Pr="00711F97" w:rsidRDefault="00A41D8C" w:rsidP="00A41D8C">
            <w:pPr>
              <w:rPr>
                <w:b/>
              </w:rPr>
            </w:pPr>
          </w:p>
        </w:tc>
        <w:tc>
          <w:tcPr>
            <w:tcW w:w="2788" w:type="pct"/>
          </w:tcPr>
          <w:p w:rsidR="00A41D8C" w:rsidRPr="00EC51EE" w:rsidRDefault="00A41D8C" w:rsidP="00A41D8C">
            <w:r w:rsidRPr="00EC51EE">
              <w:rPr>
                <w:rFonts w:hint="eastAsia"/>
              </w:rPr>
              <w:t>2</w:t>
            </w:r>
            <w:r w:rsidRPr="00EC51EE">
              <w:rPr>
                <w:rFonts w:hint="eastAsia"/>
              </w:rPr>
              <w:t>、</w:t>
            </w:r>
            <w:r w:rsidRPr="00282237">
              <w:rPr>
                <w:rFonts w:hint="eastAsia"/>
                <w:b/>
              </w:rPr>
              <w:t>工作态度</w:t>
            </w:r>
            <w:r>
              <w:rPr>
                <w:rFonts w:hint="eastAsia"/>
              </w:rPr>
              <w:t>，</w:t>
            </w:r>
            <w:r w:rsidRPr="00EC51EE">
              <w:rPr>
                <w:rFonts w:hint="eastAsia"/>
              </w:rPr>
              <w:t>积极主动</w:t>
            </w:r>
            <w:r>
              <w:rPr>
                <w:rFonts w:hint="eastAsia"/>
              </w:rPr>
              <w:t>，敢于承担责任，全力投入，持之以恒</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Pr="00711F97" w:rsidRDefault="00A41D8C" w:rsidP="00A41D8C">
            <w:pPr>
              <w:rPr>
                <w:b/>
              </w:rPr>
            </w:pPr>
          </w:p>
        </w:tc>
        <w:tc>
          <w:tcPr>
            <w:tcW w:w="2788" w:type="pct"/>
          </w:tcPr>
          <w:p w:rsidR="00A41D8C" w:rsidRPr="00EC51EE" w:rsidRDefault="00A41D8C" w:rsidP="00A41D8C">
            <w:r w:rsidRPr="00EC51EE">
              <w:rPr>
                <w:rFonts w:hint="eastAsia"/>
              </w:rPr>
              <w:t>3</w:t>
            </w:r>
            <w:r w:rsidRPr="00EC51EE">
              <w:rPr>
                <w:rFonts w:hint="eastAsia"/>
              </w:rPr>
              <w:t>、</w:t>
            </w:r>
            <w:r w:rsidRPr="00282237">
              <w:rPr>
                <w:rFonts w:hint="eastAsia"/>
                <w:b/>
              </w:rPr>
              <w:t>工作饱和度</w:t>
            </w:r>
            <w:r w:rsidRPr="00EC51EE">
              <w:rPr>
                <w:rFonts w:hint="eastAsia"/>
              </w:rPr>
              <w:t>，工作量饱满，</w:t>
            </w:r>
            <w:r>
              <w:rPr>
                <w:rFonts w:hint="eastAsia"/>
              </w:rPr>
              <w:t>工作任务重，效率高</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val="restart"/>
          </w:tcPr>
          <w:p w:rsidR="00A41D8C" w:rsidRPr="00711F97" w:rsidRDefault="00A41D8C" w:rsidP="00A41D8C">
            <w:pPr>
              <w:rPr>
                <w:b/>
              </w:rPr>
            </w:pPr>
            <w:r w:rsidRPr="00711F97">
              <w:rPr>
                <w:rFonts w:hint="eastAsia"/>
                <w:b/>
              </w:rPr>
              <w:t>绩</w:t>
            </w:r>
            <w:r>
              <w:rPr>
                <w:rFonts w:hint="eastAsia"/>
                <w:b/>
              </w:rPr>
              <w:t>（</w:t>
            </w:r>
            <w:r>
              <w:rPr>
                <w:rFonts w:hint="eastAsia"/>
                <w:b/>
              </w:rPr>
              <w:t>25%</w:t>
            </w:r>
            <w:r>
              <w:rPr>
                <w:rFonts w:hint="eastAsia"/>
                <w:b/>
              </w:rPr>
              <w:t>）</w:t>
            </w:r>
          </w:p>
        </w:tc>
        <w:tc>
          <w:tcPr>
            <w:tcW w:w="2788" w:type="pct"/>
          </w:tcPr>
          <w:p w:rsidR="00A41D8C" w:rsidRPr="00EC51EE" w:rsidRDefault="00A41D8C" w:rsidP="00A41D8C">
            <w:r>
              <w:rPr>
                <w:rFonts w:hint="eastAsia"/>
              </w:rPr>
              <w:t>1</w:t>
            </w:r>
            <w:r>
              <w:rPr>
                <w:rFonts w:hint="eastAsia"/>
              </w:rPr>
              <w:t>、</w:t>
            </w:r>
            <w:r w:rsidRPr="00282237">
              <w:rPr>
                <w:rFonts w:hint="eastAsia"/>
                <w:b/>
              </w:rPr>
              <w:t>工作品质</w:t>
            </w:r>
            <w:r>
              <w:rPr>
                <w:rFonts w:hint="eastAsia"/>
              </w:rPr>
              <w:t>，工作计划完成情况，无差错，过程管理和最终结果达到预期要求</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Default="00A41D8C" w:rsidP="00A41D8C"/>
        </w:tc>
        <w:tc>
          <w:tcPr>
            <w:tcW w:w="2788" w:type="pct"/>
          </w:tcPr>
          <w:p w:rsidR="00A41D8C" w:rsidRPr="00EC51EE" w:rsidRDefault="00A41D8C" w:rsidP="00A41D8C">
            <w:r w:rsidRPr="00EC51EE">
              <w:rPr>
                <w:rFonts w:hint="eastAsia"/>
              </w:rPr>
              <w:t>2</w:t>
            </w:r>
            <w:r w:rsidRPr="00EC51EE">
              <w:rPr>
                <w:rFonts w:hint="eastAsia"/>
              </w:rPr>
              <w:t>、</w:t>
            </w:r>
            <w:r w:rsidRPr="00282237">
              <w:rPr>
                <w:rFonts w:hint="eastAsia"/>
                <w:b/>
              </w:rPr>
              <w:t>服务对象满意度</w:t>
            </w:r>
            <w:r w:rsidRPr="00AF35D9">
              <w:rPr>
                <w:rFonts w:hint="eastAsia"/>
              </w:rPr>
              <w:t>高</w:t>
            </w:r>
            <w:r>
              <w:rPr>
                <w:rFonts w:hint="eastAsia"/>
              </w:rPr>
              <w:t>，无抱怨，</w:t>
            </w:r>
            <w:r w:rsidRPr="00EC51EE">
              <w:rPr>
                <w:rFonts w:hint="eastAsia"/>
              </w:rPr>
              <w:t>无投诉</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699" w:type="pct"/>
            <w:vMerge/>
          </w:tcPr>
          <w:p w:rsidR="00A41D8C" w:rsidRDefault="00A41D8C" w:rsidP="00A41D8C"/>
        </w:tc>
        <w:tc>
          <w:tcPr>
            <w:tcW w:w="2788" w:type="pct"/>
          </w:tcPr>
          <w:p w:rsidR="00A41D8C" w:rsidRPr="00EC51EE" w:rsidRDefault="00A41D8C" w:rsidP="00A41D8C">
            <w:r>
              <w:rPr>
                <w:rFonts w:hint="eastAsia"/>
              </w:rPr>
              <w:t>3</w:t>
            </w:r>
            <w:r>
              <w:rPr>
                <w:rFonts w:hint="eastAsia"/>
              </w:rPr>
              <w:t>、</w:t>
            </w:r>
            <w:r w:rsidRPr="00AF35D9">
              <w:rPr>
                <w:rFonts w:hint="eastAsia"/>
                <w:b/>
              </w:rPr>
              <w:t>成本控制</w:t>
            </w:r>
            <w:r>
              <w:rPr>
                <w:rFonts w:hint="eastAsia"/>
              </w:rPr>
              <w:t>，勤俭节约，能合理控制成本，提高经济效益</w:t>
            </w:r>
          </w:p>
        </w:tc>
        <w:tc>
          <w:tcPr>
            <w:tcW w:w="345" w:type="pct"/>
          </w:tcPr>
          <w:p w:rsidR="00A41D8C" w:rsidRDefault="00A41D8C" w:rsidP="00A41D8C"/>
        </w:tc>
        <w:tc>
          <w:tcPr>
            <w:tcW w:w="344" w:type="pct"/>
          </w:tcPr>
          <w:p w:rsidR="00A41D8C" w:rsidRDefault="00A41D8C" w:rsidP="00A41D8C"/>
        </w:tc>
        <w:tc>
          <w:tcPr>
            <w:tcW w:w="392" w:type="pct"/>
          </w:tcPr>
          <w:p w:rsidR="00A41D8C" w:rsidRDefault="00A41D8C" w:rsidP="00A41D8C"/>
        </w:tc>
        <w:tc>
          <w:tcPr>
            <w:tcW w:w="432" w:type="pct"/>
          </w:tcPr>
          <w:p w:rsidR="00A41D8C" w:rsidRDefault="00A41D8C" w:rsidP="00A41D8C"/>
        </w:tc>
      </w:tr>
      <w:tr w:rsidR="00A41D8C" w:rsidTr="00A45651">
        <w:tc>
          <w:tcPr>
            <w:tcW w:w="5000" w:type="pct"/>
            <w:gridSpan w:val="6"/>
          </w:tcPr>
          <w:p w:rsidR="00A41D8C" w:rsidRDefault="00A41D8C" w:rsidP="00A41D8C">
            <w:r>
              <w:rPr>
                <w:rFonts w:hint="eastAsia"/>
              </w:rPr>
              <w:t>考核等级：</w:t>
            </w:r>
            <w:r w:rsidRPr="00D96421">
              <w:rPr>
                <w:rFonts w:hint="eastAsia"/>
              </w:rPr>
              <w:t>□</w:t>
            </w:r>
            <w:r>
              <w:rPr>
                <w:rFonts w:hint="eastAsia"/>
              </w:rPr>
              <w:t>优秀</w:t>
            </w:r>
            <w:r w:rsidRPr="00D96421">
              <w:rPr>
                <w:rFonts w:hint="eastAsia"/>
              </w:rPr>
              <w:t>□</w:t>
            </w:r>
            <w:r>
              <w:rPr>
                <w:rFonts w:hint="eastAsia"/>
              </w:rPr>
              <w:t>称职</w:t>
            </w:r>
            <w:r w:rsidRPr="00D96421">
              <w:rPr>
                <w:rFonts w:hint="eastAsia"/>
              </w:rPr>
              <w:t>□</w:t>
            </w:r>
            <w:r>
              <w:rPr>
                <w:rFonts w:hint="eastAsia"/>
              </w:rPr>
              <w:t>基本称职</w:t>
            </w:r>
            <w:r w:rsidRPr="00D96421">
              <w:rPr>
                <w:rFonts w:hint="eastAsia"/>
              </w:rPr>
              <w:t>□</w:t>
            </w:r>
            <w:r>
              <w:rPr>
                <w:rFonts w:hint="eastAsia"/>
              </w:rPr>
              <w:t>不称职</w:t>
            </w:r>
          </w:p>
          <w:p w:rsidR="00A41D8C" w:rsidRPr="00640426" w:rsidRDefault="00A41D8C" w:rsidP="00A41D8C">
            <w:pPr>
              <w:rPr>
                <w:u w:val="single"/>
              </w:rPr>
            </w:pPr>
            <w:r>
              <w:rPr>
                <w:rFonts w:hint="eastAsia"/>
              </w:rPr>
              <w:t>履职系数：</w:t>
            </w:r>
            <w:r>
              <w:rPr>
                <w:rFonts w:hint="eastAsia"/>
                <w:u w:val="single"/>
              </w:rPr>
              <w:t xml:space="preserve">        </w:t>
            </w:r>
          </w:p>
          <w:p w:rsidR="00A41D8C" w:rsidRDefault="00A41D8C" w:rsidP="00A41D8C">
            <w:r>
              <w:rPr>
                <w:rFonts w:hint="eastAsia"/>
              </w:rPr>
              <w:t>考核意见：</w:t>
            </w:r>
          </w:p>
          <w:p w:rsidR="00A41D8C" w:rsidRDefault="00A41D8C" w:rsidP="00A41D8C"/>
          <w:p w:rsidR="00A41D8C" w:rsidRDefault="00A41D8C" w:rsidP="00A41D8C"/>
          <w:p w:rsidR="00A41D8C" w:rsidRDefault="00A41D8C" w:rsidP="00A41D8C"/>
          <w:p w:rsidR="00A41D8C" w:rsidRDefault="00A41D8C" w:rsidP="00A41D8C"/>
          <w:p w:rsidR="00A41D8C" w:rsidRPr="00C630B0" w:rsidRDefault="00A41D8C" w:rsidP="00A41D8C">
            <w:pPr>
              <w:rPr>
                <w:u w:val="single"/>
              </w:rPr>
            </w:pPr>
            <w:r>
              <w:rPr>
                <w:rFonts w:hint="eastAsia"/>
              </w:rPr>
              <w:t>考核人签字：</w:t>
            </w:r>
            <w:r>
              <w:rPr>
                <w:rFonts w:hint="eastAsia"/>
                <w:u w:val="single"/>
              </w:rPr>
              <w:t xml:space="preserve">            </w:t>
            </w:r>
            <w:r>
              <w:rPr>
                <w:rFonts w:hint="eastAsia"/>
              </w:rPr>
              <w:t xml:space="preserve">                           </w:t>
            </w:r>
            <w:r>
              <w:rPr>
                <w:rFonts w:hint="eastAsia"/>
                <w:u w:val="single"/>
              </w:rPr>
              <w:t xml:space="preserve">         </w:t>
            </w:r>
            <w:r>
              <w:rPr>
                <w:rFonts w:hint="eastAsia"/>
              </w:rPr>
              <w:t>年</w:t>
            </w:r>
            <w:r>
              <w:rPr>
                <w:rFonts w:hint="eastAsia"/>
                <w:u w:val="single"/>
              </w:rPr>
              <w:t xml:space="preserve">      </w:t>
            </w:r>
            <w:r w:rsidRPr="00C630B0">
              <w:rPr>
                <w:rFonts w:hint="eastAsia"/>
              </w:rPr>
              <w:t>月</w:t>
            </w:r>
            <w:r>
              <w:rPr>
                <w:rFonts w:hint="eastAsia"/>
                <w:u w:val="single"/>
              </w:rPr>
              <w:t xml:space="preserve">       </w:t>
            </w:r>
            <w:r w:rsidRPr="00C630B0">
              <w:rPr>
                <w:rFonts w:hint="eastAsia"/>
              </w:rPr>
              <w:t>日</w:t>
            </w:r>
          </w:p>
        </w:tc>
      </w:tr>
      <w:tr w:rsidR="00A41D8C" w:rsidTr="00A45651">
        <w:trPr>
          <w:trHeight w:val="2435"/>
        </w:trPr>
        <w:tc>
          <w:tcPr>
            <w:tcW w:w="5000" w:type="pct"/>
            <w:gridSpan w:val="6"/>
          </w:tcPr>
          <w:p w:rsidR="00A41D8C" w:rsidRPr="00D96421" w:rsidRDefault="00A41D8C" w:rsidP="00A41D8C">
            <w:pPr>
              <w:jc w:val="center"/>
              <w:rPr>
                <w:b/>
              </w:rPr>
            </w:pPr>
            <w:r w:rsidRPr="00D96421">
              <w:rPr>
                <w:rFonts w:hint="eastAsia"/>
                <w:b/>
              </w:rPr>
              <w:t>面谈情况记录</w:t>
            </w:r>
          </w:p>
          <w:p w:rsidR="00A41D8C" w:rsidRDefault="00A41D8C" w:rsidP="00A41D8C">
            <w:r>
              <w:rPr>
                <w:rFonts w:hint="eastAsia"/>
              </w:rPr>
              <w:t>有</w:t>
            </w:r>
            <w:r w:rsidRPr="00D96421">
              <w:rPr>
                <w:rFonts w:hint="eastAsia"/>
              </w:rPr>
              <w:t>□</w:t>
            </w:r>
            <w:r>
              <w:rPr>
                <w:rFonts w:hint="eastAsia"/>
              </w:rPr>
              <w:t xml:space="preserve">  </w:t>
            </w:r>
            <w:r>
              <w:rPr>
                <w:rFonts w:hint="eastAsia"/>
              </w:rPr>
              <w:t>无</w:t>
            </w:r>
            <w:r w:rsidRPr="00D96421">
              <w:rPr>
                <w:rFonts w:hint="eastAsia"/>
              </w:rPr>
              <w:t>□</w:t>
            </w:r>
            <w:r>
              <w:rPr>
                <w:rFonts w:hint="eastAsia"/>
              </w:rPr>
              <w:t xml:space="preserve"> </w:t>
            </w:r>
            <w:r>
              <w:rPr>
                <w:rFonts w:hint="eastAsia"/>
              </w:rPr>
              <w:t>异议</w:t>
            </w:r>
          </w:p>
          <w:p w:rsidR="00A41D8C" w:rsidRDefault="00A41D8C" w:rsidP="00A41D8C"/>
          <w:p w:rsidR="00A41D8C" w:rsidRDefault="00A41D8C" w:rsidP="00A41D8C"/>
          <w:p w:rsidR="00A41D8C" w:rsidRDefault="00A41D8C" w:rsidP="00A41D8C"/>
          <w:p w:rsidR="00A41D8C" w:rsidRDefault="00A41D8C" w:rsidP="00A41D8C"/>
          <w:p w:rsidR="00A41D8C" w:rsidRDefault="00A41D8C" w:rsidP="00A41D8C"/>
          <w:p w:rsidR="00A41D8C" w:rsidRDefault="00A41D8C" w:rsidP="00A41D8C">
            <w:r>
              <w:rPr>
                <w:rFonts w:hint="eastAsia"/>
              </w:rPr>
              <w:t>面谈时间：</w:t>
            </w:r>
            <w:r w:rsidRPr="00D96421">
              <w:rPr>
                <w:rFonts w:hint="eastAsia"/>
                <w:u w:val="single"/>
              </w:rPr>
              <w:t xml:space="preserve">         </w:t>
            </w:r>
            <w:r>
              <w:rPr>
                <w:rFonts w:hint="eastAsia"/>
              </w:rPr>
              <w:t xml:space="preserve">    </w:t>
            </w:r>
            <w:r>
              <w:rPr>
                <w:rFonts w:hint="eastAsia"/>
              </w:rPr>
              <w:t>被考核人：</w:t>
            </w:r>
            <w:r w:rsidRPr="00D96421">
              <w:rPr>
                <w:rFonts w:hint="eastAsia"/>
                <w:u w:val="single"/>
              </w:rPr>
              <w:t xml:space="preserve">             </w:t>
            </w:r>
            <w:r>
              <w:rPr>
                <w:rFonts w:hint="eastAsia"/>
              </w:rPr>
              <w:t xml:space="preserve"> </w:t>
            </w:r>
            <w:r>
              <w:rPr>
                <w:rFonts w:hint="eastAsia"/>
              </w:rPr>
              <w:t>考核人：</w:t>
            </w:r>
            <w:r w:rsidRPr="00D96421">
              <w:rPr>
                <w:rFonts w:hint="eastAsia"/>
                <w:u w:val="single"/>
              </w:rPr>
              <w:t xml:space="preserve">          </w:t>
            </w:r>
            <w:r>
              <w:rPr>
                <w:rFonts w:hint="eastAsia"/>
              </w:rPr>
              <w:t xml:space="preserve"> </w:t>
            </w:r>
            <w:r>
              <w:rPr>
                <w:rFonts w:hint="eastAsia"/>
              </w:rPr>
              <w:t>复核人：</w:t>
            </w:r>
            <w:r>
              <w:rPr>
                <w:rFonts w:hint="eastAsia"/>
                <w:u w:val="single"/>
              </w:rPr>
              <w:t xml:space="preserve">         </w:t>
            </w:r>
            <w:r>
              <w:rPr>
                <w:rFonts w:hint="eastAsia"/>
              </w:rPr>
              <w:t xml:space="preserve"> </w:t>
            </w:r>
          </w:p>
        </w:tc>
      </w:tr>
    </w:tbl>
    <w:p w:rsidR="00A41D8C" w:rsidRDefault="00A41D8C" w:rsidP="00A41D8C">
      <w:pPr>
        <w:spacing w:line="560" w:lineRule="exact"/>
      </w:pPr>
    </w:p>
    <w:p w:rsidR="00A41D8C" w:rsidRPr="00051846" w:rsidRDefault="00A41D8C" w:rsidP="00A41D8C">
      <w:pPr>
        <w:spacing w:line="560" w:lineRule="exact"/>
        <w:jc w:val="left"/>
        <w:rPr>
          <w:b/>
          <w:szCs w:val="21"/>
        </w:rPr>
      </w:pPr>
      <w:r>
        <w:rPr>
          <w:rFonts w:hint="eastAsia"/>
          <w:b/>
          <w:szCs w:val="21"/>
        </w:rPr>
        <w:t>附表二</w:t>
      </w:r>
      <w:r w:rsidRPr="00051846">
        <w:rPr>
          <w:rFonts w:hint="eastAsia"/>
          <w:b/>
          <w:szCs w:val="21"/>
        </w:rPr>
        <w:t>：</w:t>
      </w:r>
    </w:p>
    <w:p w:rsidR="00A41D8C" w:rsidRPr="00A41D8C" w:rsidRDefault="00A41D8C" w:rsidP="00A41D8C">
      <w:pPr>
        <w:spacing w:line="560" w:lineRule="exact"/>
        <w:jc w:val="center"/>
        <w:rPr>
          <w:b/>
          <w:sz w:val="32"/>
          <w:szCs w:val="32"/>
        </w:rPr>
      </w:pPr>
      <w:r>
        <w:rPr>
          <w:rFonts w:hint="eastAsia"/>
          <w:b/>
          <w:sz w:val="32"/>
          <w:szCs w:val="32"/>
        </w:rPr>
        <w:t>专业技术</w:t>
      </w:r>
      <w:r w:rsidRPr="00C630B0">
        <w:rPr>
          <w:rFonts w:hint="eastAsia"/>
          <w:b/>
          <w:sz w:val="32"/>
          <w:szCs w:val="32"/>
        </w:rPr>
        <w:t>类岗位考核表</w:t>
      </w:r>
    </w:p>
    <w:p w:rsidR="00A41D8C" w:rsidRPr="00BC0159" w:rsidRDefault="00A41D8C" w:rsidP="00A41D8C">
      <w:pPr>
        <w:spacing w:line="560" w:lineRule="exact"/>
        <w:jc w:val="left"/>
      </w:pPr>
      <w:r w:rsidRPr="00BC0159">
        <w:rPr>
          <w:rFonts w:hint="eastAsia"/>
        </w:rPr>
        <w:t>姓名</w:t>
      </w:r>
      <w:r>
        <w:rPr>
          <w:rFonts w:hint="eastAsia"/>
        </w:rPr>
        <w:t>：</w:t>
      </w:r>
      <w:r>
        <w:rPr>
          <w:rFonts w:hint="eastAsia"/>
        </w:rPr>
        <w:t xml:space="preserve">              </w:t>
      </w:r>
      <w:r>
        <w:rPr>
          <w:rFonts w:hint="eastAsia"/>
        </w:rPr>
        <w:t>部门：</w:t>
      </w:r>
      <w:r>
        <w:rPr>
          <w:rFonts w:hint="eastAsia"/>
        </w:rPr>
        <w:t xml:space="preserve">  </w:t>
      </w:r>
      <w:r>
        <w:rPr>
          <w:rFonts w:hint="eastAsia"/>
        </w:rPr>
        <w:tab/>
      </w:r>
      <w:r>
        <w:rPr>
          <w:rFonts w:hint="eastAsia"/>
        </w:rPr>
        <w:tab/>
      </w:r>
      <w:r>
        <w:rPr>
          <w:rFonts w:hint="eastAsia"/>
        </w:rPr>
        <w:tab/>
      </w:r>
      <w:r>
        <w:rPr>
          <w:rFonts w:hint="eastAsia"/>
        </w:rPr>
        <w:tab/>
      </w:r>
      <w:r>
        <w:rPr>
          <w:rFonts w:hint="eastAsia"/>
        </w:rPr>
        <w:t>职位：</w:t>
      </w:r>
      <w:r>
        <w:rPr>
          <w:rFonts w:hint="eastAsia"/>
        </w:rPr>
        <w:tab/>
      </w:r>
      <w:r>
        <w:rPr>
          <w:rFonts w:hint="eastAsia"/>
        </w:rPr>
        <w:tab/>
      </w:r>
      <w:r>
        <w:rPr>
          <w:rFonts w:hint="eastAsia"/>
        </w:rPr>
        <w:tab/>
      </w:r>
      <w:r>
        <w:rPr>
          <w:rFonts w:hint="eastAsia"/>
        </w:rPr>
        <w:tab/>
      </w:r>
      <w:r>
        <w:rPr>
          <w:rFonts w:hint="eastAsia"/>
        </w:rPr>
        <w:t>考核时间：</w:t>
      </w:r>
    </w:p>
    <w:tbl>
      <w:tblPr>
        <w:tblStyle w:val="a6"/>
        <w:tblW w:w="5489" w:type="pct"/>
        <w:tblInd w:w="-459" w:type="dxa"/>
        <w:tblLook w:val="04A0" w:firstRow="1" w:lastRow="0" w:firstColumn="1" w:lastColumn="0" w:noHBand="0" w:noVBand="1"/>
      </w:tblPr>
      <w:tblGrid>
        <w:gridCol w:w="1462"/>
        <w:gridCol w:w="4610"/>
        <w:gridCol w:w="736"/>
        <w:gridCol w:w="708"/>
        <w:gridCol w:w="854"/>
        <w:gridCol w:w="992"/>
      </w:tblGrid>
      <w:tr w:rsidR="00A41D8C" w:rsidTr="00A45651">
        <w:tc>
          <w:tcPr>
            <w:tcW w:w="781" w:type="pct"/>
            <w:vMerge w:val="restart"/>
          </w:tcPr>
          <w:p w:rsidR="00A41D8C" w:rsidRPr="00711F97" w:rsidRDefault="00A41D8C" w:rsidP="00A41D8C">
            <w:pPr>
              <w:rPr>
                <w:b/>
              </w:rPr>
            </w:pPr>
            <w:r w:rsidRPr="00711F97">
              <w:rPr>
                <w:rFonts w:hint="eastAsia"/>
                <w:b/>
              </w:rPr>
              <w:t>考核</w:t>
            </w:r>
          </w:p>
          <w:p w:rsidR="00A41D8C" w:rsidRPr="00711F97" w:rsidRDefault="00A41D8C" w:rsidP="00A41D8C">
            <w:pPr>
              <w:rPr>
                <w:b/>
              </w:rPr>
            </w:pPr>
            <w:r w:rsidRPr="00711F97">
              <w:rPr>
                <w:rFonts w:hint="eastAsia"/>
                <w:b/>
              </w:rPr>
              <w:t>维度</w:t>
            </w:r>
          </w:p>
        </w:tc>
        <w:tc>
          <w:tcPr>
            <w:tcW w:w="2462" w:type="pct"/>
            <w:vMerge w:val="restart"/>
          </w:tcPr>
          <w:p w:rsidR="00A41D8C" w:rsidRPr="00711F97" w:rsidRDefault="00A41D8C" w:rsidP="00A41D8C">
            <w:pPr>
              <w:jc w:val="center"/>
              <w:rPr>
                <w:b/>
              </w:rPr>
            </w:pPr>
            <w:r w:rsidRPr="00711F97">
              <w:rPr>
                <w:rFonts w:hint="eastAsia"/>
                <w:b/>
              </w:rPr>
              <w:t>考核指标</w:t>
            </w:r>
          </w:p>
        </w:tc>
        <w:tc>
          <w:tcPr>
            <w:tcW w:w="1757" w:type="pct"/>
            <w:gridSpan w:val="4"/>
          </w:tcPr>
          <w:p w:rsidR="00A41D8C" w:rsidRPr="00711F97" w:rsidRDefault="00A41D8C" w:rsidP="00A41D8C">
            <w:pPr>
              <w:jc w:val="center"/>
              <w:rPr>
                <w:b/>
              </w:rPr>
            </w:pPr>
            <w:r w:rsidRPr="00711F97">
              <w:rPr>
                <w:rFonts w:hint="eastAsia"/>
                <w:b/>
              </w:rPr>
              <w:t>考核等级</w:t>
            </w:r>
          </w:p>
        </w:tc>
      </w:tr>
      <w:tr w:rsidR="00A41D8C" w:rsidTr="00A45651">
        <w:tc>
          <w:tcPr>
            <w:tcW w:w="781" w:type="pct"/>
            <w:vMerge/>
          </w:tcPr>
          <w:p w:rsidR="00A41D8C" w:rsidRPr="00711F97" w:rsidRDefault="00A41D8C" w:rsidP="00A41D8C">
            <w:pPr>
              <w:rPr>
                <w:b/>
              </w:rPr>
            </w:pPr>
          </w:p>
        </w:tc>
        <w:tc>
          <w:tcPr>
            <w:tcW w:w="2462" w:type="pct"/>
            <w:vMerge/>
          </w:tcPr>
          <w:p w:rsidR="00A41D8C" w:rsidRPr="00711F97" w:rsidRDefault="00A41D8C" w:rsidP="00A41D8C">
            <w:pPr>
              <w:rPr>
                <w:b/>
              </w:rPr>
            </w:pPr>
          </w:p>
        </w:tc>
        <w:tc>
          <w:tcPr>
            <w:tcW w:w="393" w:type="pct"/>
          </w:tcPr>
          <w:p w:rsidR="00A41D8C" w:rsidRPr="00711F97" w:rsidRDefault="00A41D8C" w:rsidP="00A41D8C">
            <w:pPr>
              <w:rPr>
                <w:b/>
              </w:rPr>
            </w:pPr>
            <w:r w:rsidRPr="00711F97">
              <w:rPr>
                <w:rFonts w:hint="eastAsia"/>
                <w:b/>
              </w:rPr>
              <w:t>优秀</w:t>
            </w:r>
          </w:p>
        </w:tc>
        <w:tc>
          <w:tcPr>
            <w:tcW w:w="378" w:type="pct"/>
          </w:tcPr>
          <w:p w:rsidR="00A41D8C" w:rsidRPr="00711F97" w:rsidRDefault="00A41D8C" w:rsidP="00A41D8C">
            <w:pPr>
              <w:rPr>
                <w:b/>
              </w:rPr>
            </w:pPr>
            <w:r w:rsidRPr="00711F97">
              <w:rPr>
                <w:rFonts w:hint="eastAsia"/>
                <w:b/>
              </w:rPr>
              <w:t>称职</w:t>
            </w:r>
          </w:p>
        </w:tc>
        <w:tc>
          <w:tcPr>
            <w:tcW w:w="456" w:type="pct"/>
          </w:tcPr>
          <w:p w:rsidR="00A41D8C" w:rsidRDefault="00A41D8C" w:rsidP="00A41D8C">
            <w:pPr>
              <w:rPr>
                <w:b/>
              </w:rPr>
            </w:pPr>
            <w:r w:rsidRPr="00711F97">
              <w:rPr>
                <w:rFonts w:hint="eastAsia"/>
                <w:b/>
              </w:rPr>
              <w:t>基本</w:t>
            </w:r>
          </w:p>
          <w:p w:rsidR="00A41D8C" w:rsidRPr="00711F97" w:rsidRDefault="00A41D8C" w:rsidP="00A41D8C">
            <w:pPr>
              <w:rPr>
                <w:b/>
              </w:rPr>
            </w:pPr>
            <w:r w:rsidRPr="00711F97">
              <w:rPr>
                <w:rFonts w:hint="eastAsia"/>
                <w:b/>
              </w:rPr>
              <w:t>称职</w:t>
            </w:r>
          </w:p>
        </w:tc>
        <w:tc>
          <w:tcPr>
            <w:tcW w:w="530" w:type="pct"/>
          </w:tcPr>
          <w:p w:rsidR="00A41D8C" w:rsidRPr="00711F97" w:rsidRDefault="00A41D8C" w:rsidP="00A41D8C">
            <w:pPr>
              <w:rPr>
                <w:b/>
              </w:rPr>
            </w:pPr>
            <w:r>
              <w:rPr>
                <w:rFonts w:hint="eastAsia"/>
                <w:b/>
              </w:rPr>
              <w:t>不称职</w:t>
            </w:r>
          </w:p>
        </w:tc>
      </w:tr>
      <w:tr w:rsidR="00A41D8C" w:rsidTr="00A45651">
        <w:tc>
          <w:tcPr>
            <w:tcW w:w="781" w:type="pct"/>
            <w:vMerge w:val="restart"/>
          </w:tcPr>
          <w:p w:rsidR="00A41D8C" w:rsidRPr="00711F97" w:rsidRDefault="00A41D8C" w:rsidP="00A41D8C">
            <w:pPr>
              <w:rPr>
                <w:b/>
              </w:rPr>
            </w:pPr>
            <w:r w:rsidRPr="00711F97">
              <w:rPr>
                <w:rFonts w:hint="eastAsia"/>
                <w:b/>
              </w:rPr>
              <w:t>德</w:t>
            </w:r>
            <w:r>
              <w:rPr>
                <w:rFonts w:hint="eastAsia"/>
                <w:b/>
              </w:rPr>
              <w:t>（</w:t>
            </w:r>
            <w:r>
              <w:rPr>
                <w:rFonts w:hint="eastAsia"/>
                <w:b/>
              </w:rPr>
              <w:t>15%</w:t>
            </w:r>
            <w:r>
              <w:rPr>
                <w:rFonts w:hint="eastAsia"/>
                <w:b/>
              </w:rPr>
              <w:t>）</w:t>
            </w:r>
          </w:p>
        </w:tc>
        <w:tc>
          <w:tcPr>
            <w:tcW w:w="2462" w:type="pct"/>
          </w:tcPr>
          <w:p w:rsidR="00A41D8C" w:rsidRPr="00EC51EE" w:rsidRDefault="00A41D8C" w:rsidP="00A41D8C">
            <w:r w:rsidRPr="00EC51EE">
              <w:rPr>
                <w:rFonts w:hint="eastAsia"/>
              </w:rPr>
              <w:t>1</w:t>
            </w:r>
            <w:r w:rsidRPr="00EC51EE">
              <w:rPr>
                <w:rFonts w:hint="eastAsia"/>
              </w:rPr>
              <w:t>、</w:t>
            </w:r>
            <w:r w:rsidRPr="009F6872">
              <w:rPr>
                <w:rFonts w:hint="eastAsia"/>
                <w:b/>
              </w:rPr>
              <w:t>工作责任感</w:t>
            </w:r>
            <w:r w:rsidRPr="00EC51EE">
              <w:rPr>
                <w:rFonts w:hint="eastAsia"/>
              </w:rPr>
              <w:t>，份内工作主动完成，处事稳健，不拖延，工作无须督促</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Pr="00711F97" w:rsidRDefault="00A41D8C" w:rsidP="00A41D8C">
            <w:pPr>
              <w:rPr>
                <w:b/>
              </w:rPr>
            </w:pPr>
          </w:p>
        </w:tc>
        <w:tc>
          <w:tcPr>
            <w:tcW w:w="2462" w:type="pct"/>
          </w:tcPr>
          <w:p w:rsidR="00A41D8C" w:rsidRPr="00EC51EE" w:rsidRDefault="00A41D8C" w:rsidP="00A41D8C">
            <w:r w:rsidRPr="00EC51EE">
              <w:rPr>
                <w:rFonts w:hint="eastAsia"/>
              </w:rPr>
              <w:t>2</w:t>
            </w:r>
            <w:r w:rsidRPr="00EC51EE">
              <w:rPr>
                <w:rFonts w:hint="eastAsia"/>
              </w:rPr>
              <w:t>、</w:t>
            </w:r>
            <w:r w:rsidRPr="009F6872">
              <w:rPr>
                <w:rFonts w:hint="eastAsia"/>
                <w:b/>
              </w:rPr>
              <w:t>工作严谨度</w:t>
            </w:r>
            <w:r w:rsidRPr="00EC51EE">
              <w:rPr>
                <w:rFonts w:hint="eastAsia"/>
              </w:rPr>
              <w:t>，遵纪守法，遵守规章制度，有原则，廉洁自律，正直诚信，忠于职守，保守机密</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Pr="00711F97" w:rsidRDefault="00A41D8C" w:rsidP="00A41D8C">
            <w:pPr>
              <w:rPr>
                <w:b/>
              </w:rPr>
            </w:pPr>
          </w:p>
        </w:tc>
        <w:tc>
          <w:tcPr>
            <w:tcW w:w="2462" w:type="pct"/>
          </w:tcPr>
          <w:p w:rsidR="00A41D8C" w:rsidRPr="00EC51EE" w:rsidRDefault="00A41D8C" w:rsidP="00A41D8C">
            <w:r w:rsidRPr="00EC51EE">
              <w:rPr>
                <w:rFonts w:hint="eastAsia"/>
              </w:rPr>
              <w:t>3</w:t>
            </w:r>
            <w:r w:rsidRPr="00EC51EE">
              <w:rPr>
                <w:rFonts w:hint="eastAsia"/>
              </w:rPr>
              <w:t>、</w:t>
            </w:r>
            <w:r w:rsidRPr="009F6872">
              <w:rPr>
                <w:rFonts w:hint="eastAsia"/>
                <w:b/>
              </w:rPr>
              <w:t>工作配合度</w:t>
            </w:r>
            <w:r w:rsidRPr="00EC51EE">
              <w:rPr>
                <w:rFonts w:hint="eastAsia"/>
              </w:rPr>
              <w:t>，</w:t>
            </w:r>
            <w:r>
              <w:rPr>
                <w:rFonts w:hint="eastAsia"/>
              </w:rPr>
              <w:t>富于合作精神，</w:t>
            </w:r>
            <w:r w:rsidRPr="00EC51EE">
              <w:rPr>
                <w:rFonts w:hint="eastAsia"/>
              </w:rPr>
              <w:t>能积极配合同事工作，不推诿</w:t>
            </w:r>
            <w:r>
              <w:rPr>
                <w:rFonts w:hint="eastAsia"/>
              </w:rPr>
              <w:t>，协调能力强，善于沟通协作</w:t>
            </w:r>
            <w:r w:rsidRPr="00EC51EE">
              <w:rPr>
                <w:rFonts w:hint="eastAsia"/>
              </w:rPr>
              <w:t>。</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val="restart"/>
          </w:tcPr>
          <w:p w:rsidR="00A41D8C" w:rsidRPr="00711F97" w:rsidRDefault="00A41D8C" w:rsidP="00A41D8C">
            <w:pPr>
              <w:rPr>
                <w:b/>
              </w:rPr>
            </w:pPr>
            <w:r w:rsidRPr="00711F97">
              <w:rPr>
                <w:rFonts w:hint="eastAsia"/>
                <w:b/>
              </w:rPr>
              <w:t>能</w:t>
            </w:r>
            <w:r>
              <w:rPr>
                <w:rFonts w:hint="eastAsia"/>
                <w:b/>
              </w:rPr>
              <w:t>（</w:t>
            </w:r>
            <w:r>
              <w:rPr>
                <w:rFonts w:hint="eastAsia"/>
                <w:b/>
              </w:rPr>
              <w:t>35%</w:t>
            </w:r>
            <w:r>
              <w:rPr>
                <w:rFonts w:hint="eastAsia"/>
                <w:b/>
              </w:rPr>
              <w:t>）</w:t>
            </w:r>
          </w:p>
        </w:tc>
        <w:tc>
          <w:tcPr>
            <w:tcW w:w="2462" w:type="pct"/>
          </w:tcPr>
          <w:p w:rsidR="00A41D8C" w:rsidRPr="00EC51EE" w:rsidRDefault="00A41D8C" w:rsidP="00A41D8C">
            <w:r w:rsidRPr="00EC51EE">
              <w:rPr>
                <w:rFonts w:hint="eastAsia"/>
              </w:rPr>
              <w:t>1</w:t>
            </w:r>
            <w:r w:rsidRPr="00EC51EE">
              <w:rPr>
                <w:rFonts w:hint="eastAsia"/>
              </w:rPr>
              <w:t>、</w:t>
            </w:r>
            <w:r w:rsidRPr="009F6872">
              <w:rPr>
                <w:rFonts w:hint="eastAsia"/>
                <w:b/>
              </w:rPr>
              <w:t>业务素质</w:t>
            </w:r>
            <w:r w:rsidRPr="00EC51EE">
              <w:rPr>
                <w:rFonts w:hint="eastAsia"/>
              </w:rPr>
              <w:t>，</w:t>
            </w:r>
            <w:r>
              <w:rPr>
                <w:rFonts w:hint="eastAsia"/>
              </w:rPr>
              <w:t>熟悉岗位技能，业务处理熟练</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Pr="00711F97" w:rsidRDefault="00A41D8C" w:rsidP="00A41D8C">
            <w:pPr>
              <w:rPr>
                <w:b/>
              </w:rPr>
            </w:pPr>
          </w:p>
        </w:tc>
        <w:tc>
          <w:tcPr>
            <w:tcW w:w="2462" w:type="pct"/>
          </w:tcPr>
          <w:p w:rsidR="00A41D8C" w:rsidRPr="009F6872" w:rsidRDefault="00A41D8C" w:rsidP="00A41D8C">
            <w:r w:rsidRPr="00EC51EE">
              <w:rPr>
                <w:rFonts w:hint="eastAsia"/>
              </w:rPr>
              <w:t>2</w:t>
            </w:r>
            <w:r w:rsidRPr="00EC51EE">
              <w:rPr>
                <w:rFonts w:hint="eastAsia"/>
              </w:rPr>
              <w:t>、</w:t>
            </w:r>
            <w:r w:rsidRPr="009F6872">
              <w:rPr>
                <w:rFonts w:hint="eastAsia"/>
                <w:b/>
              </w:rPr>
              <w:t>工作效率，</w:t>
            </w:r>
            <w:r>
              <w:rPr>
                <w:rFonts w:hint="eastAsia"/>
              </w:rPr>
              <w:t>按时完成工作，不拖拉，效率高</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Pr="00711F97" w:rsidRDefault="00A41D8C" w:rsidP="00A41D8C">
            <w:pPr>
              <w:rPr>
                <w:b/>
              </w:rPr>
            </w:pPr>
          </w:p>
        </w:tc>
        <w:tc>
          <w:tcPr>
            <w:tcW w:w="2462" w:type="pct"/>
          </w:tcPr>
          <w:p w:rsidR="00A41D8C" w:rsidRPr="00EC51EE" w:rsidRDefault="00A41D8C" w:rsidP="00A41D8C">
            <w:r>
              <w:rPr>
                <w:rFonts w:hint="eastAsia"/>
              </w:rPr>
              <w:t>3</w:t>
            </w:r>
            <w:r>
              <w:rPr>
                <w:rFonts w:hint="eastAsia"/>
              </w:rPr>
              <w:t>、</w:t>
            </w:r>
            <w:r w:rsidRPr="0051322A">
              <w:rPr>
                <w:rFonts w:hint="eastAsia"/>
                <w:b/>
              </w:rPr>
              <w:t>专业提升</w:t>
            </w:r>
            <w:r>
              <w:rPr>
                <w:rFonts w:hint="eastAsia"/>
                <w:b/>
              </w:rPr>
              <w:t>，</w:t>
            </w:r>
            <w:r>
              <w:rPr>
                <w:rFonts w:hint="eastAsia"/>
              </w:rPr>
              <w:t>注重学习提高，认真参加业务培训，不断提升业务水平</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val="restart"/>
          </w:tcPr>
          <w:p w:rsidR="00A41D8C" w:rsidRPr="00711F97" w:rsidRDefault="00A41D8C" w:rsidP="00A41D8C">
            <w:pPr>
              <w:rPr>
                <w:b/>
              </w:rPr>
            </w:pPr>
            <w:r>
              <w:rPr>
                <w:rFonts w:hint="eastAsia"/>
                <w:b/>
              </w:rPr>
              <w:t>勤（</w:t>
            </w:r>
            <w:r>
              <w:rPr>
                <w:rFonts w:hint="eastAsia"/>
                <w:b/>
              </w:rPr>
              <w:t>15%</w:t>
            </w:r>
            <w:r>
              <w:rPr>
                <w:rFonts w:hint="eastAsia"/>
                <w:b/>
              </w:rPr>
              <w:t>）</w:t>
            </w:r>
            <w:r w:rsidRPr="00711F97">
              <w:rPr>
                <w:rFonts w:hint="eastAsia"/>
                <w:b/>
              </w:rPr>
              <w:t xml:space="preserve"> </w:t>
            </w:r>
          </w:p>
        </w:tc>
        <w:tc>
          <w:tcPr>
            <w:tcW w:w="2462" w:type="pct"/>
          </w:tcPr>
          <w:p w:rsidR="00A41D8C" w:rsidRPr="00EC51EE" w:rsidRDefault="00A41D8C" w:rsidP="00A41D8C">
            <w:r w:rsidRPr="00EC51EE">
              <w:rPr>
                <w:rFonts w:hint="eastAsia"/>
              </w:rPr>
              <w:t>1</w:t>
            </w:r>
            <w:r w:rsidRPr="00EC51EE">
              <w:rPr>
                <w:rFonts w:hint="eastAsia"/>
              </w:rPr>
              <w:t>、</w:t>
            </w:r>
            <w:r w:rsidRPr="00282237">
              <w:rPr>
                <w:rFonts w:hint="eastAsia"/>
                <w:b/>
              </w:rPr>
              <w:t>出勤率</w:t>
            </w:r>
            <w:r w:rsidRPr="00EC51EE">
              <w:rPr>
                <w:rFonts w:hint="eastAsia"/>
              </w:rPr>
              <w:t>，不迟到早退，</w:t>
            </w:r>
            <w:r>
              <w:rPr>
                <w:rFonts w:hint="eastAsia"/>
              </w:rPr>
              <w:t>严格</w:t>
            </w:r>
            <w:r w:rsidRPr="00EC51EE">
              <w:rPr>
                <w:rFonts w:hint="eastAsia"/>
              </w:rPr>
              <w:t>遵守请休假制度</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Pr="00711F97" w:rsidRDefault="00A41D8C" w:rsidP="00A41D8C">
            <w:pPr>
              <w:rPr>
                <w:b/>
              </w:rPr>
            </w:pPr>
          </w:p>
        </w:tc>
        <w:tc>
          <w:tcPr>
            <w:tcW w:w="2462" w:type="pct"/>
          </w:tcPr>
          <w:p w:rsidR="00A41D8C" w:rsidRDefault="00A41D8C" w:rsidP="00A41D8C">
            <w:r w:rsidRPr="00EC51EE">
              <w:rPr>
                <w:rFonts w:hint="eastAsia"/>
              </w:rPr>
              <w:t>2</w:t>
            </w:r>
            <w:r w:rsidRPr="00EC51EE">
              <w:rPr>
                <w:rFonts w:hint="eastAsia"/>
              </w:rPr>
              <w:t>、</w:t>
            </w:r>
            <w:r w:rsidRPr="00282237">
              <w:rPr>
                <w:rFonts w:hint="eastAsia"/>
                <w:b/>
              </w:rPr>
              <w:t>工作态度</w:t>
            </w:r>
            <w:r>
              <w:rPr>
                <w:rFonts w:hint="eastAsia"/>
              </w:rPr>
              <w:t>，</w:t>
            </w:r>
            <w:r w:rsidRPr="00EC51EE">
              <w:rPr>
                <w:rFonts w:hint="eastAsia"/>
              </w:rPr>
              <w:t>积极主动</w:t>
            </w:r>
            <w:r>
              <w:rPr>
                <w:rFonts w:hint="eastAsia"/>
              </w:rPr>
              <w:t>，敢于承担责任，全力投入，持之以恒</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Pr="00711F97" w:rsidRDefault="00A41D8C" w:rsidP="00A41D8C">
            <w:pPr>
              <w:rPr>
                <w:b/>
              </w:rPr>
            </w:pPr>
          </w:p>
        </w:tc>
        <w:tc>
          <w:tcPr>
            <w:tcW w:w="2462" w:type="pct"/>
          </w:tcPr>
          <w:p w:rsidR="00A41D8C" w:rsidRPr="00EC51EE" w:rsidRDefault="00A41D8C" w:rsidP="00A41D8C">
            <w:r w:rsidRPr="00EC51EE">
              <w:rPr>
                <w:rFonts w:hint="eastAsia"/>
              </w:rPr>
              <w:t>3</w:t>
            </w:r>
            <w:r w:rsidRPr="00EC51EE">
              <w:rPr>
                <w:rFonts w:hint="eastAsia"/>
              </w:rPr>
              <w:t>、</w:t>
            </w:r>
            <w:r w:rsidRPr="00282237">
              <w:rPr>
                <w:rFonts w:hint="eastAsia"/>
                <w:b/>
              </w:rPr>
              <w:t>工作饱和度</w:t>
            </w:r>
            <w:r w:rsidRPr="00EC51EE">
              <w:rPr>
                <w:rFonts w:hint="eastAsia"/>
              </w:rPr>
              <w:t>，工作量饱满，</w:t>
            </w:r>
            <w:r>
              <w:rPr>
                <w:rFonts w:hint="eastAsia"/>
              </w:rPr>
              <w:t>工作任务重，效率高</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val="restart"/>
          </w:tcPr>
          <w:p w:rsidR="00A41D8C" w:rsidRPr="00711F97" w:rsidRDefault="00A41D8C" w:rsidP="00A41D8C">
            <w:pPr>
              <w:rPr>
                <w:b/>
              </w:rPr>
            </w:pPr>
            <w:r w:rsidRPr="00711F97">
              <w:rPr>
                <w:rFonts w:hint="eastAsia"/>
                <w:b/>
              </w:rPr>
              <w:t>绩</w:t>
            </w:r>
            <w:r>
              <w:rPr>
                <w:rFonts w:hint="eastAsia"/>
                <w:b/>
              </w:rPr>
              <w:t>（</w:t>
            </w:r>
            <w:r>
              <w:rPr>
                <w:rFonts w:hint="eastAsia"/>
                <w:b/>
              </w:rPr>
              <w:t>35%</w:t>
            </w:r>
            <w:r>
              <w:rPr>
                <w:rFonts w:hint="eastAsia"/>
                <w:b/>
              </w:rPr>
              <w:t>）</w:t>
            </w:r>
          </w:p>
        </w:tc>
        <w:tc>
          <w:tcPr>
            <w:tcW w:w="2462" w:type="pct"/>
          </w:tcPr>
          <w:p w:rsidR="00A41D8C" w:rsidRPr="00EC51EE" w:rsidRDefault="00A41D8C" w:rsidP="00A41D8C">
            <w:r>
              <w:rPr>
                <w:rFonts w:hint="eastAsia"/>
              </w:rPr>
              <w:t>1</w:t>
            </w:r>
            <w:r>
              <w:rPr>
                <w:rFonts w:hint="eastAsia"/>
              </w:rPr>
              <w:t>、</w:t>
            </w:r>
            <w:r w:rsidRPr="00282237">
              <w:rPr>
                <w:rFonts w:hint="eastAsia"/>
                <w:b/>
              </w:rPr>
              <w:t>工作品质</w:t>
            </w:r>
            <w:r>
              <w:rPr>
                <w:rFonts w:hint="eastAsia"/>
              </w:rPr>
              <w:t>，工作计划完成情况，精益求精，过程管理和最终结果均达到预期要求</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Default="00A41D8C" w:rsidP="00A41D8C"/>
        </w:tc>
        <w:tc>
          <w:tcPr>
            <w:tcW w:w="2462" w:type="pct"/>
          </w:tcPr>
          <w:p w:rsidR="00A41D8C" w:rsidRPr="00EC51EE" w:rsidRDefault="00A41D8C" w:rsidP="00A41D8C">
            <w:r w:rsidRPr="00EC51EE">
              <w:rPr>
                <w:rFonts w:hint="eastAsia"/>
              </w:rPr>
              <w:t>2</w:t>
            </w:r>
            <w:r w:rsidRPr="00EC51EE">
              <w:rPr>
                <w:rFonts w:hint="eastAsia"/>
              </w:rPr>
              <w:t>、</w:t>
            </w:r>
            <w:r w:rsidRPr="0027571E">
              <w:rPr>
                <w:rFonts w:hint="eastAsia"/>
                <w:b/>
              </w:rPr>
              <w:t>业绩成果显著</w:t>
            </w:r>
            <w:r>
              <w:rPr>
                <w:rFonts w:hint="eastAsia"/>
              </w:rPr>
              <w:t>，项目进展有成效，积极撰写论文或专著，获得奖项或其他表扬</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781" w:type="pct"/>
            <w:vMerge/>
          </w:tcPr>
          <w:p w:rsidR="00A41D8C" w:rsidRDefault="00A41D8C" w:rsidP="00A41D8C"/>
        </w:tc>
        <w:tc>
          <w:tcPr>
            <w:tcW w:w="2462" w:type="pct"/>
          </w:tcPr>
          <w:p w:rsidR="00A41D8C" w:rsidRPr="00EC51EE" w:rsidRDefault="00A41D8C" w:rsidP="00A41D8C">
            <w:r>
              <w:rPr>
                <w:rFonts w:hint="eastAsia"/>
              </w:rPr>
              <w:t>3</w:t>
            </w:r>
            <w:r>
              <w:rPr>
                <w:rFonts w:hint="eastAsia"/>
              </w:rPr>
              <w:t>、</w:t>
            </w:r>
            <w:r w:rsidRPr="00E53A9E">
              <w:rPr>
                <w:rFonts w:hint="eastAsia"/>
                <w:b/>
              </w:rPr>
              <w:t>成本控制</w:t>
            </w:r>
            <w:r>
              <w:rPr>
                <w:rFonts w:hint="eastAsia"/>
              </w:rPr>
              <w:t>，勤俭节约，能合理控制成本，提高经济效益</w:t>
            </w:r>
          </w:p>
        </w:tc>
        <w:tc>
          <w:tcPr>
            <w:tcW w:w="393" w:type="pct"/>
          </w:tcPr>
          <w:p w:rsidR="00A41D8C" w:rsidRDefault="00A41D8C" w:rsidP="00A41D8C"/>
        </w:tc>
        <w:tc>
          <w:tcPr>
            <w:tcW w:w="378" w:type="pct"/>
          </w:tcPr>
          <w:p w:rsidR="00A41D8C" w:rsidRDefault="00A41D8C" w:rsidP="00A41D8C"/>
        </w:tc>
        <w:tc>
          <w:tcPr>
            <w:tcW w:w="456" w:type="pct"/>
          </w:tcPr>
          <w:p w:rsidR="00A41D8C" w:rsidRDefault="00A41D8C" w:rsidP="00A41D8C"/>
        </w:tc>
        <w:tc>
          <w:tcPr>
            <w:tcW w:w="530" w:type="pct"/>
          </w:tcPr>
          <w:p w:rsidR="00A41D8C" w:rsidRDefault="00A41D8C" w:rsidP="00A41D8C"/>
        </w:tc>
      </w:tr>
      <w:tr w:rsidR="00A41D8C" w:rsidTr="00A45651">
        <w:tc>
          <w:tcPr>
            <w:tcW w:w="5000" w:type="pct"/>
            <w:gridSpan w:val="6"/>
          </w:tcPr>
          <w:p w:rsidR="00A41D8C" w:rsidRDefault="00A41D8C" w:rsidP="00A41D8C">
            <w:r>
              <w:rPr>
                <w:rFonts w:hint="eastAsia"/>
              </w:rPr>
              <w:t>考核等级：</w:t>
            </w:r>
            <w:r w:rsidRPr="00D96421">
              <w:rPr>
                <w:rFonts w:hint="eastAsia"/>
              </w:rPr>
              <w:t>□</w:t>
            </w:r>
            <w:r>
              <w:rPr>
                <w:rFonts w:hint="eastAsia"/>
              </w:rPr>
              <w:t>优秀</w:t>
            </w:r>
            <w:r w:rsidRPr="00D96421">
              <w:rPr>
                <w:rFonts w:hint="eastAsia"/>
              </w:rPr>
              <w:t>□</w:t>
            </w:r>
            <w:r>
              <w:rPr>
                <w:rFonts w:hint="eastAsia"/>
              </w:rPr>
              <w:t>称职</w:t>
            </w:r>
            <w:r w:rsidRPr="00D96421">
              <w:rPr>
                <w:rFonts w:hint="eastAsia"/>
              </w:rPr>
              <w:t>□</w:t>
            </w:r>
            <w:r>
              <w:rPr>
                <w:rFonts w:hint="eastAsia"/>
              </w:rPr>
              <w:t>基本称职</w:t>
            </w:r>
            <w:r w:rsidRPr="00D96421">
              <w:rPr>
                <w:rFonts w:hint="eastAsia"/>
              </w:rPr>
              <w:t>□</w:t>
            </w:r>
            <w:r>
              <w:rPr>
                <w:rFonts w:hint="eastAsia"/>
              </w:rPr>
              <w:t>不称职</w:t>
            </w:r>
          </w:p>
          <w:p w:rsidR="00A41D8C" w:rsidRPr="00640426" w:rsidRDefault="00A41D8C" w:rsidP="00A41D8C">
            <w:pPr>
              <w:rPr>
                <w:u w:val="single"/>
              </w:rPr>
            </w:pPr>
            <w:r>
              <w:rPr>
                <w:rFonts w:hint="eastAsia"/>
              </w:rPr>
              <w:t>履职系数：</w:t>
            </w:r>
            <w:r>
              <w:rPr>
                <w:rFonts w:hint="eastAsia"/>
                <w:u w:val="single"/>
              </w:rPr>
              <w:t xml:space="preserve">        </w:t>
            </w:r>
          </w:p>
          <w:p w:rsidR="00A41D8C" w:rsidRDefault="00A41D8C" w:rsidP="00A41D8C">
            <w:r>
              <w:rPr>
                <w:rFonts w:hint="eastAsia"/>
              </w:rPr>
              <w:t>考核意见：</w:t>
            </w:r>
          </w:p>
          <w:p w:rsidR="00A41D8C" w:rsidRDefault="00A41D8C" w:rsidP="00A41D8C"/>
          <w:p w:rsidR="00A41D8C" w:rsidRDefault="00A41D8C" w:rsidP="00A41D8C"/>
          <w:p w:rsidR="00A41D8C" w:rsidRDefault="00A41D8C" w:rsidP="00A41D8C"/>
          <w:p w:rsidR="00A41D8C" w:rsidRPr="00C630B0" w:rsidRDefault="00A41D8C" w:rsidP="00A41D8C">
            <w:pPr>
              <w:rPr>
                <w:u w:val="single"/>
              </w:rPr>
            </w:pPr>
            <w:r>
              <w:rPr>
                <w:rFonts w:hint="eastAsia"/>
              </w:rPr>
              <w:t>考核人签字：</w:t>
            </w:r>
            <w:r>
              <w:rPr>
                <w:rFonts w:hint="eastAsia"/>
                <w:u w:val="single"/>
              </w:rPr>
              <w:t xml:space="preserve">            </w:t>
            </w:r>
            <w:r>
              <w:rPr>
                <w:rFonts w:hint="eastAsia"/>
              </w:rPr>
              <w:t xml:space="preserve">                           </w:t>
            </w:r>
            <w:r>
              <w:rPr>
                <w:rFonts w:hint="eastAsia"/>
                <w:u w:val="single"/>
              </w:rPr>
              <w:t xml:space="preserve">         </w:t>
            </w:r>
            <w:r>
              <w:rPr>
                <w:rFonts w:hint="eastAsia"/>
              </w:rPr>
              <w:t>年</w:t>
            </w:r>
            <w:r>
              <w:rPr>
                <w:rFonts w:hint="eastAsia"/>
                <w:u w:val="single"/>
              </w:rPr>
              <w:t xml:space="preserve">      </w:t>
            </w:r>
            <w:r w:rsidRPr="00C630B0">
              <w:rPr>
                <w:rFonts w:hint="eastAsia"/>
              </w:rPr>
              <w:t>月</w:t>
            </w:r>
            <w:r>
              <w:rPr>
                <w:rFonts w:hint="eastAsia"/>
                <w:u w:val="single"/>
              </w:rPr>
              <w:t xml:space="preserve">       </w:t>
            </w:r>
            <w:r w:rsidRPr="00C630B0">
              <w:rPr>
                <w:rFonts w:hint="eastAsia"/>
              </w:rPr>
              <w:t>日</w:t>
            </w:r>
          </w:p>
        </w:tc>
      </w:tr>
      <w:tr w:rsidR="00A41D8C" w:rsidTr="00A45651">
        <w:tc>
          <w:tcPr>
            <w:tcW w:w="5000" w:type="pct"/>
            <w:gridSpan w:val="6"/>
          </w:tcPr>
          <w:p w:rsidR="00A41D8C" w:rsidRPr="00D96421" w:rsidRDefault="00A41D8C" w:rsidP="00A41D8C">
            <w:pPr>
              <w:jc w:val="center"/>
              <w:rPr>
                <w:b/>
              </w:rPr>
            </w:pPr>
            <w:r w:rsidRPr="00D96421">
              <w:rPr>
                <w:rFonts w:hint="eastAsia"/>
                <w:b/>
              </w:rPr>
              <w:t>面谈情况记录</w:t>
            </w:r>
          </w:p>
          <w:p w:rsidR="00A41D8C" w:rsidRDefault="00A41D8C" w:rsidP="00A41D8C">
            <w:r>
              <w:rPr>
                <w:rFonts w:hint="eastAsia"/>
              </w:rPr>
              <w:t>有</w:t>
            </w:r>
            <w:r w:rsidRPr="00D96421">
              <w:rPr>
                <w:rFonts w:hint="eastAsia"/>
              </w:rPr>
              <w:t>□</w:t>
            </w:r>
            <w:r>
              <w:rPr>
                <w:rFonts w:hint="eastAsia"/>
              </w:rPr>
              <w:t xml:space="preserve">  </w:t>
            </w:r>
            <w:r>
              <w:rPr>
                <w:rFonts w:hint="eastAsia"/>
              </w:rPr>
              <w:t>无</w:t>
            </w:r>
            <w:r w:rsidRPr="00D96421">
              <w:rPr>
                <w:rFonts w:hint="eastAsia"/>
              </w:rPr>
              <w:t>□</w:t>
            </w:r>
            <w:r>
              <w:rPr>
                <w:rFonts w:hint="eastAsia"/>
              </w:rPr>
              <w:t xml:space="preserve"> </w:t>
            </w:r>
            <w:r>
              <w:rPr>
                <w:rFonts w:hint="eastAsia"/>
              </w:rPr>
              <w:t>异议</w:t>
            </w:r>
          </w:p>
          <w:p w:rsidR="00A41D8C" w:rsidRDefault="00A41D8C" w:rsidP="00A41D8C"/>
          <w:p w:rsidR="00A41D8C" w:rsidRDefault="00A41D8C" w:rsidP="00A41D8C"/>
          <w:p w:rsidR="00A41D8C" w:rsidRDefault="00A41D8C" w:rsidP="00A41D8C"/>
          <w:p w:rsidR="00A41D8C" w:rsidRDefault="00A41D8C" w:rsidP="00A41D8C">
            <w:r>
              <w:rPr>
                <w:rFonts w:hint="eastAsia"/>
              </w:rPr>
              <w:t>面谈时间：</w:t>
            </w:r>
            <w:r w:rsidRPr="00D96421">
              <w:rPr>
                <w:rFonts w:hint="eastAsia"/>
                <w:u w:val="single"/>
              </w:rPr>
              <w:t xml:space="preserve">         </w:t>
            </w:r>
            <w:r>
              <w:rPr>
                <w:rFonts w:hint="eastAsia"/>
              </w:rPr>
              <w:t xml:space="preserve">    </w:t>
            </w:r>
            <w:r>
              <w:rPr>
                <w:rFonts w:hint="eastAsia"/>
              </w:rPr>
              <w:t>被考核人：</w:t>
            </w:r>
            <w:r w:rsidRPr="00D96421">
              <w:rPr>
                <w:rFonts w:hint="eastAsia"/>
                <w:u w:val="single"/>
              </w:rPr>
              <w:t xml:space="preserve">             </w:t>
            </w:r>
            <w:r>
              <w:rPr>
                <w:rFonts w:hint="eastAsia"/>
              </w:rPr>
              <w:t xml:space="preserve">   </w:t>
            </w:r>
            <w:r>
              <w:rPr>
                <w:rFonts w:hint="eastAsia"/>
              </w:rPr>
              <w:t>考核人：</w:t>
            </w:r>
            <w:r w:rsidRPr="00D96421">
              <w:rPr>
                <w:rFonts w:hint="eastAsia"/>
                <w:u w:val="single"/>
              </w:rPr>
              <w:t xml:space="preserve">          </w:t>
            </w:r>
            <w:r>
              <w:rPr>
                <w:rFonts w:hint="eastAsia"/>
              </w:rPr>
              <w:t xml:space="preserve">    </w:t>
            </w:r>
            <w:r>
              <w:rPr>
                <w:rFonts w:hint="eastAsia"/>
              </w:rPr>
              <w:t>复核人：</w:t>
            </w:r>
            <w:r>
              <w:rPr>
                <w:rFonts w:hint="eastAsia"/>
                <w:u w:val="single"/>
              </w:rPr>
              <w:t xml:space="preserve">         </w:t>
            </w:r>
          </w:p>
        </w:tc>
      </w:tr>
    </w:tbl>
    <w:p w:rsidR="003F67B2" w:rsidRPr="00A41D8C" w:rsidRDefault="003F67B2"/>
    <w:sectPr w:rsidR="003F67B2" w:rsidRPr="00A41D8C" w:rsidSect="00A41D8C">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91" w:rsidRDefault="00880F91" w:rsidP="00A41D8C">
      <w:r>
        <w:separator/>
      </w:r>
    </w:p>
  </w:endnote>
  <w:endnote w:type="continuationSeparator" w:id="0">
    <w:p w:rsidR="00880F91" w:rsidRDefault="00880F91" w:rsidP="00A4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F6" w:rsidRDefault="00880F91">
    <w:pPr>
      <w:pStyle w:val="a4"/>
      <w:jc w:val="center"/>
    </w:pPr>
    <w:r>
      <w:fldChar w:fldCharType="begin"/>
    </w:r>
    <w:r>
      <w:instrText>PAGE   \* MERGEFORMAT</w:instrText>
    </w:r>
    <w:r>
      <w:fldChar w:fldCharType="separate"/>
    </w:r>
    <w:r w:rsidR="0054429D" w:rsidRPr="0054429D">
      <w:rPr>
        <w:noProof/>
        <w:lang w:val="zh-CN"/>
      </w:rPr>
      <w:t>1</w:t>
    </w:r>
    <w:r>
      <w:fldChar w:fldCharType="end"/>
    </w:r>
  </w:p>
  <w:p w:rsidR="009629F6" w:rsidRDefault="005442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1463"/>
      <w:docPartObj>
        <w:docPartGallery w:val="Page Numbers (Bottom of Page)"/>
        <w:docPartUnique/>
      </w:docPartObj>
    </w:sdtPr>
    <w:sdtEndPr/>
    <w:sdtContent>
      <w:p w:rsidR="00E63DB7" w:rsidRDefault="00880F91">
        <w:pPr>
          <w:pStyle w:val="a4"/>
          <w:jc w:val="right"/>
        </w:pPr>
        <w:r>
          <w:fldChar w:fldCharType="begin"/>
        </w:r>
        <w:r>
          <w:instrText xml:space="preserve"> PAGE   \* MERGEFORMAT </w:instrText>
        </w:r>
        <w:r>
          <w:fldChar w:fldCharType="separate"/>
        </w:r>
        <w:r w:rsidR="00A41D8C" w:rsidRPr="00A41D8C">
          <w:rPr>
            <w:noProof/>
            <w:lang w:val="zh-CN"/>
          </w:rPr>
          <w:t>14</w:t>
        </w:r>
        <w:r>
          <w:rPr>
            <w:noProof/>
            <w:lang w:val="zh-CN"/>
          </w:rPr>
          <w:fldChar w:fldCharType="end"/>
        </w:r>
      </w:p>
    </w:sdtContent>
  </w:sdt>
  <w:p w:rsidR="00E63DB7" w:rsidRDefault="005442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91" w:rsidRDefault="00880F91" w:rsidP="00A41D8C">
      <w:r>
        <w:separator/>
      </w:r>
    </w:p>
  </w:footnote>
  <w:footnote w:type="continuationSeparator" w:id="0">
    <w:p w:rsidR="00880F91" w:rsidRDefault="00880F91" w:rsidP="00A41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399"/>
    <w:multiLevelType w:val="hybridMultilevel"/>
    <w:tmpl w:val="4D4AA110"/>
    <w:lvl w:ilvl="0" w:tplc="ECFAE5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1C7DA3"/>
    <w:multiLevelType w:val="hybridMultilevel"/>
    <w:tmpl w:val="5C6C2F94"/>
    <w:lvl w:ilvl="0" w:tplc="5EBE2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2219EF"/>
    <w:multiLevelType w:val="hybridMultilevel"/>
    <w:tmpl w:val="092AF8AC"/>
    <w:lvl w:ilvl="0" w:tplc="6E88C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961DA4"/>
    <w:multiLevelType w:val="hybridMultilevel"/>
    <w:tmpl w:val="93EE9B98"/>
    <w:lvl w:ilvl="0" w:tplc="6D78E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AA49B7"/>
    <w:multiLevelType w:val="hybridMultilevel"/>
    <w:tmpl w:val="0B0886DA"/>
    <w:lvl w:ilvl="0" w:tplc="2E68B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D278C7"/>
    <w:multiLevelType w:val="hybridMultilevel"/>
    <w:tmpl w:val="05FCE8A2"/>
    <w:lvl w:ilvl="0" w:tplc="C80E3F26">
      <w:start w:val="1"/>
      <w:numFmt w:val="chineseCountingThousand"/>
      <w:lvlText w:val="第%1条"/>
      <w:lvlJc w:val="left"/>
      <w:pPr>
        <w:ind w:left="0" w:firstLine="643"/>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AD"/>
    <w:rsid w:val="003F67B2"/>
    <w:rsid w:val="0054429D"/>
    <w:rsid w:val="00880F91"/>
    <w:rsid w:val="009431AD"/>
    <w:rsid w:val="009C6563"/>
    <w:rsid w:val="00A41D8C"/>
    <w:rsid w:val="00A457EE"/>
    <w:rsid w:val="00B91AC7"/>
    <w:rsid w:val="00EB2E90"/>
    <w:rsid w:val="00EF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D8C"/>
    <w:rPr>
      <w:sz w:val="18"/>
      <w:szCs w:val="18"/>
    </w:rPr>
  </w:style>
  <w:style w:type="paragraph" w:styleId="a4">
    <w:name w:val="footer"/>
    <w:basedOn w:val="a"/>
    <w:link w:val="Char0"/>
    <w:uiPriority w:val="99"/>
    <w:unhideWhenUsed/>
    <w:rsid w:val="00A41D8C"/>
    <w:pPr>
      <w:tabs>
        <w:tab w:val="center" w:pos="4153"/>
        <w:tab w:val="right" w:pos="8306"/>
      </w:tabs>
      <w:snapToGrid w:val="0"/>
      <w:jc w:val="left"/>
    </w:pPr>
    <w:rPr>
      <w:sz w:val="18"/>
      <w:szCs w:val="18"/>
    </w:rPr>
  </w:style>
  <w:style w:type="character" w:customStyle="1" w:styleId="Char0">
    <w:name w:val="页脚 Char"/>
    <w:basedOn w:val="a0"/>
    <w:link w:val="a4"/>
    <w:uiPriority w:val="99"/>
    <w:rsid w:val="00A41D8C"/>
    <w:rPr>
      <w:sz w:val="18"/>
      <w:szCs w:val="18"/>
    </w:rPr>
  </w:style>
  <w:style w:type="paragraph" w:styleId="a5">
    <w:name w:val="List Paragraph"/>
    <w:basedOn w:val="a"/>
    <w:uiPriority w:val="34"/>
    <w:qFormat/>
    <w:rsid w:val="00A41D8C"/>
    <w:pPr>
      <w:ind w:firstLineChars="200" w:firstLine="420"/>
    </w:pPr>
  </w:style>
  <w:style w:type="table" w:styleId="a6">
    <w:name w:val="Table Grid"/>
    <w:basedOn w:val="a1"/>
    <w:uiPriority w:val="59"/>
    <w:rsid w:val="00A41D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41D8C"/>
    <w:rPr>
      <w:sz w:val="18"/>
      <w:szCs w:val="18"/>
    </w:rPr>
  </w:style>
  <w:style w:type="character" w:customStyle="1" w:styleId="Char1">
    <w:name w:val="批注框文本 Char"/>
    <w:basedOn w:val="a0"/>
    <w:link w:val="a7"/>
    <w:uiPriority w:val="99"/>
    <w:semiHidden/>
    <w:rsid w:val="00A41D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D8C"/>
    <w:rPr>
      <w:sz w:val="18"/>
      <w:szCs w:val="18"/>
    </w:rPr>
  </w:style>
  <w:style w:type="paragraph" w:styleId="a4">
    <w:name w:val="footer"/>
    <w:basedOn w:val="a"/>
    <w:link w:val="Char0"/>
    <w:uiPriority w:val="99"/>
    <w:unhideWhenUsed/>
    <w:rsid w:val="00A41D8C"/>
    <w:pPr>
      <w:tabs>
        <w:tab w:val="center" w:pos="4153"/>
        <w:tab w:val="right" w:pos="8306"/>
      </w:tabs>
      <w:snapToGrid w:val="0"/>
      <w:jc w:val="left"/>
    </w:pPr>
    <w:rPr>
      <w:sz w:val="18"/>
      <w:szCs w:val="18"/>
    </w:rPr>
  </w:style>
  <w:style w:type="character" w:customStyle="1" w:styleId="Char0">
    <w:name w:val="页脚 Char"/>
    <w:basedOn w:val="a0"/>
    <w:link w:val="a4"/>
    <w:uiPriority w:val="99"/>
    <w:rsid w:val="00A41D8C"/>
    <w:rPr>
      <w:sz w:val="18"/>
      <w:szCs w:val="18"/>
    </w:rPr>
  </w:style>
  <w:style w:type="paragraph" w:styleId="a5">
    <w:name w:val="List Paragraph"/>
    <w:basedOn w:val="a"/>
    <w:uiPriority w:val="34"/>
    <w:qFormat/>
    <w:rsid w:val="00A41D8C"/>
    <w:pPr>
      <w:ind w:firstLineChars="200" w:firstLine="420"/>
    </w:pPr>
  </w:style>
  <w:style w:type="table" w:styleId="a6">
    <w:name w:val="Table Grid"/>
    <w:basedOn w:val="a1"/>
    <w:uiPriority w:val="59"/>
    <w:rsid w:val="00A41D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41D8C"/>
    <w:rPr>
      <w:sz w:val="18"/>
      <w:szCs w:val="18"/>
    </w:rPr>
  </w:style>
  <w:style w:type="character" w:customStyle="1" w:styleId="Char1">
    <w:name w:val="批注框文本 Char"/>
    <w:basedOn w:val="a0"/>
    <w:link w:val="a7"/>
    <w:uiPriority w:val="99"/>
    <w:semiHidden/>
    <w:rsid w:val="00A41D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8915</Characters>
  <Application>Microsoft Office Word</Application>
  <DocSecurity>0</DocSecurity>
  <Lines>74</Lines>
  <Paragraphs>20</Paragraphs>
  <ScaleCrop>false</ScaleCrop>
  <Company>Chinese ORG</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2017-04-06T07:06:00Z</dcterms:created>
  <dcterms:modified xsi:type="dcterms:W3CDTF">2017-04-06T07:06:00Z</dcterms:modified>
</cp:coreProperties>
</file>