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E86" w:rsidRDefault="00B67E86" w:rsidP="00B67E86">
      <w:pPr>
        <w:spacing w:line="560" w:lineRule="exact"/>
        <w:jc w:val="center"/>
        <w:rPr>
          <w:rFonts w:asciiTheme="minorEastAsia" w:eastAsiaTheme="minorEastAsia" w:hAnsiTheme="minorEastAsia"/>
          <w:b/>
          <w:sz w:val="44"/>
          <w:szCs w:val="44"/>
        </w:rPr>
      </w:pPr>
      <w:r w:rsidRPr="00B67E86">
        <w:rPr>
          <w:rFonts w:asciiTheme="minorEastAsia" w:eastAsiaTheme="minorEastAsia" w:hAnsiTheme="minorEastAsia" w:hint="eastAsia"/>
          <w:b/>
          <w:sz w:val="44"/>
          <w:szCs w:val="44"/>
        </w:rPr>
        <w:t>深圳市不动产登记中心人事管理制度</w:t>
      </w:r>
    </w:p>
    <w:p w:rsidR="00B67E86" w:rsidRPr="00B67E86" w:rsidRDefault="00B67E86" w:rsidP="00B67E86">
      <w:pPr>
        <w:spacing w:line="560" w:lineRule="exact"/>
        <w:jc w:val="center"/>
        <w:rPr>
          <w:rFonts w:asciiTheme="minorEastAsia" w:eastAsiaTheme="minorEastAsia" w:hAnsiTheme="minorEastAsia"/>
          <w:b/>
          <w:sz w:val="44"/>
          <w:szCs w:val="44"/>
        </w:rPr>
      </w:pPr>
    </w:p>
    <w:p w:rsidR="00B67E86" w:rsidRPr="00B67E86" w:rsidRDefault="00B67E86" w:rsidP="00B67E86">
      <w:pPr>
        <w:spacing w:line="560" w:lineRule="exact"/>
        <w:jc w:val="center"/>
        <w:rPr>
          <w:rFonts w:ascii="仿宋" w:eastAsia="仿宋" w:hAnsi="仿宋"/>
          <w:b/>
          <w:sz w:val="32"/>
          <w:szCs w:val="32"/>
        </w:rPr>
      </w:pPr>
      <w:r w:rsidRPr="00B67E86">
        <w:rPr>
          <w:rFonts w:ascii="仿宋" w:eastAsia="仿宋" w:hAnsi="仿宋" w:hint="eastAsia"/>
          <w:b/>
          <w:sz w:val="32"/>
          <w:szCs w:val="32"/>
        </w:rPr>
        <w:t>1. 政工人事管理规定</w:t>
      </w:r>
    </w:p>
    <w:p w:rsidR="00B67E86" w:rsidRPr="00B67E86" w:rsidRDefault="00B67E86" w:rsidP="00B67E86">
      <w:pPr>
        <w:snapToGrid w:val="0"/>
        <w:spacing w:beforeLines="30" w:before="93" w:afterLines="30" w:after="93" w:line="560" w:lineRule="exact"/>
        <w:jc w:val="center"/>
        <w:rPr>
          <w:rFonts w:ascii="仿宋" w:eastAsia="仿宋" w:hAnsi="仿宋"/>
          <w:b/>
          <w:w w:val="95"/>
          <w:sz w:val="32"/>
          <w:szCs w:val="32"/>
        </w:rPr>
      </w:pPr>
      <w:r w:rsidRPr="00B67E86">
        <w:rPr>
          <w:rFonts w:ascii="仿宋" w:eastAsia="仿宋" w:hAnsi="仿宋" w:hint="eastAsia"/>
          <w:b/>
          <w:w w:val="95"/>
          <w:sz w:val="32"/>
          <w:szCs w:val="32"/>
        </w:rPr>
        <w:t>第一章 基本规定</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第一条 为进一步推进本中心人力资源管理的制度化、规范化、程序化，提升管理效能，根据有关法规政策和深圳市事业单位人事管理制度，结合本中心工作实际，制定本制度。</w:t>
      </w:r>
    </w:p>
    <w:p w:rsidR="00B67E86" w:rsidRPr="00B67E86" w:rsidRDefault="00B67E86" w:rsidP="00B67E86">
      <w:pPr>
        <w:snapToGrid w:val="0"/>
        <w:spacing w:beforeLines="30" w:before="93" w:afterLines="30" w:after="93" w:line="560" w:lineRule="exact"/>
        <w:ind w:firstLineChars="200" w:firstLine="605"/>
        <w:rPr>
          <w:rFonts w:ascii="仿宋" w:eastAsia="仿宋" w:hAnsi="仿宋"/>
          <w:color w:val="FF0000"/>
          <w:w w:val="95"/>
          <w:sz w:val="32"/>
          <w:szCs w:val="32"/>
        </w:rPr>
      </w:pPr>
      <w:r w:rsidRPr="00B67E86">
        <w:rPr>
          <w:rFonts w:ascii="仿宋" w:eastAsia="仿宋" w:hAnsi="仿宋" w:hint="eastAsia"/>
          <w:bCs/>
          <w:w w:val="95"/>
          <w:sz w:val="32"/>
          <w:szCs w:val="32"/>
        </w:rPr>
        <w:t>第二条 本</w:t>
      </w:r>
      <w:r w:rsidRPr="00B67E86">
        <w:rPr>
          <w:rFonts w:ascii="仿宋" w:eastAsia="仿宋" w:hAnsi="仿宋" w:hint="eastAsia"/>
          <w:w w:val="95"/>
          <w:sz w:val="32"/>
          <w:szCs w:val="32"/>
        </w:rPr>
        <w:t>中心人力资源管理坚持公开、公平、公正、平等的原则，在干部管理权限内，录用、调配、任免及岗位交流等重大人事问题由中心主任办公会议按民主集中制原则最终确定。</w:t>
      </w:r>
    </w:p>
    <w:p w:rsidR="00B67E86" w:rsidRPr="00B67E86" w:rsidRDefault="00B67E86" w:rsidP="00B67E86">
      <w:pPr>
        <w:snapToGrid w:val="0"/>
        <w:spacing w:beforeLines="30" w:before="93" w:afterLines="30" w:after="93" w:line="560" w:lineRule="exact"/>
        <w:ind w:firstLineChars="200" w:firstLine="605"/>
        <w:rPr>
          <w:rFonts w:ascii="仿宋" w:eastAsia="仿宋" w:hAnsi="仿宋"/>
          <w:color w:val="FF0000"/>
          <w:w w:val="95"/>
          <w:sz w:val="32"/>
          <w:szCs w:val="32"/>
        </w:rPr>
      </w:pPr>
      <w:r w:rsidRPr="00B67E86">
        <w:rPr>
          <w:rFonts w:ascii="仿宋" w:eastAsia="仿宋" w:hAnsi="仿宋" w:hint="eastAsia"/>
          <w:w w:val="95"/>
          <w:sz w:val="32"/>
          <w:szCs w:val="32"/>
        </w:rPr>
        <w:t>第三条 本规定适用于本中心所有工作人员，包括：档案关系在上级行政主管部门的正式员工，档案关系不在本中心但与本中心有劳动关系的雇员、临聘人员，劳动关系不在本中心但在本中心工作的劳务派遣人员。</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第四条 人事关系在上级行政主管部门的事业编职员的调入、聘用、考核、职务任免和</w:t>
      </w:r>
      <w:proofErr w:type="gramStart"/>
      <w:r w:rsidRPr="00B67E86">
        <w:rPr>
          <w:rFonts w:ascii="仿宋" w:eastAsia="仿宋" w:hAnsi="仿宋" w:hint="eastAsia"/>
          <w:w w:val="95"/>
          <w:sz w:val="32"/>
          <w:szCs w:val="32"/>
        </w:rPr>
        <w:t>调动按</w:t>
      </w:r>
      <w:proofErr w:type="gramEnd"/>
      <w:r w:rsidRPr="00B67E86">
        <w:rPr>
          <w:rFonts w:ascii="仿宋" w:eastAsia="仿宋" w:hAnsi="仿宋" w:hint="eastAsia"/>
          <w:w w:val="95"/>
          <w:sz w:val="32"/>
          <w:szCs w:val="32"/>
        </w:rPr>
        <w:t>上级行政主管部门有关规定执行，编外人员参照执行；其他员工的调入、聘用、职务任免和调动均按本规定执行。</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第五条 中心根据工作需要招聘一定数量的雇员、临时聘用人员，按有关规定与雇员、临聘人员</w:t>
      </w:r>
      <w:proofErr w:type="gramStart"/>
      <w:r w:rsidRPr="00B67E86">
        <w:rPr>
          <w:rFonts w:ascii="仿宋" w:eastAsia="仿宋" w:hAnsi="仿宋" w:hint="eastAsia"/>
          <w:w w:val="95"/>
          <w:sz w:val="32"/>
          <w:szCs w:val="32"/>
        </w:rPr>
        <w:t>签定</w:t>
      </w:r>
      <w:proofErr w:type="gramEnd"/>
      <w:r w:rsidRPr="00B67E86">
        <w:rPr>
          <w:rFonts w:ascii="仿宋" w:eastAsia="仿宋" w:hAnsi="仿宋" w:hint="eastAsia"/>
          <w:w w:val="95"/>
          <w:sz w:val="32"/>
          <w:szCs w:val="32"/>
        </w:rPr>
        <w:t>劳动合同，或按照上级部门要求由劳务派遣机构与临聘人员</w:t>
      </w:r>
      <w:proofErr w:type="gramStart"/>
      <w:r w:rsidRPr="00B67E86">
        <w:rPr>
          <w:rFonts w:ascii="仿宋" w:eastAsia="仿宋" w:hAnsi="仿宋" w:hint="eastAsia"/>
          <w:w w:val="95"/>
          <w:sz w:val="32"/>
          <w:szCs w:val="32"/>
        </w:rPr>
        <w:t>签定</w:t>
      </w:r>
      <w:proofErr w:type="gramEnd"/>
      <w:r w:rsidRPr="00B67E86">
        <w:rPr>
          <w:rFonts w:ascii="仿宋" w:eastAsia="仿宋" w:hAnsi="仿宋" w:hint="eastAsia"/>
          <w:w w:val="95"/>
          <w:sz w:val="32"/>
          <w:szCs w:val="32"/>
        </w:rPr>
        <w:t>《劳动合同》，合同期限视工作需要而定，并办理社会保险。临聘人员应遵守国家法律法规和中心的各项规章制度，临聘人员权利与义务按与中</w:t>
      </w:r>
      <w:r w:rsidRPr="00B67E86">
        <w:rPr>
          <w:rFonts w:ascii="仿宋" w:eastAsia="仿宋" w:hAnsi="仿宋" w:hint="eastAsia"/>
          <w:w w:val="95"/>
          <w:sz w:val="32"/>
          <w:szCs w:val="32"/>
        </w:rPr>
        <w:lastRenderedPageBreak/>
        <w:t>心签订的劳动合同约定执行。</w:t>
      </w:r>
    </w:p>
    <w:p w:rsidR="00B67E86" w:rsidRPr="00B67E86" w:rsidRDefault="00B67E86" w:rsidP="00B67E86">
      <w:pPr>
        <w:snapToGrid w:val="0"/>
        <w:spacing w:beforeLines="30" w:before="93" w:afterLines="30" w:after="93" w:line="560" w:lineRule="exact"/>
        <w:jc w:val="center"/>
        <w:rPr>
          <w:rFonts w:ascii="仿宋" w:eastAsia="仿宋" w:hAnsi="仿宋"/>
          <w:b/>
          <w:w w:val="95"/>
          <w:sz w:val="32"/>
          <w:szCs w:val="32"/>
        </w:rPr>
      </w:pPr>
      <w:r w:rsidRPr="00B67E86">
        <w:rPr>
          <w:rFonts w:ascii="仿宋" w:eastAsia="仿宋" w:hAnsi="仿宋" w:hint="eastAsia"/>
          <w:b/>
          <w:w w:val="95"/>
          <w:sz w:val="32"/>
          <w:szCs w:val="32"/>
        </w:rPr>
        <w:t>第二章 员工入职</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第六条 中心根据工作需要招聘职员，需根据深圳市人力资源和社会保障局有关事业单位常设岗位招聘工作的相关规定，在核定的常设岗位总额内，向行政主管部门以及市人力资源部门提出书面招聘计划，参加市人力资源部门组织的公开招考工作。经笔试、资格审查、面试、体检、考察、公示通过后，办理聘用入职手续。</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第七条 中心根据工作需要使用聘用员工，应向行政主管部门提出书面招聘计划，并按照有关合作协议约定，将招聘数量、招聘岗位的基本条件等信息通知劳务派遣公司，由劳务派遣公司为中心提供符合岗位资格条件的候选人员和相关资料，中心对符合要求的应聘者采取笔试与面试结合的考核模式，综合考核结果通过派遣形式，择优录取。</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第八条 档案关系在上级行政主管部门的员工，因工作需要，经上级行政主管部门安排到我中心工作的，入职时凭上级行政主管部门开具的介绍信及工资转移介绍信在规定日期内到办公室报到。经中心主任办公会审议安排其工作科室及岗位后，由办公室通知其正式上班。</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第九条 公开招考或选聘进入本中心的职员或雇员待办公室办理完人事审批手续并报主任办公会研究决定通知其正式报到。</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第十条 劳务派遣方式的临聘人员由办公室出具的体检介</w:t>
      </w:r>
      <w:r w:rsidRPr="00B67E86">
        <w:rPr>
          <w:rFonts w:ascii="仿宋" w:eastAsia="仿宋" w:hAnsi="仿宋" w:hint="eastAsia"/>
          <w:w w:val="95"/>
          <w:sz w:val="32"/>
          <w:szCs w:val="32"/>
        </w:rPr>
        <w:lastRenderedPageBreak/>
        <w:t>绍信到指定医院体检，体检合格的，经中心同意，由办公室通知其正式报到。</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第十一条 入职员工的科室安排和定岗定级由办公室根据招聘计划及相关规定提请主任办公会决定。</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第十二条 根据入职员工档案及编制情况，签订相应的用工合同。员工正式入职后，办公室人事专员负责将入职人员信息录入中心员工花名册及有关人事系统。</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第十三条 员工报到时，需填写《员工个人信息登记表》及《员工计划生育情况调查表》，并向办公室提交以下资料：身份证复印件、学历和学位证书及验证报告的复印件(人事专员需对所提交的学历证书进行验证)、银行卡复印件、社保卡复印件（或办理社保的相关材料）、公积金卡复印件、白底两寸电子相片、一寸彩照若干张、离职证明、《计划生育服务证明》或《流动人口婚育证明》。员工填写</w:t>
      </w:r>
      <w:proofErr w:type="gramStart"/>
      <w:r w:rsidRPr="00B67E86">
        <w:rPr>
          <w:rFonts w:ascii="仿宋" w:eastAsia="仿宋" w:hAnsi="仿宋" w:hint="eastAsia"/>
          <w:w w:val="95"/>
          <w:sz w:val="32"/>
          <w:szCs w:val="32"/>
        </w:rPr>
        <w:t>完材料</w:t>
      </w:r>
      <w:proofErr w:type="gramEnd"/>
      <w:r w:rsidRPr="00B67E86">
        <w:rPr>
          <w:rFonts w:ascii="仿宋" w:eastAsia="仿宋" w:hAnsi="仿宋" w:hint="eastAsia"/>
          <w:w w:val="95"/>
          <w:sz w:val="32"/>
          <w:szCs w:val="32"/>
        </w:rPr>
        <w:t>并确认无误后，持由办公室提供的《员工入职手续审批表》到相关科室履行入职审批手续，最后将《员工入职手续审批表》交回办公室。</w:t>
      </w:r>
    </w:p>
    <w:p w:rsidR="00B67E86" w:rsidRPr="00B67E86" w:rsidRDefault="00B67E86" w:rsidP="00B67E86">
      <w:pPr>
        <w:snapToGrid w:val="0"/>
        <w:spacing w:beforeLines="30" w:before="93" w:afterLines="30" w:after="93" w:line="560" w:lineRule="exact"/>
        <w:jc w:val="center"/>
        <w:rPr>
          <w:rFonts w:ascii="仿宋" w:eastAsia="仿宋" w:hAnsi="仿宋"/>
          <w:b/>
          <w:w w:val="95"/>
          <w:sz w:val="32"/>
          <w:szCs w:val="32"/>
        </w:rPr>
      </w:pPr>
      <w:r w:rsidRPr="00B67E86">
        <w:rPr>
          <w:rFonts w:ascii="仿宋" w:eastAsia="仿宋" w:hAnsi="仿宋" w:hint="eastAsia"/>
          <w:b/>
          <w:w w:val="95"/>
          <w:sz w:val="32"/>
          <w:szCs w:val="32"/>
        </w:rPr>
        <w:t>第三章 考勤</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bCs/>
          <w:w w:val="95"/>
          <w:sz w:val="32"/>
          <w:szCs w:val="32"/>
        </w:rPr>
        <w:t>第十四条</w:t>
      </w:r>
      <w:r w:rsidR="00FB332B">
        <w:rPr>
          <w:rFonts w:ascii="仿宋" w:eastAsia="仿宋" w:hAnsi="仿宋" w:hint="eastAsia"/>
          <w:bCs/>
          <w:w w:val="95"/>
          <w:sz w:val="32"/>
          <w:szCs w:val="32"/>
        </w:rPr>
        <w:t xml:space="preserve"> 员工应按时出勤，</w:t>
      </w:r>
      <w:r w:rsidRPr="00B67E86">
        <w:rPr>
          <w:rFonts w:ascii="仿宋" w:eastAsia="仿宋" w:hAnsi="仿宋" w:hint="eastAsia"/>
          <w:bCs/>
          <w:w w:val="95"/>
          <w:sz w:val="32"/>
          <w:szCs w:val="32"/>
        </w:rPr>
        <w:t>中心每月对工作人员进行考勤，考勤周期为上月的26日至当月的25日，各科室考勤员应于每月26日前将《考勤汇总表》交至办公室，办公室于每月28日前根据刷卡记录和各科室《考勤汇总表》汇总统计并核对当月考勤情况，核对无误后，将中心考勤汇总情况交至计财科。</w:t>
      </w:r>
    </w:p>
    <w:p w:rsidR="00B67E86" w:rsidRPr="00B67E86" w:rsidRDefault="00B67E86" w:rsidP="00B67E86">
      <w:pPr>
        <w:snapToGrid w:val="0"/>
        <w:spacing w:beforeLines="30" w:before="93" w:afterLines="30" w:after="93" w:line="560" w:lineRule="exact"/>
        <w:jc w:val="center"/>
        <w:rPr>
          <w:rFonts w:ascii="仿宋" w:eastAsia="仿宋" w:hAnsi="仿宋"/>
          <w:b/>
          <w:bCs/>
          <w:w w:val="95"/>
          <w:sz w:val="32"/>
          <w:szCs w:val="32"/>
        </w:rPr>
      </w:pPr>
      <w:r w:rsidRPr="00B67E86">
        <w:rPr>
          <w:rFonts w:ascii="仿宋" w:eastAsia="仿宋" w:hAnsi="仿宋" w:hint="eastAsia"/>
          <w:b/>
          <w:bCs/>
          <w:w w:val="95"/>
          <w:sz w:val="32"/>
          <w:szCs w:val="32"/>
        </w:rPr>
        <w:t>第四节 请假与休假</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lastRenderedPageBreak/>
        <w:t>第</w:t>
      </w:r>
      <w:r w:rsidR="00FB332B">
        <w:rPr>
          <w:rFonts w:ascii="仿宋" w:eastAsia="仿宋" w:hAnsi="仿宋" w:hint="eastAsia"/>
          <w:w w:val="95"/>
          <w:sz w:val="32"/>
          <w:szCs w:val="32"/>
        </w:rPr>
        <w:t>十五</w:t>
      </w:r>
      <w:r w:rsidRPr="00B67E86">
        <w:rPr>
          <w:rFonts w:ascii="仿宋" w:eastAsia="仿宋" w:hAnsi="仿宋" w:hint="eastAsia"/>
          <w:w w:val="95"/>
          <w:sz w:val="32"/>
          <w:szCs w:val="32"/>
        </w:rPr>
        <w:t>条 根据国家、省、市有关政策规定，员工请休假种类有：年休假、事假、病假、探亲假、婚假、计划生育假、产假、哺乳假、看护假、丧假等。相关假期工资扣减方案参照有关上级文件执行。</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第</w:t>
      </w:r>
      <w:r w:rsidR="00FB332B">
        <w:rPr>
          <w:rFonts w:ascii="仿宋" w:eastAsia="仿宋" w:hAnsi="仿宋" w:hint="eastAsia"/>
          <w:w w:val="95"/>
          <w:sz w:val="32"/>
          <w:szCs w:val="32"/>
        </w:rPr>
        <w:t>十六</w:t>
      </w:r>
      <w:r w:rsidRPr="00B67E86">
        <w:rPr>
          <w:rFonts w:ascii="仿宋" w:eastAsia="仿宋" w:hAnsi="仿宋" w:hint="eastAsia"/>
          <w:w w:val="95"/>
          <w:sz w:val="32"/>
          <w:szCs w:val="32"/>
        </w:rPr>
        <w:t>条 本中心的年</w:t>
      </w:r>
      <w:proofErr w:type="gramStart"/>
      <w:r w:rsidRPr="00B67E86">
        <w:rPr>
          <w:rFonts w:ascii="仿宋" w:eastAsia="仿宋" w:hAnsi="仿宋" w:hint="eastAsia"/>
          <w:w w:val="95"/>
          <w:sz w:val="32"/>
          <w:szCs w:val="32"/>
        </w:rPr>
        <w:t>休假按</w:t>
      </w:r>
      <w:proofErr w:type="gramEnd"/>
      <w:r w:rsidRPr="00B67E86">
        <w:rPr>
          <w:rFonts w:ascii="仿宋" w:eastAsia="仿宋" w:hAnsi="仿宋" w:hint="eastAsia"/>
          <w:w w:val="95"/>
          <w:sz w:val="32"/>
          <w:szCs w:val="32"/>
        </w:rPr>
        <w:t>以下规定进行：</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w:t>
      </w:r>
      <w:proofErr w:type="gramStart"/>
      <w:r w:rsidRPr="00B67E86">
        <w:rPr>
          <w:rFonts w:ascii="仿宋" w:eastAsia="仿宋" w:hAnsi="仿宋" w:hint="eastAsia"/>
          <w:w w:val="95"/>
          <w:sz w:val="32"/>
          <w:szCs w:val="32"/>
        </w:rPr>
        <w:t>一</w:t>
      </w:r>
      <w:proofErr w:type="gramEnd"/>
      <w:r w:rsidRPr="00B67E86">
        <w:rPr>
          <w:rFonts w:ascii="仿宋" w:eastAsia="仿宋" w:hAnsi="仿宋" w:hint="eastAsia"/>
          <w:w w:val="95"/>
          <w:sz w:val="32"/>
          <w:szCs w:val="32"/>
        </w:rPr>
        <w:t>)员工在本中心连续工作满一年以上的，享受带薪年休假。</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(二)员工累计工作（含在外单位工作）已满1年不满10年的，年休假5天；已满10年不满20年的，年休假10天；已满20年的，年休假15天。</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(三)员工的累计工作时间可以根据档案记载、单位缴纳社会保险记录、劳动合同或者其他具有法律效力的证明材料确定。</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(四)新入职员</w:t>
      </w:r>
      <w:proofErr w:type="gramStart"/>
      <w:r w:rsidRPr="00B67E86">
        <w:rPr>
          <w:rFonts w:ascii="仿宋" w:eastAsia="仿宋" w:hAnsi="仿宋" w:hint="eastAsia"/>
          <w:w w:val="95"/>
          <w:sz w:val="32"/>
          <w:szCs w:val="32"/>
        </w:rPr>
        <w:t>工符合</w:t>
      </w:r>
      <w:proofErr w:type="gramEnd"/>
      <w:r w:rsidRPr="00B67E86">
        <w:rPr>
          <w:rFonts w:ascii="仿宋" w:eastAsia="仿宋" w:hAnsi="仿宋" w:hint="eastAsia"/>
          <w:w w:val="95"/>
          <w:sz w:val="32"/>
          <w:szCs w:val="32"/>
        </w:rPr>
        <w:t>第(一)项规定的，次年度年休假天数，自</w:t>
      </w:r>
      <w:proofErr w:type="gramStart"/>
      <w:r w:rsidRPr="00B67E86">
        <w:rPr>
          <w:rFonts w:ascii="仿宋" w:eastAsia="仿宋" w:hAnsi="仿宋" w:hint="eastAsia"/>
          <w:w w:val="95"/>
          <w:sz w:val="32"/>
          <w:szCs w:val="32"/>
        </w:rPr>
        <w:t>入职满一年后</w:t>
      </w:r>
      <w:proofErr w:type="gramEnd"/>
      <w:r w:rsidRPr="00B67E86">
        <w:rPr>
          <w:rFonts w:ascii="仿宋" w:eastAsia="仿宋" w:hAnsi="仿宋" w:hint="eastAsia"/>
          <w:w w:val="95"/>
          <w:sz w:val="32"/>
          <w:szCs w:val="32"/>
        </w:rPr>
        <w:t>起算并按当年度剩余天数折算确定，折算后不足1整天的部分不享受年休假。</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(五)年休假原则上应该当年请休，不得跨年度使用，确因工作需要，当年不能休假的，经中心分管领导批准，可转下年度使用，但原则上最迟不得超过下年度的三月份。</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Pr>
          <w:rFonts w:ascii="仿宋" w:eastAsia="仿宋" w:hAnsi="仿宋" w:hint="eastAsia"/>
          <w:w w:val="95"/>
          <w:sz w:val="32"/>
          <w:szCs w:val="32"/>
        </w:rPr>
        <w:t>(六)</w:t>
      </w:r>
      <w:r w:rsidRPr="00B67E86">
        <w:rPr>
          <w:rFonts w:ascii="仿宋" w:eastAsia="仿宋" w:hAnsi="仿宋" w:hint="eastAsia"/>
          <w:w w:val="95"/>
          <w:sz w:val="32"/>
          <w:szCs w:val="32"/>
        </w:rPr>
        <w:t>有下列情形之一的，不享受当年的年休假：</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（1）累计工作满1年不满10年、请病假累计2个月以上的；</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（2）累计工作满10年不满20年、请病假累计3个月以上的；</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lastRenderedPageBreak/>
        <w:t>（3）累计工作满20年以上、请病假累计4个月以上的；</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（七）具体实施细则参照《深圳市规划和国土资源委员会（市海洋局）工作人员考勤及请休假管理规定》执行。</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第</w:t>
      </w:r>
      <w:r w:rsidR="00FB332B">
        <w:rPr>
          <w:rFonts w:ascii="仿宋" w:eastAsia="仿宋" w:hAnsi="仿宋" w:hint="eastAsia"/>
          <w:w w:val="95"/>
          <w:sz w:val="32"/>
          <w:szCs w:val="32"/>
        </w:rPr>
        <w:t>十七</w:t>
      </w:r>
      <w:r w:rsidRPr="00B67E86">
        <w:rPr>
          <w:rFonts w:ascii="仿宋" w:eastAsia="仿宋" w:hAnsi="仿宋" w:hint="eastAsia"/>
          <w:w w:val="95"/>
          <w:sz w:val="32"/>
          <w:szCs w:val="32"/>
        </w:rPr>
        <w:t>条 本中心的事假按以下规定进行：</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w:t>
      </w:r>
      <w:proofErr w:type="gramStart"/>
      <w:r w:rsidRPr="00B67E86">
        <w:rPr>
          <w:rFonts w:ascii="仿宋" w:eastAsia="仿宋" w:hAnsi="仿宋" w:hint="eastAsia"/>
          <w:w w:val="95"/>
          <w:sz w:val="32"/>
          <w:szCs w:val="32"/>
        </w:rPr>
        <w:t>一</w:t>
      </w:r>
      <w:proofErr w:type="gramEnd"/>
      <w:r w:rsidRPr="00B67E86">
        <w:rPr>
          <w:rFonts w:ascii="仿宋" w:eastAsia="仿宋" w:hAnsi="仿宋" w:hint="eastAsia"/>
          <w:w w:val="95"/>
          <w:sz w:val="32"/>
          <w:szCs w:val="32"/>
        </w:rPr>
        <w:t>)遵循“年假优先”原则：中心员工应“先休年假再休事假”，在使用完当年的年休假后，确需请假的可申请事假；</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(二)原则上员工一年内，连续请事假不得超过一个月，累计请事假不得超过两个月；确有特殊情况的，由中心主任办公会讨论决定；</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(三)一年内请事假累计超过两个月的，需</w:t>
      </w:r>
      <w:proofErr w:type="gramStart"/>
      <w:r w:rsidRPr="00B67E86">
        <w:rPr>
          <w:rFonts w:ascii="仿宋" w:eastAsia="仿宋" w:hAnsi="仿宋" w:hint="eastAsia"/>
          <w:w w:val="95"/>
          <w:sz w:val="32"/>
          <w:szCs w:val="32"/>
        </w:rPr>
        <w:t>报中心</w:t>
      </w:r>
      <w:proofErr w:type="gramEnd"/>
      <w:r w:rsidRPr="00B67E86">
        <w:rPr>
          <w:rFonts w:ascii="仿宋" w:eastAsia="仿宋" w:hAnsi="仿宋" w:hint="eastAsia"/>
          <w:w w:val="95"/>
          <w:sz w:val="32"/>
          <w:szCs w:val="32"/>
        </w:rPr>
        <w:t>主任办公会审议通过，否则中心有权解除其聘用合同或劳动合同。</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第</w:t>
      </w:r>
      <w:r w:rsidR="00FB332B">
        <w:rPr>
          <w:rFonts w:ascii="仿宋" w:eastAsia="仿宋" w:hAnsi="仿宋" w:hint="eastAsia"/>
          <w:w w:val="95"/>
          <w:sz w:val="32"/>
          <w:szCs w:val="32"/>
        </w:rPr>
        <w:t>十八</w:t>
      </w:r>
      <w:r w:rsidRPr="00B67E86">
        <w:rPr>
          <w:rFonts w:ascii="仿宋" w:eastAsia="仿宋" w:hAnsi="仿宋" w:hint="eastAsia"/>
          <w:w w:val="95"/>
          <w:sz w:val="32"/>
          <w:szCs w:val="32"/>
        </w:rPr>
        <w:t>条 本中心的病假按以下规定进行：</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w:t>
      </w:r>
      <w:proofErr w:type="gramStart"/>
      <w:r w:rsidRPr="00B67E86">
        <w:rPr>
          <w:rFonts w:ascii="仿宋" w:eastAsia="仿宋" w:hAnsi="仿宋" w:hint="eastAsia"/>
          <w:w w:val="95"/>
          <w:sz w:val="32"/>
          <w:szCs w:val="32"/>
        </w:rPr>
        <w:t>一</w:t>
      </w:r>
      <w:proofErr w:type="gramEnd"/>
      <w:r w:rsidRPr="00B67E86">
        <w:rPr>
          <w:rFonts w:ascii="仿宋" w:eastAsia="仿宋" w:hAnsi="仿宋" w:hint="eastAsia"/>
          <w:w w:val="95"/>
          <w:sz w:val="32"/>
          <w:szCs w:val="32"/>
        </w:rPr>
        <w:t>)员工因病不能正常出勤时可以请病假，请病假需提供医疗单位证明及病假条。</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(二)具体规定参照劳动部发布的《企业职工患病或非因工负伤医疗期的规定》、《关于我市机关事业单位工资制度改革后工作人员假期工资待遇问题的通知》以及市人力资源部门的有关文件执行。</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第</w:t>
      </w:r>
      <w:r w:rsidR="00FB332B">
        <w:rPr>
          <w:rFonts w:ascii="仿宋" w:eastAsia="仿宋" w:hAnsi="仿宋" w:hint="eastAsia"/>
          <w:w w:val="95"/>
          <w:sz w:val="32"/>
          <w:szCs w:val="32"/>
        </w:rPr>
        <w:t>十九</w:t>
      </w:r>
      <w:r w:rsidRPr="00B67E86">
        <w:rPr>
          <w:rFonts w:ascii="仿宋" w:eastAsia="仿宋" w:hAnsi="仿宋" w:hint="eastAsia"/>
          <w:w w:val="95"/>
          <w:sz w:val="32"/>
          <w:szCs w:val="32"/>
        </w:rPr>
        <w:t>条 本中心的探亲假</w:t>
      </w:r>
      <w:r w:rsidR="00FB332B">
        <w:rPr>
          <w:rFonts w:ascii="仿宋" w:eastAsia="仿宋" w:hAnsi="仿宋" w:hint="eastAsia"/>
          <w:w w:val="95"/>
          <w:sz w:val="32"/>
          <w:szCs w:val="32"/>
        </w:rPr>
        <w:t>参照</w:t>
      </w:r>
      <w:r w:rsidR="00FB332B" w:rsidRPr="00B67E86">
        <w:rPr>
          <w:rFonts w:ascii="仿宋" w:eastAsia="仿宋" w:hAnsi="仿宋" w:hint="eastAsia"/>
          <w:w w:val="95"/>
          <w:sz w:val="32"/>
          <w:szCs w:val="32"/>
        </w:rPr>
        <w:t>《深圳市规划和国土资源委员会（市海洋局）工作人员考勤及请休假管理规定》</w:t>
      </w:r>
      <w:r w:rsidR="00FB332B">
        <w:rPr>
          <w:rFonts w:ascii="仿宋" w:eastAsia="仿宋" w:hAnsi="仿宋" w:hint="eastAsia"/>
          <w:w w:val="95"/>
          <w:sz w:val="32"/>
          <w:szCs w:val="32"/>
        </w:rPr>
        <w:t>、</w:t>
      </w:r>
      <w:r w:rsidRPr="00B67E86">
        <w:rPr>
          <w:rFonts w:ascii="仿宋" w:eastAsia="仿宋" w:hAnsi="仿宋" w:hint="eastAsia"/>
          <w:w w:val="95"/>
          <w:sz w:val="32"/>
          <w:szCs w:val="32"/>
        </w:rPr>
        <w:t>《国务院关于职工探亲假待遇的规定》以及《深圳市人事局转发广东省人事厅关于机关、事业单位工作人员探亲假、年休假等有关假期待遇问题的通知》并由中心主任办公会审议通过执行。</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lastRenderedPageBreak/>
        <w:t>第二十条 本中心的婚假按以下规定进行：</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w:t>
      </w:r>
      <w:proofErr w:type="gramStart"/>
      <w:r w:rsidRPr="00B67E86">
        <w:rPr>
          <w:rFonts w:ascii="仿宋" w:eastAsia="仿宋" w:hAnsi="仿宋" w:hint="eastAsia"/>
          <w:w w:val="95"/>
          <w:sz w:val="32"/>
          <w:szCs w:val="32"/>
        </w:rPr>
        <w:t>一</w:t>
      </w:r>
      <w:proofErr w:type="gramEnd"/>
      <w:r w:rsidRPr="00B67E86">
        <w:rPr>
          <w:rFonts w:ascii="仿宋" w:eastAsia="仿宋" w:hAnsi="仿宋" w:hint="eastAsia"/>
          <w:w w:val="95"/>
          <w:sz w:val="32"/>
          <w:szCs w:val="32"/>
        </w:rPr>
        <w:t>)员工本人结婚，可享受婚假五天。员工实行晚婚的，增加婚假十天。再婚者不享受晚婚假。</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(二)申请休婚假的员工原则上需在自结婚登记之日起半年内申请。入职前已办理结婚手续的不享受婚假。</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第二十</w:t>
      </w:r>
      <w:r w:rsidR="00FB332B">
        <w:rPr>
          <w:rFonts w:ascii="仿宋" w:eastAsia="仿宋" w:hAnsi="仿宋" w:hint="eastAsia"/>
          <w:w w:val="95"/>
          <w:sz w:val="32"/>
          <w:szCs w:val="32"/>
        </w:rPr>
        <w:t>一</w:t>
      </w:r>
      <w:r w:rsidRPr="00B67E86">
        <w:rPr>
          <w:rFonts w:ascii="仿宋" w:eastAsia="仿宋" w:hAnsi="仿宋" w:hint="eastAsia"/>
          <w:w w:val="95"/>
          <w:sz w:val="32"/>
          <w:szCs w:val="32"/>
        </w:rPr>
        <w:t>条 本中心的</w:t>
      </w:r>
      <w:proofErr w:type="gramStart"/>
      <w:r w:rsidRPr="00B67E86">
        <w:rPr>
          <w:rFonts w:ascii="仿宋" w:eastAsia="仿宋" w:hAnsi="仿宋" w:hint="eastAsia"/>
          <w:w w:val="95"/>
          <w:sz w:val="32"/>
          <w:szCs w:val="32"/>
        </w:rPr>
        <w:t>计划生育假按以下</w:t>
      </w:r>
      <w:proofErr w:type="gramEnd"/>
      <w:r w:rsidRPr="00B67E86">
        <w:rPr>
          <w:rFonts w:ascii="仿宋" w:eastAsia="仿宋" w:hAnsi="仿宋" w:hint="eastAsia"/>
          <w:w w:val="95"/>
          <w:sz w:val="32"/>
          <w:szCs w:val="32"/>
        </w:rPr>
        <w:t>规定进行：</w:t>
      </w:r>
    </w:p>
    <w:p w:rsidR="00B67E86" w:rsidRPr="00B67E86" w:rsidRDefault="00B67E86" w:rsidP="00B67E86">
      <w:pPr>
        <w:snapToGrid w:val="0"/>
        <w:spacing w:beforeLines="30" w:before="93" w:afterLines="30" w:after="93" w:line="560" w:lineRule="exact"/>
        <w:rPr>
          <w:rFonts w:ascii="仿宋" w:eastAsia="仿宋" w:hAnsi="仿宋"/>
          <w:w w:val="95"/>
          <w:sz w:val="32"/>
          <w:szCs w:val="32"/>
        </w:rPr>
      </w:pPr>
      <w:r w:rsidRPr="00B67E86">
        <w:rPr>
          <w:rFonts w:ascii="仿宋" w:eastAsia="仿宋" w:hAnsi="仿宋" w:hint="eastAsia"/>
          <w:w w:val="95"/>
          <w:sz w:val="32"/>
          <w:szCs w:val="32"/>
        </w:rPr>
        <w:t>执行计划生育政策的员工可凭医院证明享受各类计划生育假期。</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第二十</w:t>
      </w:r>
      <w:r w:rsidR="00FB332B">
        <w:rPr>
          <w:rFonts w:ascii="仿宋" w:eastAsia="仿宋" w:hAnsi="仿宋" w:hint="eastAsia"/>
          <w:w w:val="95"/>
          <w:sz w:val="32"/>
          <w:szCs w:val="32"/>
        </w:rPr>
        <w:t>二</w:t>
      </w:r>
      <w:r w:rsidRPr="00B67E86">
        <w:rPr>
          <w:rFonts w:ascii="仿宋" w:eastAsia="仿宋" w:hAnsi="仿宋" w:hint="eastAsia"/>
          <w:w w:val="95"/>
          <w:sz w:val="32"/>
          <w:szCs w:val="32"/>
        </w:rPr>
        <w:t>条 本中心的产假按以下规定进行：</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（一）已婚女员工怀孕生产的，凭医院证明及计生部门开具的符合计划内生育的证明享受产假：</w:t>
      </w:r>
    </w:p>
    <w:p w:rsidR="00B67E86" w:rsidRPr="00B67E86" w:rsidRDefault="00B67E86" w:rsidP="00B67E86">
      <w:pPr>
        <w:snapToGrid w:val="0"/>
        <w:spacing w:beforeLines="30" w:before="93" w:afterLines="30" w:after="93" w:line="560" w:lineRule="exact"/>
        <w:ind w:firstLineChars="200" w:firstLine="605"/>
        <w:rPr>
          <w:rFonts w:ascii="仿宋" w:eastAsia="仿宋" w:hAnsi="仿宋"/>
          <w:color w:val="FF0000"/>
          <w:w w:val="95"/>
          <w:sz w:val="32"/>
          <w:szCs w:val="32"/>
        </w:rPr>
      </w:pPr>
      <w:r w:rsidRPr="00B67E86">
        <w:rPr>
          <w:rFonts w:ascii="仿宋" w:eastAsia="仿宋" w:hAnsi="仿宋" w:cs="Arial Unicode MS" w:hint="eastAsia"/>
          <w:w w:val="95"/>
          <w:sz w:val="32"/>
          <w:szCs w:val="32"/>
        </w:rPr>
        <w:t>（1）</w:t>
      </w:r>
      <w:r w:rsidRPr="00B67E86">
        <w:rPr>
          <w:rFonts w:ascii="仿宋" w:eastAsia="仿宋" w:hAnsi="仿宋" w:hint="eastAsia"/>
          <w:w w:val="95"/>
          <w:sz w:val="32"/>
          <w:szCs w:val="32"/>
        </w:rPr>
        <w:t>正常生育98天；</w:t>
      </w:r>
      <w:r w:rsidRPr="00B67E86">
        <w:rPr>
          <w:rFonts w:ascii="仿宋" w:eastAsia="仿宋" w:hAnsi="仿宋"/>
          <w:color w:val="FF0000"/>
          <w:w w:val="95"/>
          <w:sz w:val="32"/>
          <w:szCs w:val="32"/>
        </w:rPr>
        <w:t xml:space="preserve"> </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cs="Arial Unicode MS" w:hint="eastAsia"/>
          <w:w w:val="95"/>
          <w:sz w:val="32"/>
          <w:szCs w:val="32"/>
        </w:rPr>
        <w:t>（2）</w:t>
      </w:r>
      <w:r w:rsidRPr="00B67E86">
        <w:rPr>
          <w:rFonts w:ascii="仿宋" w:eastAsia="仿宋" w:hAnsi="仿宋" w:hint="eastAsia"/>
          <w:color w:val="000000"/>
          <w:w w:val="95"/>
          <w:sz w:val="32"/>
          <w:szCs w:val="32"/>
        </w:rPr>
        <w:t>符合法律、法规规定生育子女的夫妻，女方享受30日的</w:t>
      </w:r>
      <w:proofErr w:type="gramStart"/>
      <w:r w:rsidRPr="00B67E86">
        <w:rPr>
          <w:rFonts w:ascii="仿宋" w:eastAsia="仿宋" w:hAnsi="仿宋" w:hint="eastAsia"/>
          <w:color w:val="000000"/>
          <w:w w:val="95"/>
          <w:sz w:val="32"/>
          <w:szCs w:val="32"/>
        </w:rPr>
        <w:t>奖励假</w:t>
      </w:r>
      <w:r w:rsidR="00236245">
        <w:rPr>
          <w:rFonts w:ascii="仿宋" w:eastAsia="仿宋" w:hAnsi="仿宋" w:hint="eastAsia"/>
          <w:color w:val="000000"/>
          <w:w w:val="95"/>
          <w:sz w:val="32"/>
          <w:szCs w:val="32"/>
        </w:rPr>
        <w:t>及50天</w:t>
      </w:r>
      <w:proofErr w:type="gramEnd"/>
      <w:r w:rsidR="00236245">
        <w:rPr>
          <w:rFonts w:ascii="仿宋" w:eastAsia="仿宋" w:hAnsi="仿宋" w:hint="eastAsia"/>
          <w:color w:val="000000"/>
          <w:w w:val="95"/>
          <w:sz w:val="32"/>
          <w:szCs w:val="32"/>
        </w:rPr>
        <w:t>的延长假</w:t>
      </w:r>
      <w:r w:rsidRPr="00B67E86">
        <w:rPr>
          <w:rFonts w:ascii="仿宋" w:eastAsia="仿宋" w:hAnsi="仿宋" w:hint="eastAsia"/>
          <w:w w:val="95"/>
          <w:sz w:val="32"/>
          <w:szCs w:val="32"/>
        </w:rPr>
        <w:t>；</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cs="Arial Unicode MS" w:hint="eastAsia"/>
          <w:w w:val="95"/>
          <w:sz w:val="32"/>
          <w:szCs w:val="32"/>
        </w:rPr>
        <w:t>（3）</w:t>
      </w:r>
      <w:r w:rsidRPr="00B67E86">
        <w:rPr>
          <w:rFonts w:ascii="仿宋" w:eastAsia="仿宋" w:hAnsi="仿宋" w:hint="eastAsia"/>
          <w:w w:val="95"/>
          <w:sz w:val="32"/>
          <w:szCs w:val="32"/>
        </w:rPr>
        <w:t>难产增加</w:t>
      </w:r>
      <w:r w:rsidR="00236245">
        <w:rPr>
          <w:rFonts w:ascii="仿宋" w:eastAsia="仿宋" w:hAnsi="仿宋" w:hint="eastAsia"/>
          <w:w w:val="95"/>
          <w:sz w:val="32"/>
          <w:szCs w:val="32"/>
        </w:rPr>
        <w:t>30</w:t>
      </w:r>
      <w:r w:rsidRPr="00B67E86">
        <w:rPr>
          <w:rFonts w:ascii="仿宋" w:eastAsia="仿宋" w:hAnsi="仿宋" w:hint="eastAsia"/>
          <w:w w:val="95"/>
          <w:sz w:val="32"/>
          <w:szCs w:val="32"/>
        </w:rPr>
        <w:t>天；</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cs="Arial Unicode MS" w:hint="eastAsia"/>
          <w:w w:val="95"/>
          <w:sz w:val="32"/>
          <w:szCs w:val="32"/>
        </w:rPr>
        <w:t>（4）</w:t>
      </w:r>
      <w:r w:rsidRPr="00B67E86">
        <w:rPr>
          <w:rFonts w:ascii="仿宋" w:eastAsia="仿宋" w:hAnsi="仿宋" w:hint="eastAsia"/>
          <w:w w:val="95"/>
          <w:sz w:val="32"/>
          <w:szCs w:val="32"/>
        </w:rPr>
        <w:t>生育多胞胎的，每多育一个婴儿增加产假15天。</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(二)女员工须在怀孕三个月内填写《怀孕女职工信息表》交办公室备案。</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第二十</w:t>
      </w:r>
      <w:r w:rsidR="00FB332B">
        <w:rPr>
          <w:rFonts w:ascii="仿宋" w:eastAsia="仿宋" w:hAnsi="仿宋" w:hint="eastAsia"/>
          <w:w w:val="95"/>
          <w:sz w:val="32"/>
          <w:szCs w:val="32"/>
        </w:rPr>
        <w:t>三</w:t>
      </w:r>
      <w:r w:rsidRPr="00B67E86">
        <w:rPr>
          <w:rFonts w:ascii="仿宋" w:eastAsia="仿宋" w:hAnsi="仿宋" w:hint="eastAsia"/>
          <w:w w:val="95"/>
          <w:sz w:val="32"/>
          <w:szCs w:val="32"/>
        </w:rPr>
        <w:t>条 本中心的</w:t>
      </w:r>
      <w:proofErr w:type="gramStart"/>
      <w:r w:rsidRPr="00B67E86">
        <w:rPr>
          <w:rFonts w:ascii="仿宋" w:eastAsia="仿宋" w:hAnsi="仿宋" w:hint="eastAsia"/>
          <w:w w:val="95"/>
          <w:sz w:val="32"/>
          <w:szCs w:val="32"/>
        </w:rPr>
        <w:t>哺乳假按以下</w:t>
      </w:r>
      <w:proofErr w:type="gramEnd"/>
      <w:r w:rsidRPr="00B67E86">
        <w:rPr>
          <w:rFonts w:ascii="仿宋" w:eastAsia="仿宋" w:hAnsi="仿宋" w:hint="eastAsia"/>
          <w:w w:val="95"/>
          <w:sz w:val="32"/>
          <w:szCs w:val="32"/>
        </w:rPr>
        <w:t>规定进行：</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w:t>
      </w:r>
      <w:proofErr w:type="gramStart"/>
      <w:r w:rsidRPr="00B67E86">
        <w:rPr>
          <w:rFonts w:ascii="仿宋" w:eastAsia="仿宋" w:hAnsi="仿宋" w:hint="eastAsia"/>
          <w:w w:val="95"/>
          <w:sz w:val="32"/>
          <w:szCs w:val="32"/>
        </w:rPr>
        <w:t>一</w:t>
      </w:r>
      <w:proofErr w:type="gramEnd"/>
      <w:r w:rsidRPr="00B67E86">
        <w:rPr>
          <w:rFonts w:ascii="仿宋" w:eastAsia="仿宋" w:hAnsi="仿宋" w:hint="eastAsia"/>
          <w:w w:val="95"/>
          <w:sz w:val="32"/>
          <w:szCs w:val="32"/>
        </w:rPr>
        <w:t>)女员工有不满一周岁婴儿需要哺乳的，每天给予两次哺乳时间，每次30分钟（多胞胎生育的，每多哺乳一个婴儿，每次哺乳时间多增加30分钟），也可两次时间一天内合并使用。</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(二)如遇特殊情况，女员工在婴儿年满一周岁前，经本人</w:t>
      </w:r>
      <w:r w:rsidRPr="00B67E86">
        <w:rPr>
          <w:rFonts w:ascii="仿宋" w:eastAsia="仿宋" w:hAnsi="仿宋" w:hint="eastAsia"/>
          <w:w w:val="95"/>
          <w:sz w:val="32"/>
          <w:szCs w:val="32"/>
        </w:rPr>
        <w:lastRenderedPageBreak/>
        <w:t>申请，参照年假审批程序报批后，可请休全天哺乳假。原则上全天哺乳假不得超过2个月，且同一个科室最多只允许2名女职工同时休全天哺乳假。</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第二十</w:t>
      </w:r>
      <w:r w:rsidR="00FB332B">
        <w:rPr>
          <w:rFonts w:ascii="仿宋" w:eastAsia="仿宋" w:hAnsi="仿宋" w:hint="eastAsia"/>
          <w:w w:val="95"/>
          <w:sz w:val="32"/>
          <w:szCs w:val="32"/>
        </w:rPr>
        <w:t>四</w:t>
      </w:r>
      <w:r w:rsidRPr="00B67E86">
        <w:rPr>
          <w:rFonts w:ascii="仿宋" w:eastAsia="仿宋" w:hAnsi="仿宋" w:hint="eastAsia"/>
          <w:w w:val="95"/>
          <w:sz w:val="32"/>
          <w:szCs w:val="32"/>
        </w:rPr>
        <w:t>条 本中心的</w:t>
      </w:r>
      <w:proofErr w:type="gramStart"/>
      <w:r w:rsidRPr="00B67E86">
        <w:rPr>
          <w:rFonts w:ascii="仿宋" w:eastAsia="仿宋" w:hAnsi="仿宋" w:hint="eastAsia"/>
          <w:w w:val="95"/>
          <w:sz w:val="32"/>
          <w:szCs w:val="32"/>
        </w:rPr>
        <w:t>看护假按以下</w:t>
      </w:r>
      <w:proofErr w:type="gramEnd"/>
      <w:r w:rsidRPr="00B67E86">
        <w:rPr>
          <w:rFonts w:ascii="仿宋" w:eastAsia="仿宋" w:hAnsi="仿宋" w:hint="eastAsia"/>
          <w:w w:val="95"/>
          <w:sz w:val="32"/>
          <w:szCs w:val="32"/>
        </w:rPr>
        <w:t>规定进行：</w:t>
      </w:r>
    </w:p>
    <w:p w:rsidR="00B67E86" w:rsidRPr="00B67E86" w:rsidRDefault="00B67E86" w:rsidP="00B67E86">
      <w:pPr>
        <w:snapToGrid w:val="0"/>
        <w:spacing w:beforeLines="30" w:before="93" w:afterLines="30" w:after="93" w:line="560" w:lineRule="exact"/>
        <w:ind w:firstLineChars="50" w:firstLine="151"/>
        <w:rPr>
          <w:rFonts w:ascii="仿宋" w:eastAsia="仿宋" w:hAnsi="仿宋"/>
          <w:w w:val="95"/>
          <w:sz w:val="32"/>
          <w:szCs w:val="32"/>
        </w:rPr>
      </w:pPr>
      <w:r w:rsidRPr="00B67E86">
        <w:rPr>
          <w:rFonts w:ascii="仿宋" w:eastAsia="仿宋" w:hAnsi="仿宋" w:hint="eastAsia"/>
          <w:w w:val="95"/>
          <w:sz w:val="32"/>
          <w:szCs w:val="32"/>
        </w:rPr>
        <w:t>符合法律、法规规定生育子女的夫妻，男方享受十五日的陪产假。</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第二十</w:t>
      </w:r>
      <w:r w:rsidR="00FB332B">
        <w:rPr>
          <w:rFonts w:ascii="仿宋" w:eastAsia="仿宋" w:hAnsi="仿宋" w:hint="eastAsia"/>
          <w:w w:val="95"/>
          <w:sz w:val="32"/>
          <w:szCs w:val="32"/>
        </w:rPr>
        <w:t>五</w:t>
      </w:r>
      <w:r w:rsidRPr="00B67E86">
        <w:rPr>
          <w:rFonts w:ascii="仿宋" w:eastAsia="仿宋" w:hAnsi="仿宋" w:hint="eastAsia"/>
          <w:w w:val="95"/>
          <w:sz w:val="32"/>
          <w:szCs w:val="32"/>
        </w:rPr>
        <w:t>条 丧假</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w:t>
      </w:r>
      <w:proofErr w:type="gramStart"/>
      <w:r w:rsidRPr="00B67E86">
        <w:rPr>
          <w:rFonts w:ascii="仿宋" w:eastAsia="仿宋" w:hAnsi="仿宋" w:hint="eastAsia"/>
          <w:w w:val="95"/>
          <w:sz w:val="32"/>
          <w:szCs w:val="32"/>
        </w:rPr>
        <w:t>一</w:t>
      </w:r>
      <w:proofErr w:type="gramEnd"/>
      <w:r w:rsidRPr="00B67E86">
        <w:rPr>
          <w:rFonts w:ascii="仿宋" w:eastAsia="仿宋" w:hAnsi="仿宋" w:hint="eastAsia"/>
          <w:w w:val="95"/>
          <w:sz w:val="32"/>
          <w:szCs w:val="32"/>
        </w:rPr>
        <w:t>)员工的直系亲属（父母、配偶、子女）去世时给</w:t>
      </w:r>
      <w:proofErr w:type="gramStart"/>
      <w:r w:rsidRPr="00B67E86">
        <w:rPr>
          <w:rFonts w:ascii="仿宋" w:eastAsia="仿宋" w:hAnsi="仿宋" w:hint="eastAsia"/>
          <w:w w:val="95"/>
          <w:sz w:val="32"/>
          <w:szCs w:val="32"/>
        </w:rPr>
        <w:t>予处理</w:t>
      </w:r>
      <w:proofErr w:type="gramEnd"/>
      <w:r w:rsidRPr="00B67E86">
        <w:rPr>
          <w:rFonts w:ascii="仿宋" w:eastAsia="仿宋" w:hAnsi="仿宋" w:hint="eastAsia"/>
          <w:w w:val="95"/>
          <w:sz w:val="32"/>
          <w:szCs w:val="32"/>
        </w:rPr>
        <w:t>丧事假。假期5天。</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(二)员工配偶的父母去世时，经中心分管领导批准，也可给予丧事假。假期5天。</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 xml:space="preserve">第三十条 </w:t>
      </w:r>
      <w:proofErr w:type="gramStart"/>
      <w:r w:rsidRPr="00B67E86">
        <w:rPr>
          <w:rFonts w:ascii="仿宋" w:eastAsia="仿宋" w:hAnsi="仿宋" w:hint="eastAsia"/>
          <w:w w:val="95"/>
          <w:sz w:val="32"/>
          <w:szCs w:val="32"/>
        </w:rPr>
        <w:t>休假按</w:t>
      </w:r>
      <w:proofErr w:type="gramEnd"/>
      <w:r w:rsidRPr="00B67E86">
        <w:rPr>
          <w:rFonts w:ascii="仿宋" w:eastAsia="仿宋" w:hAnsi="仿宋" w:hint="eastAsia"/>
          <w:w w:val="95"/>
          <w:sz w:val="32"/>
          <w:szCs w:val="32"/>
        </w:rPr>
        <w:t>公历计算。所有假期中，年休假、病假、婚假以及丧假的假期以工作日计算，即公休假日和法定节假日不计入假期的天数；其他种类的假期按自然日计算，即公休假日和法定节假日计入假期的天数。除年休假、病假、事假外，所有假期不得</w:t>
      </w:r>
      <w:proofErr w:type="gramStart"/>
      <w:r w:rsidRPr="00B67E86">
        <w:rPr>
          <w:rFonts w:ascii="仿宋" w:eastAsia="仿宋" w:hAnsi="仿宋" w:hint="eastAsia"/>
          <w:w w:val="95"/>
          <w:sz w:val="32"/>
          <w:szCs w:val="32"/>
        </w:rPr>
        <w:t>分段请休</w:t>
      </w:r>
      <w:proofErr w:type="gramEnd"/>
      <w:r w:rsidRPr="00B67E86">
        <w:rPr>
          <w:rFonts w:ascii="仿宋" w:eastAsia="仿宋" w:hAnsi="仿宋" w:hint="eastAsia"/>
          <w:w w:val="95"/>
          <w:sz w:val="32"/>
          <w:szCs w:val="32"/>
        </w:rPr>
        <w:t>。</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第</w:t>
      </w:r>
      <w:r w:rsidR="00FB332B">
        <w:rPr>
          <w:rFonts w:ascii="仿宋" w:eastAsia="仿宋" w:hAnsi="仿宋" w:hint="eastAsia"/>
          <w:w w:val="95"/>
          <w:sz w:val="32"/>
          <w:szCs w:val="32"/>
        </w:rPr>
        <w:t>二十六</w:t>
      </w:r>
      <w:r w:rsidRPr="00B67E86">
        <w:rPr>
          <w:rFonts w:ascii="仿宋" w:eastAsia="仿宋" w:hAnsi="仿宋" w:hint="eastAsia"/>
          <w:w w:val="95"/>
          <w:sz w:val="32"/>
          <w:szCs w:val="32"/>
        </w:rPr>
        <w:t>条 请休假后，遇特殊情况需要延长假期的，应及时办理请假手续，因故无法办理书面请假手续的，应通过电话等方式按审批权限报批，并于假期结束后三个工作日内补办书面审批手续。未办理书面请假手续或未按审批权限口头报批而擅自延长假期或假期结束后未补齐书面审批材料的，按旷工处理。</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第</w:t>
      </w:r>
      <w:r w:rsidR="00FB332B">
        <w:rPr>
          <w:rFonts w:ascii="仿宋" w:eastAsia="仿宋" w:hAnsi="仿宋" w:hint="eastAsia"/>
          <w:w w:val="95"/>
          <w:sz w:val="32"/>
          <w:szCs w:val="32"/>
        </w:rPr>
        <w:t>二十七</w:t>
      </w:r>
      <w:r w:rsidRPr="00B67E86">
        <w:rPr>
          <w:rFonts w:ascii="仿宋" w:eastAsia="仿宋" w:hAnsi="仿宋" w:hint="eastAsia"/>
          <w:w w:val="95"/>
          <w:sz w:val="32"/>
          <w:szCs w:val="32"/>
        </w:rPr>
        <w:t>条 未</w:t>
      </w:r>
      <w:proofErr w:type="gramStart"/>
      <w:r w:rsidRPr="00B67E86">
        <w:rPr>
          <w:rFonts w:ascii="仿宋" w:eastAsia="仿宋" w:hAnsi="仿宋" w:hint="eastAsia"/>
          <w:w w:val="95"/>
          <w:sz w:val="32"/>
          <w:szCs w:val="32"/>
        </w:rPr>
        <w:t>履行请</w:t>
      </w:r>
      <w:proofErr w:type="gramEnd"/>
      <w:r w:rsidRPr="00B67E86">
        <w:rPr>
          <w:rFonts w:ascii="仿宋" w:eastAsia="仿宋" w:hAnsi="仿宋" w:hint="eastAsia"/>
          <w:w w:val="95"/>
          <w:sz w:val="32"/>
          <w:szCs w:val="32"/>
        </w:rPr>
        <w:t>休假手续而无故缺勤、擅自离岗、因</w:t>
      </w:r>
      <w:r w:rsidRPr="00B67E86">
        <w:rPr>
          <w:rFonts w:ascii="仿宋" w:eastAsia="仿宋" w:hAnsi="仿宋" w:hint="eastAsia"/>
          <w:w w:val="95"/>
          <w:sz w:val="32"/>
          <w:szCs w:val="32"/>
        </w:rPr>
        <w:lastRenderedPageBreak/>
        <w:t>公外出，或请休假期满无正当理由逾期不归等的，按旷工处理。员工年累计请事假超过30天，或请病假超过90天的，年度考核不得评为优秀等次；员工因全月事假、病假全部扣发岗位工资的，其相应月份的奖金不予发放；</w:t>
      </w:r>
      <w:r w:rsidR="0025217B" w:rsidRPr="00B67E86">
        <w:rPr>
          <w:rFonts w:ascii="仿宋" w:eastAsia="仿宋" w:hAnsi="仿宋"/>
          <w:w w:val="95"/>
          <w:sz w:val="32"/>
          <w:szCs w:val="32"/>
        </w:rPr>
        <w:t xml:space="preserve"> </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第</w:t>
      </w:r>
      <w:r w:rsidR="00FB332B">
        <w:rPr>
          <w:rFonts w:ascii="仿宋" w:eastAsia="仿宋" w:hAnsi="仿宋" w:hint="eastAsia"/>
          <w:w w:val="95"/>
          <w:sz w:val="32"/>
          <w:szCs w:val="32"/>
        </w:rPr>
        <w:t>二十八</w:t>
      </w:r>
      <w:r w:rsidRPr="00B67E86">
        <w:rPr>
          <w:rFonts w:ascii="仿宋" w:eastAsia="仿宋" w:hAnsi="仿宋" w:hint="eastAsia"/>
          <w:w w:val="95"/>
          <w:sz w:val="32"/>
          <w:szCs w:val="32"/>
        </w:rPr>
        <w:t>条 请休假</w:t>
      </w:r>
      <w:proofErr w:type="gramStart"/>
      <w:r w:rsidRPr="00B67E86">
        <w:rPr>
          <w:rFonts w:ascii="仿宋" w:eastAsia="仿宋" w:hAnsi="仿宋" w:hint="eastAsia"/>
          <w:w w:val="95"/>
          <w:sz w:val="32"/>
          <w:szCs w:val="32"/>
        </w:rPr>
        <w:t>审批按</w:t>
      </w:r>
      <w:proofErr w:type="gramEnd"/>
      <w:r w:rsidRPr="00B67E86">
        <w:rPr>
          <w:rFonts w:ascii="仿宋" w:eastAsia="仿宋" w:hAnsi="仿宋" w:hint="eastAsia"/>
          <w:w w:val="95"/>
          <w:sz w:val="32"/>
          <w:szCs w:val="32"/>
        </w:rPr>
        <w:t>以下规则执行：</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（一）各科室科长请假，需经中心分管领导同意后，</w:t>
      </w:r>
      <w:proofErr w:type="gramStart"/>
      <w:r w:rsidRPr="00B67E86">
        <w:rPr>
          <w:rFonts w:ascii="仿宋" w:eastAsia="仿宋" w:hAnsi="仿宋" w:hint="eastAsia"/>
          <w:w w:val="95"/>
          <w:sz w:val="32"/>
          <w:szCs w:val="32"/>
        </w:rPr>
        <w:t>报中心</w:t>
      </w:r>
      <w:proofErr w:type="gramEnd"/>
      <w:r w:rsidRPr="00B67E86">
        <w:rPr>
          <w:rFonts w:ascii="仿宋" w:eastAsia="仿宋" w:hAnsi="仿宋" w:hint="eastAsia"/>
          <w:w w:val="95"/>
          <w:sz w:val="32"/>
          <w:szCs w:val="32"/>
        </w:rPr>
        <w:t>主任审批。</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（二）各科室副职请假的，由所在科室负责人同意后</w:t>
      </w:r>
      <w:proofErr w:type="gramStart"/>
      <w:r w:rsidRPr="00B67E86">
        <w:rPr>
          <w:rFonts w:ascii="仿宋" w:eastAsia="仿宋" w:hAnsi="仿宋" w:hint="eastAsia"/>
          <w:w w:val="95"/>
          <w:sz w:val="32"/>
          <w:szCs w:val="32"/>
        </w:rPr>
        <w:t>报中心</w:t>
      </w:r>
      <w:proofErr w:type="gramEnd"/>
      <w:r w:rsidRPr="00B67E86">
        <w:rPr>
          <w:rFonts w:ascii="仿宋" w:eastAsia="仿宋" w:hAnsi="仿宋" w:hint="eastAsia"/>
          <w:w w:val="95"/>
          <w:sz w:val="32"/>
          <w:szCs w:val="32"/>
        </w:rPr>
        <w:t>分管领导审批。</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（三）其他工作人员：</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（1）申请年假、2天以内（含2天）事假的，由科室负责人通过内网流程审批；</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（2）申请事假3天及以上的，科室负责人批准同意后报分管领导审批，并报办公室备案。</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（3）连续请事假1个月、累计2个月，病假（3个月及以上）需由中心主任办公会审议通过后决定。各科室考勤员应将请休假情况报办公室备案。</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（4）申请病假</w:t>
      </w:r>
      <w:r w:rsidRPr="00B67E86">
        <w:rPr>
          <w:rFonts w:ascii="仿宋" w:eastAsia="仿宋" w:hAnsi="仿宋" w:hint="eastAsia"/>
          <w:color w:val="000000"/>
          <w:w w:val="95"/>
          <w:sz w:val="32"/>
          <w:szCs w:val="32"/>
        </w:rPr>
        <w:t>、婚假、产假、探亲假、看护假、丧假、哺乳假等假期</w:t>
      </w:r>
      <w:r w:rsidRPr="00B67E86">
        <w:rPr>
          <w:rFonts w:ascii="仿宋" w:eastAsia="仿宋" w:hAnsi="仿宋" w:hint="eastAsia"/>
          <w:w w:val="95"/>
          <w:sz w:val="32"/>
          <w:szCs w:val="32"/>
        </w:rPr>
        <w:t>的，须先到办公室核准休假天数并打印请休假单，科室负责人批准同意后，报分管领导审批。审批完毕后将假单原件交中心考勤员，复印件交科室考勤员。</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第</w:t>
      </w:r>
      <w:r w:rsidR="00FB332B">
        <w:rPr>
          <w:rFonts w:ascii="仿宋" w:eastAsia="仿宋" w:hAnsi="仿宋" w:hint="eastAsia"/>
          <w:w w:val="95"/>
          <w:sz w:val="32"/>
          <w:szCs w:val="32"/>
        </w:rPr>
        <w:t>二十九</w:t>
      </w:r>
      <w:r w:rsidRPr="00B67E86">
        <w:rPr>
          <w:rFonts w:ascii="仿宋" w:eastAsia="仿宋" w:hAnsi="仿宋" w:hint="eastAsia"/>
          <w:w w:val="95"/>
          <w:sz w:val="32"/>
          <w:szCs w:val="32"/>
        </w:rPr>
        <w:t>条 员工请休假期间工资待遇详见《假期待遇一览表》。</w:t>
      </w:r>
    </w:p>
    <w:p w:rsidR="00B67E86" w:rsidRPr="00B67E86" w:rsidRDefault="00B67E86" w:rsidP="00B67E86">
      <w:pPr>
        <w:snapToGrid w:val="0"/>
        <w:spacing w:beforeLines="30" w:before="93" w:afterLines="30" w:after="93" w:line="560" w:lineRule="exact"/>
        <w:jc w:val="center"/>
        <w:rPr>
          <w:rFonts w:ascii="仿宋" w:eastAsia="仿宋" w:hAnsi="仿宋"/>
          <w:b/>
          <w:w w:val="95"/>
          <w:sz w:val="32"/>
          <w:szCs w:val="32"/>
        </w:rPr>
      </w:pPr>
      <w:r w:rsidRPr="00B67E86">
        <w:rPr>
          <w:rFonts w:ascii="仿宋" w:eastAsia="仿宋" w:hAnsi="仿宋" w:hint="eastAsia"/>
          <w:b/>
          <w:w w:val="95"/>
          <w:sz w:val="32"/>
          <w:szCs w:val="32"/>
        </w:rPr>
        <w:lastRenderedPageBreak/>
        <w:t>第五章 工资及福利待遇</w:t>
      </w:r>
    </w:p>
    <w:p w:rsidR="008D7877" w:rsidRDefault="00FB332B" w:rsidP="00B67E86">
      <w:pPr>
        <w:snapToGrid w:val="0"/>
        <w:spacing w:beforeLines="30" w:before="93" w:afterLines="30" w:after="93" w:line="560" w:lineRule="exact"/>
        <w:ind w:firstLineChars="200" w:firstLine="605"/>
        <w:rPr>
          <w:rFonts w:ascii="仿宋" w:eastAsia="仿宋" w:hAnsi="仿宋" w:hint="eastAsia"/>
          <w:w w:val="95"/>
          <w:sz w:val="32"/>
          <w:szCs w:val="32"/>
        </w:rPr>
      </w:pPr>
      <w:r>
        <w:rPr>
          <w:rFonts w:ascii="仿宋" w:eastAsia="仿宋" w:hAnsi="仿宋" w:hint="eastAsia"/>
          <w:w w:val="95"/>
          <w:sz w:val="32"/>
          <w:szCs w:val="32"/>
        </w:rPr>
        <w:t>第三十</w:t>
      </w:r>
      <w:r w:rsidR="00B67E86" w:rsidRPr="00B67E86">
        <w:rPr>
          <w:rFonts w:ascii="仿宋" w:eastAsia="仿宋" w:hAnsi="仿宋" w:hint="eastAsia"/>
          <w:w w:val="95"/>
          <w:sz w:val="32"/>
          <w:szCs w:val="32"/>
        </w:rPr>
        <w:t>条正式员工工资依据市人力资源部门文件执行。</w:t>
      </w:r>
    </w:p>
    <w:p w:rsid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第三十</w:t>
      </w:r>
      <w:r w:rsidR="00FB332B">
        <w:rPr>
          <w:rFonts w:ascii="仿宋" w:eastAsia="仿宋" w:hAnsi="仿宋" w:hint="eastAsia"/>
          <w:w w:val="95"/>
          <w:sz w:val="32"/>
          <w:szCs w:val="32"/>
        </w:rPr>
        <w:t>一</w:t>
      </w:r>
      <w:r w:rsidRPr="00B67E86">
        <w:rPr>
          <w:rFonts w:ascii="仿宋" w:eastAsia="仿宋" w:hAnsi="仿宋" w:hint="eastAsia"/>
          <w:w w:val="95"/>
          <w:sz w:val="32"/>
          <w:szCs w:val="32"/>
        </w:rPr>
        <w:t>条 雇员工资依据上级人力资源部门及相关单位的文件执行。</w:t>
      </w:r>
    </w:p>
    <w:p w:rsidR="00916606" w:rsidRDefault="00916606" w:rsidP="00916606">
      <w:pPr>
        <w:snapToGrid w:val="0"/>
        <w:spacing w:beforeLines="30" w:before="93" w:afterLines="30" w:after="93" w:line="560" w:lineRule="exact"/>
        <w:ind w:firstLineChars="200" w:firstLine="605"/>
        <w:rPr>
          <w:rFonts w:ascii="仿宋" w:eastAsia="仿宋" w:hAnsi="仿宋"/>
          <w:w w:val="95"/>
          <w:sz w:val="32"/>
          <w:szCs w:val="32"/>
        </w:rPr>
      </w:pPr>
      <w:r>
        <w:rPr>
          <w:rFonts w:ascii="仿宋" w:eastAsia="仿宋" w:hAnsi="仿宋" w:hint="eastAsia"/>
          <w:w w:val="95"/>
          <w:sz w:val="32"/>
          <w:szCs w:val="32"/>
        </w:rPr>
        <w:t>第三十</w:t>
      </w:r>
      <w:r w:rsidR="00FB332B">
        <w:rPr>
          <w:rFonts w:ascii="仿宋" w:eastAsia="仿宋" w:hAnsi="仿宋" w:hint="eastAsia"/>
          <w:w w:val="95"/>
          <w:sz w:val="32"/>
          <w:szCs w:val="32"/>
        </w:rPr>
        <w:t>二</w:t>
      </w:r>
      <w:r>
        <w:rPr>
          <w:rFonts w:ascii="仿宋" w:eastAsia="仿宋" w:hAnsi="仿宋" w:hint="eastAsia"/>
          <w:w w:val="95"/>
          <w:sz w:val="32"/>
          <w:szCs w:val="32"/>
        </w:rPr>
        <w:t xml:space="preserve">条 </w:t>
      </w:r>
      <w:r w:rsidRPr="00916606">
        <w:rPr>
          <w:rFonts w:ascii="仿宋" w:eastAsia="仿宋" w:hAnsi="仿宋" w:hint="eastAsia"/>
          <w:w w:val="95"/>
          <w:sz w:val="32"/>
          <w:szCs w:val="32"/>
        </w:rPr>
        <w:t>员工过节费根据有关标准发放。</w:t>
      </w:r>
    </w:p>
    <w:p w:rsidR="00916606" w:rsidRPr="00916606" w:rsidRDefault="00916606" w:rsidP="00916606">
      <w:pPr>
        <w:snapToGrid w:val="0"/>
        <w:spacing w:beforeLines="30" w:before="93" w:afterLines="30" w:after="93" w:line="560" w:lineRule="exact"/>
        <w:ind w:firstLineChars="200" w:firstLine="605"/>
        <w:rPr>
          <w:rFonts w:ascii="仿宋" w:eastAsia="仿宋" w:hAnsi="仿宋"/>
          <w:w w:val="95"/>
          <w:sz w:val="32"/>
          <w:szCs w:val="32"/>
        </w:rPr>
      </w:pPr>
      <w:r>
        <w:rPr>
          <w:rFonts w:ascii="仿宋" w:eastAsia="仿宋" w:hAnsi="仿宋" w:hint="eastAsia"/>
          <w:w w:val="95"/>
          <w:sz w:val="32"/>
          <w:szCs w:val="32"/>
        </w:rPr>
        <w:t>第三十</w:t>
      </w:r>
      <w:r w:rsidR="00FB332B">
        <w:rPr>
          <w:rFonts w:ascii="仿宋" w:eastAsia="仿宋" w:hAnsi="仿宋" w:hint="eastAsia"/>
          <w:w w:val="95"/>
          <w:sz w:val="32"/>
          <w:szCs w:val="32"/>
        </w:rPr>
        <w:t>三</w:t>
      </w:r>
      <w:r>
        <w:rPr>
          <w:rFonts w:ascii="仿宋" w:eastAsia="仿宋" w:hAnsi="仿宋" w:hint="eastAsia"/>
          <w:w w:val="95"/>
          <w:sz w:val="32"/>
          <w:szCs w:val="32"/>
        </w:rPr>
        <w:t>条 员工社保、住房公积金、职业年金按有关规定执行。</w:t>
      </w:r>
    </w:p>
    <w:p w:rsidR="00B67E86" w:rsidRPr="00B67E86" w:rsidRDefault="00B67E86" w:rsidP="00B67E86">
      <w:pPr>
        <w:snapToGrid w:val="0"/>
        <w:spacing w:beforeLines="30" w:before="93" w:afterLines="30" w:after="93" w:line="560" w:lineRule="exact"/>
        <w:jc w:val="center"/>
        <w:rPr>
          <w:rFonts w:ascii="仿宋" w:eastAsia="仿宋" w:hAnsi="仿宋"/>
          <w:b/>
          <w:w w:val="95"/>
          <w:sz w:val="32"/>
          <w:szCs w:val="32"/>
        </w:rPr>
      </w:pPr>
      <w:r w:rsidRPr="00B67E86">
        <w:rPr>
          <w:rFonts w:ascii="仿宋" w:eastAsia="仿宋" w:hAnsi="仿宋" w:hint="eastAsia"/>
          <w:b/>
          <w:w w:val="95"/>
          <w:sz w:val="32"/>
          <w:szCs w:val="32"/>
        </w:rPr>
        <w:t>第六章 员工调配</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第</w:t>
      </w:r>
      <w:r w:rsidR="006875F5">
        <w:rPr>
          <w:rFonts w:ascii="仿宋" w:eastAsia="仿宋" w:hAnsi="仿宋" w:hint="eastAsia"/>
          <w:w w:val="95"/>
          <w:sz w:val="32"/>
          <w:szCs w:val="32"/>
        </w:rPr>
        <w:t>三十</w:t>
      </w:r>
      <w:r w:rsidR="00FB332B">
        <w:rPr>
          <w:rFonts w:ascii="仿宋" w:eastAsia="仿宋" w:hAnsi="仿宋" w:hint="eastAsia"/>
          <w:w w:val="95"/>
          <w:sz w:val="32"/>
          <w:szCs w:val="32"/>
        </w:rPr>
        <w:t>四</w:t>
      </w:r>
      <w:r w:rsidRPr="00B67E86">
        <w:rPr>
          <w:rFonts w:ascii="仿宋" w:eastAsia="仿宋" w:hAnsi="仿宋" w:hint="eastAsia"/>
          <w:w w:val="95"/>
          <w:sz w:val="32"/>
          <w:szCs w:val="32"/>
        </w:rPr>
        <w:t>条 中心科级及以上干部职工职务（主任、副主任、科长、副科长）的申报、考核、任免按上级行政主管部门与市人力资源部门有关人事任免规定执行。</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第</w:t>
      </w:r>
      <w:r w:rsidR="00FB332B">
        <w:rPr>
          <w:rFonts w:ascii="仿宋" w:eastAsia="仿宋" w:hAnsi="仿宋" w:hint="eastAsia"/>
          <w:w w:val="95"/>
          <w:sz w:val="32"/>
          <w:szCs w:val="32"/>
        </w:rPr>
        <w:t>三十五</w:t>
      </w:r>
      <w:r w:rsidRPr="00B67E86">
        <w:rPr>
          <w:rFonts w:ascii="仿宋" w:eastAsia="仿宋" w:hAnsi="仿宋" w:hint="eastAsia"/>
          <w:w w:val="95"/>
          <w:sz w:val="32"/>
          <w:szCs w:val="32"/>
        </w:rPr>
        <w:t>条 基层员工岗位设置、员工晋升渠道及模式详见深圳市房地产权登记中心《岗位结构及岗位等级标准方案》。</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第</w:t>
      </w:r>
      <w:r w:rsidR="00FB332B">
        <w:rPr>
          <w:rFonts w:ascii="仿宋" w:eastAsia="仿宋" w:hAnsi="仿宋" w:hint="eastAsia"/>
          <w:w w:val="95"/>
          <w:sz w:val="32"/>
          <w:szCs w:val="32"/>
        </w:rPr>
        <w:t>三十六</w:t>
      </w:r>
      <w:r w:rsidRPr="00B67E86">
        <w:rPr>
          <w:rFonts w:ascii="仿宋" w:eastAsia="仿宋" w:hAnsi="仿宋" w:hint="eastAsia"/>
          <w:w w:val="95"/>
          <w:sz w:val="32"/>
          <w:szCs w:val="32"/>
        </w:rPr>
        <w:t>条 根据工作需要，中心有权调配员工工作岗位，被调配员工应坚持“个人服从组织”的原则，不得借故推诿，违者视情节轻重予以降职、待岗或辞退处理。</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第</w:t>
      </w:r>
      <w:r w:rsidR="00FB332B">
        <w:rPr>
          <w:rFonts w:ascii="仿宋" w:eastAsia="仿宋" w:hAnsi="仿宋" w:hint="eastAsia"/>
          <w:w w:val="95"/>
          <w:sz w:val="32"/>
          <w:szCs w:val="32"/>
        </w:rPr>
        <w:t>三十七</w:t>
      </w:r>
      <w:r w:rsidRPr="00B67E86">
        <w:rPr>
          <w:rFonts w:ascii="仿宋" w:eastAsia="仿宋" w:hAnsi="仿宋" w:hint="eastAsia"/>
          <w:w w:val="95"/>
          <w:sz w:val="32"/>
          <w:szCs w:val="32"/>
        </w:rPr>
        <w:t>条 科室负责人根据工作需要，可在本科室内适当调整员工工作内容。科室调整员工工作内容应填写《员工工作内容变动申报表》，报办公室备案。科室内部调整窗口岗位的，科室主要负责人填写《岗位调动呈批表》，经分管领导审批同意后报办公室。</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第</w:t>
      </w:r>
      <w:r w:rsidR="00FB332B">
        <w:rPr>
          <w:rFonts w:ascii="仿宋" w:eastAsia="仿宋" w:hAnsi="仿宋" w:hint="eastAsia"/>
          <w:w w:val="95"/>
          <w:sz w:val="32"/>
          <w:szCs w:val="32"/>
        </w:rPr>
        <w:t>三十八</w:t>
      </w:r>
      <w:r w:rsidRPr="00B67E86">
        <w:rPr>
          <w:rFonts w:ascii="仿宋" w:eastAsia="仿宋" w:hAnsi="仿宋" w:hint="eastAsia"/>
          <w:w w:val="95"/>
          <w:sz w:val="32"/>
          <w:szCs w:val="32"/>
        </w:rPr>
        <w:t>条 员工提拔、降级、或跨科室岗位调动，由调出科室主要负责人填写《岗位调动呈批表》，经分管领导审批同意</w:t>
      </w:r>
      <w:r w:rsidRPr="00B67E86">
        <w:rPr>
          <w:rFonts w:ascii="仿宋" w:eastAsia="仿宋" w:hAnsi="仿宋" w:hint="eastAsia"/>
          <w:w w:val="95"/>
          <w:sz w:val="32"/>
          <w:szCs w:val="32"/>
        </w:rPr>
        <w:lastRenderedPageBreak/>
        <w:t>后报办公室，由办公室汇总后上报主任办公会审议，主任办公会审议通过后方可生效。</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第</w:t>
      </w:r>
      <w:r w:rsidR="00FB332B">
        <w:rPr>
          <w:rFonts w:ascii="仿宋" w:eastAsia="仿宋" w:hAnsi="仿宋" w:hint="eastAsia"/>
          <w:w w:val="95"/>
          <w:sz w:val="32"/>
          <w:szCs w:val="32"/>
        </w:rPr>
        <w:t>三十九</w:t>
      </w:r>
      <w:r w:rsidRPr="00B67E86">
        <w:rPr>
          <w:rFonts w:ascii="仿宋" w:eastAsia="仿宋" w:hAnsi="仿宋" w:hint="eastAsia"/>
          <w:w w:val="95"/>
          <w:sz w:val="32"/>
          <w:szCs w:val="32"/>
        </w:rPr>
        <w:t>条 员工接到岗位调动通知后，应在3个工作日内办妥工作移交手续（特殊岗位除外）。已调离的岗位，在新任者未到岗前，其岗位职责由直属领导代理或科室主要负责人指定专人负责。</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第</w:t>
      </w:r>
      <w:r w:rsidR="00FB332B">
        <w:rPr>
          <w:rFonts w:ascii="仿宋" w:eastAsia="仿宋" w:hAnsi="仿宋" w:hint="eastAsia"/>
          <w:w w:val="95"/>
          <w:sz w:val="32"/>
          <w:szCs w:val="32"/>
        </w:rPr>
        <w:t>四十</w:t>
      </w:r>
      <w:r w:rsidRPr="00B67E86">
        <w:rPr>
          <w:rFonts w:ascii="仿宋" w:eastAsia="仿宋" w:hAnsi="仿宋" w:hint="eastAsia"/>
          <w:w w:val="95"/>
          <w:sz w:val="32"/>
          <w:szCs w:val="32"/>
        </w:rPr>
        <w:t>条 岗位调整若涉及相关待遇变化的，相关待遇</w:t>
      </w:r>
      <w:proofErr w:type="gramStart"/>
      <w:r w:rsidRPr="00B67E86">
        <w:rPr>
          <w:rFonts w:ascii="仿宋" w:eastAsia="仿宋" w:hAnsi="仿宋" w:hint="eastAsia"/>
          <w:w w:val="95"/>
          <w:sz w:val="32"/>
          <w:szCs w:val="32"/>
        </w:rPr>
        <w:t>自岗位</w:t>
      </w:r>
      <w:proofErr w:type="gramEnd"/>
      <w:r w:rsidRPr="00B67E86">
        <w:rPr>
          <w:rFonts w:ascii="仿宋" w:eastAsia="仿宋" w:hAnsi="仿宋" w:hint="eastAsia"/>
          <w:w w:val="95"/>
          <w:sz w:val="32"/>
          <w:szCs w:val="32"/>
        </w:rPr>
        <w:t>调整生效的下月起予以调整。办公室应在下月工资发放前将《工资确认表》或《岗位调整通知书》报计划财务科。</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第</w:t>
      </w:r>
      <w:r w:rsidR="00FB332B">
        <w:rPr>
          <w:rFonts w:ascii="仿宋" w:eastAsia="仿宋" w:hAnsi="仿宋" w:hint="eastAsia"/>
          <w:w w:val="95"/>
          <w:sz w:val="32"/>
          <w:szCs w:val="32"/>
        </w:rPr>
        <w:t>四十一</w:t>
      </w:r>
      <w:r w:rsidRPr="00B67E86">
        <w:rPr>
          <w:rFonts w:ascii="仿宋" w:eastAsia="仿宋" w:hAnsi="仿宋" w:hint="eastAsia"/>
          <w:w w:val="95"/>
          <w:sz w:val="32"/>
          <w:szCs w:val="32"/>
        </w:rPr>
        <w:t>条 在编正式员工岗位或科室发生变动，与原签订的《事业单位聘用合同》内容不一致的，须持原《事业单位聘用合同》到办公室签订《聘用合同变更书》或《岗位调整通知书》。</w:t>
      </w:r>
    </w:p>
    <w:p w:rsidR="00B67E86" w:rsidRPr="00B67E86" w:rsidRDefault="00B67E86" w:rsidP="00B67E86">
      <w:pPr>
        <w:snapToGrid w:val="0"/>
        <w:spacing w:beforeLines="30" w:before="93" w:afterLines="30" w:after="93" w:line="560" w:lineRule="exact"/>
        <w:jc w:val="center"/>
        <w:rPr>
          <w:rFonts w:ascii="仿宋" w:eastAsia="仿宋" w:hAnsi="仿宋"/>
          <w:b/>
          <w:w w:val="95"/>
          <w:sz w:val="32"/>
          <w:szCs w:val="32"/>
        </w:rPr>
      </w:pPr>
      <w:r w:rsidRPr="00B67E86">
        <w:rPr>
          <w:rFonts w:ascii="仿宋" w:eastAsia="仿宋" w:hAnsi="仿宋" w:hint="eastAsia"/>
          <w:b/>
          <w:w w:val="95"/>
          <w:sz w:val="32"/>
          <w:szCs w:val="32"/>
        </w:rPr>
        <w:t>第七章 员工借调</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第</w:t>
      </w:r>
      <w:r w:rsidR="006875F5">
        <w:rPr>
          <w:rFonts w:ascii="仿宋" w:eastAsia="仿宋" w:hAnsi="仿宋" w:hint="eastAsia"/>
          <w:w w:val="95"/>
          <w:sz w:val="32"/>
          <w:szCs w:val="32"/>
        </w:rPr>
        <w:t>四十</w:t>
      </w:r>
      <w:r w:rsidR="00FB332B">
        <w:rPr>
          <w:rFonts w:ascii="仿宋" w:eastAsia="仿宋" w:hAnsi="仿宋" w:hint="eastAsia"/>
          <w:w w:val="95"/>
          <w:sz w:val="32"/>
          <w:szCs w:val="32"/>
        </w:rPr>
        <w:t>二</w:t>
      </w:r>
      <w:r w:rsidRPr="00B67E86">
        <w:rPr>
          <w:rFonts w:ascii="仿宋" w:eastAsia="仿宋" w:hAnsi="仿宋" w:hint="eastAsia"/>
          <w:w w:val="95"/>
          <w:sz w:val="32"/>
          <w:szCs w:val="32"/>
        </w:rPr>
        <w:t>条 因工作需要，中心需要抽调人员成立临时工作小组，或科室间临时借用人员，须向办公室提交书面申请备案。</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第</w:t>
      </w:r>
      <w:r w:rsidR="006875F5">
        <w:rPr>
          <w:rFonts w:ascii="仿宋" w:eastAsia="仿宋" w:hAnsi="仿宋" w:hint="eastAsia"/>
          <w:w w:val="95"/>
          <w:sz w:val="32"/>
          <w:szCs w:val="32"/>
        </w:rPr>
        <w:t>四十</w:t>
      </w:r>
      <w:r w:rsidR="00FB332B">
        <w:rPr>
          <w:rFonts w:ascii="仿宋" w:eastAsia="仿宋" w:hAnsi="仿宋" w:hint="eastAsia"/>
          <w:w w:val="95"/>
          <w:sz w:val="32"/>
          <w:szCs w:val="32"/>
        </w:rPr>
        <w:t>三</w:t>
      </w:r>
      <w:r w:rsidRPr="00B67E86">
        <w:rPr>
          <w:rFonts w:ascii="仿宋" w:eastAsia="仿宋" w:hAnsi="仿宋" w:hint="eastAsia"/>
          <w:w w:val="95"/>
          <w:sz w:val="32"/>
          <w:szCs w:val="32"/>
        </w:rPr>
        <w:t>条 因工作需要，借调到委员会或其他单位的，被借调人员须持中心领导批准的相关文件到办公室办理借调备案手续。调离前被借调人员须填写《固定资产去向单》，并办理好移交手续。</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第</w:t>
      </w:r>
      <w:r w:rsidR="00FB332B">
        <w:rPr>
          <w:rFonts w:ascii="仿宋" w:eastAsia="仿宋" w:hAnsi="仿宋" w:hint="eastAsia"/>
          <w:w w:val="95"/>
          <w:sz w:val="32"/>
          <w:szCs w:val="32"/>
        </w:rPr>
        <w:t>四十四</w:t>
      </w:r>
      <w:r w:rsidRPr="00B67E86">
        <w:rPr>
          <w:rFonts w:ascii="仿宋" w:eastAsia="仿宋" w:hAnsi="仿宋" w:hint="eastAsia"/>
          <w:w w:val="95"/>
          <w:sz w:val="32"/>
          <w:szCs w:val="32"/>
        </w:rPr>
        <w:t>条 被借调员工的工资福利待遇发放标准，应根据其借调岗位重新确定。</w:t>
      </w:r>
    </w:p>
    <w:p w:rsidR="00B67E86" w:rsidRPr="00B67E86" w:rsidRDefault="00B67E86" w:rsidP="00B67E86">
      <w:pPr>
        <w:snapToGrid w:val="0"/>
        <w:spacing w:beforeLines="30" w:before="93" w:afterLines="30" w:after="93" w:line="560" w:lineRule="exact"/>
        <w:jc w:val="center"/>
        <w:rPr>
          <w:rFonts w:ascii="仿宋" w:eastAsia="仿宋" w:hAnsi="仿宋"/>
          <w:b/>
          <w:w w:val="95"/>
          <w:sz w:val="32"/>
          <w:szCs w:val="32"/>
        </w:rPr>
      </w:pPr>
      <w:r w:rsidRPr="00B67E86">
        <w:rPr>
          <w:rFonts w:ascii="仿宋" w:eastAsia="仿宋" w:hAnsi="仿宋" w:hint="eastAsia"/>
          <w:b/>
          <w:w w:val="95"/>
          <w:sz w:val="32"/>
          <w:szCs w:val="32"/>
        </w:rPr>
        <w:t>第八章 员工离职</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lastRenderedPageBreak/>
        <w:t>第</w:t>
      </w:r>
      <w:r w:rsidR="00FB332B">
        <w:rPr>
          <w:rFonts w:ascii="仿宋" w:eastAsia="仿宋" w:hAnsi="仿宋" w:hint="eastAsia"/>
          <w:w w:val="95"/>
          <w:sz w:val="32"/>
          <w:szCs w:val="32"/>
        </w:rPr>
        <w:t>四十五</w:t>
      </w:r>
      <w:r w:rsidRPr="00B67E86">
        <w:rPr>
          <w:rFonts w:ascii="仿宋" w:eastAsia="仿宋" w:hAnsi="仿宋" w:hint="eastAsia"/>
          <w:w w:val="95"/>
          <w:sz w:val="32"/>
          <w:szCs w:val="32"/>
        </w:rPr>
        <w:t>条 员工辞职须提前三十日以书面形式告知办公室。</w:t>
      </w:r>
    </w:p>
    <w:p w:rsidR="00B67E86" w:rsidRPr="00B67E86" w:rsidRDefault="00B67E86" w:rsidP="00B67E86">
      <w:pPr>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第</w:t>
      </w:r>
      <w:r w:rsidR="00FB332B">
        <w:rPr>
          <w:rFonts w:ascii="仿宋" w:eastAsia="仿宋" w:hAnsi="仿宋" w:hint="eastAsia"/>
          <w:w w:val="95"/>
          <w:sz w:val="32"/>
          <w:szCs w:val="32"/>
        </w:rPr>
        <w:t>四十六</w:t>
      </w:r>
      <w:r w:rsidRPr="00B67E86">
        <w:rPr>
          <w:rFonts w:ascii="仿宋" w:eastAsia="仿宋" w:hAnsi="仿宋" w:hint="eastAsia"/>
          <w:w w:val="95"/>
          <w:sz w:val="32"/>
          <w:szCs w:val="32"/>
        </w:rPr>
        <w:t>条 与本中心建立劳动关系或存在劳务派遣关系的员工如出现如下情形之一的，本中心可以解除劳动合同或通知劳务派遣机构退回该员工：</w:t>
      </w:r>
      <w:r w:rsidR="005C2393" w:rsidRPr="00B67E86">
        <w:rPr>
          <w:rFonts w:ascii="仿宋" w:eastAsia="仿宋" w:hAnsi="仿宋"/>
          <w:w w:val="95"/>
          <w:sz w:val="32"/>
          <w:szCs w:val="32"/>
        </w:rPr>
        <w:t xml:space="preserve"> </w:t>
      </w:r>
    </w:p>
    <w:p w:rsidR="00B67E86" w:rsidRPr="00B67E86" w:rsidRDefault="00B67E86" w:rsidP="00B67E86">
      <w:pPr>
        <w:tabs>
          <w:tab w:val="center" w:pos="4153"/>
        </w:tabs>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（一）严重违反本中心规章制度的；</w:t>
      </w:r>
    </w:p>
    <w:p w:rsidR="00B67E86" w:rsidRPr="00B67E86" w:rsidRDefault="00B67E86" w:rsidP="00B67E86">
      <w:pPr>
        <w:tabs>
          <w:tab w:val="center" w:pos="4153"/>
        </w:tabs>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（二）严重违反中心考勤纪律：</w:t>
      </w:r>
      <w:r w:rsidRPr="00B67E86">
        <w:rPr>
          <w:rFonts w:ascii="仿宋" w:eastAsia="仿宋" w:hAnsi="仿宋" w:hint="eastAsia"/>
          <w:color w:val="000000"/>
          <w:w w:val="95"/>
          <w:sz w:val="32"/>
          <w:szCs w:val="32"/>
        </w:rPr>
        <w:t>无故缺勤、擅自离岗情况严重、</w:t>
      </w:r>
      <w:r w:rsidRPr="00B67E86">
        <w:rPr>
          <w:rFonts w:ascii="仿宋" w:eastAsia="仿宋" w:hAnsi="仿宋" w:hint="eastAsia"/>
          <w:w w:val="95"/>
          <w:sz w:val="32"/>
          <w:szCs w:val="32"/>
        </w:rPr>
        <w:t>请休假期满逾期不归的；连续旷工超过10个工作日（含）的；一年内累计旷工超过20个工作日的；</w:t>
      </w:r>
    </w:p>
    <w:p w:rsidR="00B67E86" w:rsidRPr="00B67E86" w:rsidRDefault="00B67E86" w:rsidP="00B67E86">
      <w:pPr>
        <w:tabs>
          <w:tab w:val="center" w:pos="4153"/>
        </w:tabs>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（三）在试用期间被证明不符合录用条件的；</w:t>
      </w:r>
    </w:p>
    <w:p w:rsidR="00B67E86" w:rsidRPr="00B67E86" w:rsidRDefault="00B67E86" w:rsidP="00B67E86">
      <w:pPr>
        <w:tabs>
          <w:tab w:val="center" w:pos="4153"/>
        </w:tabs>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（四）故意隐瞒本人真实信息（如婚姻、病情、学历等）的；</w:t>
      </w:r>
    </w:p>
    <w:p w:rsidR="00B67E86" w:rsidRPr="00B67E86" w:rsidRDefault="00B67E86" w:rsidP="00B67E86">
      <w:pPr>
        <w:tabs>
          <w:tab w:val="center" w:pos="4153"/>
        </w:tabs>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（五）违反国家或广东省计划生育政策的；</w:t>
      </w:r>
    </w:p>
    <w:p w:rsidR="00B67E86" w:rsidRPr="00B67E86" w:rsidRDefault="00B67E86" w:rsidP="00B67E86">
      <w:pPr>
        <w:tabs>
          <w:tab w:val="center" w:pos="4153"/>
        </w:tabs>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（六）员工同时与其他用人单位建立劳动关系，对完成本中心的工作任务造成严重影响的；</w:t>
      </w:r>
    </w:p>
    <w:p w:rsidR="00B67E86" w:rsidRPr="00B67E86" w:rsidRDefault="00B67E86" w:rsidP="00B67E86">
      <w:pPr>
        <w:tabs>
          <w:tab w:val="center" w:pos="4153"/>
        </w:tabs>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（七）在工作电脑上运行来历不明的软件，或私自使用工作电脑连接互联网导致资料外泄，损害中心利益的；</w:t>
      </w:r>
    </w:p>
    <w:p w:rsidR="00B67E86" w:rsidRPr="00B67E86" w:rsidRDefault="00B67E86" w:rsidP="00B67E86">
      <w:pPr>
        <w:tabs>
          <w:tab w:val="center" w:pos="4153"/>
        </w:tabs>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（八）工作时间，在工作电脑上玩游戏，经批评教育仍不改正的；</w:t>
      </w:r>
    </w:p>
    <w:p w:rsidR="00B67E86" w:rsidRPr="00B67E86" w:rsidRDefault="00B67E86" w:rsidP="00B67E86">
      <w:pPr>
        <w:tabs>
          <w:tab w:val="center" w:pos="4153"/>
        </w:tabs>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（九）严重失职、营私舞弊、对本中心利益造成重大损害或名誉损失的；</w:t>
      </w:r>
    </w:p>
    <w:p w:rsidR="00B67E86" w:rsidRPr="00B67E86" w:rsidRDefault="00B67E86" w:rsidP="00B67E86">
      <w:pPr>
        <w:tabs>
          <w:tab w:val="center" w:pos="4153"/>
        </w:tabs>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（十）被依法追究刑事责任</w:t>
      </w:r>
      <w:r w:rsidRPr="006875F5">
        <w:rPr>
          <w:rFonts w:ascii="仿宋" w:eastAsia="仿宋" w:hAnsi="仿宋" w:hint="eastAsia"/>
          <w:w w:val="95"/>
          <w:sz w:val="32"/>
          <w:szCs w:val="32"/>
        </w:rPr>
        <w:t>的</w:t>
      </w:r>
      <w:r w:rsidRPr="00B67E86">
        <w:rPr>
          <w:rFonts w:ascii="仿宋" w:eastAsia="仿宋" w:hAnsi="仿宋" w:hint="eastAsia"/>
          <w:w w:val="95"/>
          <w:sz w:val="32"/>
          <w:szCs w:val="32"/>
        </w:rPr>
        <w:t>；</w:t>
      </w:r>
    </w:p>
    <w:p w:rsidR="00B67E86" w:rsidRPr="00B67E86" w:rsidRDefault="00B67E86" w:rsidP="00B67E86">
      <w:pPr>
        <w:tabs>
          <w:tab w:val="center" w:pos="4153"/>
        </w:tabs>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lastRenderedPageBreak/>
        <w:t>（十一）法律、法规规定的其他情形。</w:t>
      </w:r>
    </w:p>
    <w:p w:rsidR="00B67E86" w:rsidRPr="00B67E86" w:rsidRDefault="00B67E86" w:rsidP="00B67E86">
      <w:pPr>
        <w:tabs>
          <w:tab w:val="center" w:pos="4153"/>
        </w:tabs>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第</w:t>
      </w:r>
      <w:r w:rsidR="00FB332B">
        <w:rPr>
          <w:rFonts w:ascii="仿宋" w:eastAsia="仿宋" w:hAnsi="仿宋" w:hint="eastAsia"/>
          <w:w w:val="95"/>
          <w:sz w:val="32"/>
          <w:szCs w:val="32"/>
        </w:rPr>
        <w:t>四十七</w:t>
      </w:r>
      <w:r w:rsidRPr="00B67E86">
        <w:rPr>
          <w:rFonts w:ascii="仿宋" w:eastAsia="仿宋" w:hAnsi="仿宋" w:hint="eastAsia"/>
          <w:w w:val="95"/>
          <w:sz w:val="32"/>
          <w:szCs w:val="32"/>
        </w:rPr>
        <w:t>条 有下列情形之一的，本中心提前三十日以书面形式通知劳动者本人或者额外支付劳动者一个月工资后，可以解除劳动合同：</w:t>
      </w:r>
    </w:p>
    <w:p w:rsidR="00B67E86" w:rsidRPr="00B67E86" w:rsidRDefault="006875F5" w:rsidP="006875F5">
      <w:pPr>
        <w:tabs>
          <w:tab w:val="center" w:pos="4153"/>
        </w:tabs>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w:t>
      </w:r>
      <w:r>
        <w:rPr>
          <w:rFonts w:ascii="仿宋" w:eastAsia="仿宋" w:hAnsi="仿宋" w:hint="eastAsia"/>
          <w:w w:val="95"/>
          <w:sz w:val="32"/>
          <w:szCs w:val="32"/>
        </w:rPr>
        <w:t>一</w:t>
      </w:r>
      <w:r w:rsidRPr="00B67E86">
        <w:rPr>
          <w:rFonts w:ascii="仿宋" w:eastAsia="仿宋" w:hAnsi="仿宋" w:hint="eastAsia"/>
          <w:w w:val="95"/>
          <w:sz w:val="32"/>
          <w:szCs w:val="32"/>
        </w:rPr>
        <w:t>）</w:t>
      </w:r>
      <w:r w:rsidR="00B67E86" w:rsidRPr="00B67E86">
        <w:rPr>
          <w:rFonts w:ascii="仿宋" w:eastAsia="仿宋" w:hAnsi="仿宋" w:hint="eastAsia"/>
          <w:w w:val="95"/>
          <w:sz w:val="32"/>
          <w:szCs w:val="32"/>
        </w:rPr>
        <w:t>年度考核不称职的或业务考核不合格，经培训或者调整工作岗位，仍不适应岗位工作的；</w:t>
      </w:r>
    </w:p>
    <w:p w:rsidR="00B67E86" w:rsidRPr="00B67E86" w:rsidRDefault="00B67E86" w:rsidP="00B67E86">
      <w:pPr>
        <w:tabs>
          <w:tab w:val="center" w:pos="4153"/>
        </w:tabs>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（二）员工患病或者非因工负伤，在规定的医疗期满后不能从事原工作，也不能从事由本中心另行安排的工作的；</w:t>
      </w:r>
    </w:p>
    <w:p w:rsidR="00B67E86" w:rsidRPr="00B67E86" w:rsidRDefault="00B67E86" w:rsidP="00B67E86">
      <w:pPr>
        <w:tabs>
          <w:tab w:val="center" w:pos="4153"/>
        </w:tabs>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（三）劳动合同订立时所依据的客观情况发生重大变化，致使劳动合同无法履行，经本中心与员工协商，未能就变更劳动合同内容达成协议的。</w:t>
      </w:r>
    </w:p>
    <w:p w:rsidR="00B67E86" w:rsidRPr="00B67E86" w:rsidRDefault="00B67E86" w:rsidP="00B67E86">
      <w:pPr>
        <w:tabs>
          <w:tab w:val="center" w:pos="4153"/>
        </w:tabs>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第</w:t>
      </w:r>
      <w:r w:rsidR="00FB332B">
        <w:rPr>
          <w:rFonts w:ascii="仿宋" w:eastAsia="仿宋" w:hAnsi="仿宋" w:hint="eastAsia"/>
          <w:w w:val="95"/>
          <w:sz w:val="32"/>
          <w:szCs w:val="32"/>
        </w:rPr>
        <w:t>四十八</w:t>
      </w:r>
      <w:r w:rsidRPr="00B67E86">
        <w:rPr>
          <w:rFonts w:ascii="仿宋" w:eastAsia="仿宋" w:hAnsi="仿宋" w:hint="eastAsia"/>
          <w:w w:val="95"/>
          <w:sz w:val="32"/>
          <w:szCs w:val="32"/>
        </w:rPr>
        <w:t>条 有下列情形之一的，劳动合同终止：</w:t>
      </w:r>
    </w:p>
    <w:p w:rsidR="00B67E86" w:rsidRPr="00B67E86" w:rsidRDefault="00B67E86" w:rsidP="00B67E86">
      <w:pPr>
        <w:tabs>
          <w:tab w:val="center" w:pos="4153"/>
        </w:tabs>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（一）劳动合同期满的；</w:t>
      </w:r>
    </w:p>
    <w:p w:rsidR="00B67E86" w:rsidRPr="00B67E86" w:rsidRDefault="00B67E86" w:rsidP="00B67E86">
      <w:pPr>
        <w:tabs>
          <w:tab w:val="center" w:pos="4153"/>
        </w:tabs>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（二）因机构改制，本中心被依法关、停、并、转的；</w:t>
      </w:r>
    </w:p>
    <w:p w:rsidR="00B67E86" w:rsidRPr="00B67E86" w:rsidRDefault="00B67E86" w:rsidP="00B67E86">
      <w:pPr>
        <w:tabs>
          <w:tab w:val="center" w:pos="4153"/>
        </w:tabs>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（三）法律、行政法规规定的其他情形。</w:t>
      </w:r>
    </w:p>
    <w:p w:rsidR="00B67E86" w:rsidRPr="00B67E86" w:rsidRDefault="00B67E86" w:rsidP="00B67E86">
      <w:pPr>
        <w:tabs>
          <w:tab w:val="center" w:pos="4153"/>
        </w:tabs>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第</w:t>
      </w:r>
      <w:r w:rsidR="00FB332B">
        <w:rPr>
          <w:rFonts w:ascii="仿宋" w:eastAsia="仿宋" w:hAnsi="仿宋" w:hint="eastAsia"/>
          <w:w w:val="95"/>
          <w:sz w:val="32"/>
          <w:szCs w:val="32"/>
        </w:rPr>
        <w:t>四十九</w:t>
      </w:r>
      <w:r w:rsidRPr="00B67E86">
        <w:rPr>
          <w:rFonts w:ascii="仿宋" w:eastAsia="仿宋" w:hAnsi="仿宋" w:hint="eastAsia"/>
          <w:w w:val="95"/>
          <w:sz w:val="32"/>
          <w:szCs w:val="32"/>
        </w:rPr>
        <w:t>条 离职手续办理流程：</w:t>
      </w:r>
    </w:p>
    <w:p w:rsidR="00B67E86" w:rsidRPr="00B67E86" w:rsidRDefault="00B67E86" w:rsidP="00B67E86">
      <w:pPr>
        <w:tabs>
          <w:tab w:val="center" w:pos="4153"/>
        </w:tabs>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w:t>
      </w:r>
      <w:proofErr w:type="gramStart"/>
      <w:r w:rsidRPr="00B67E86">
        <w:rPr>
          <w:rFonts w:ascii="仿宋" w:eastAsia="仿宋" w:hAnsi="仿宋" w:hint="eastAsia"/>
          <w:w w:val="95"/>
          <w:sz w:val="32"/>
          <w:szCs w:val="32"/>
        </w:rPr>
        <w:t>一</w:t>
      </w:r>
      <w:proofErr w:type="gramEnd"/>
      <w:r w:rsidRPr="00B67E86">
        <w:rPr>
          <w:rFonts w:ascii="仿宋" w:eastAsia="仿宋" w:hAnsi="仿宋" w:hint="eastAsia"/>
          <w:w w:val="95"/>
          <w:sz w:val="32"/>
          <w:szCs w:val="32"/>
        </w:rPr>
        <w:t>)员工因个人原因提出离职的，需提前三十天向办公室提出离职申请，填写《员工离职审批表》，并逐级上报所在科室、办公室及分管领导审批。审批完成后，正式员工在《解除聘用合同证明书》上签字，与中心签订劳动合同的临聘人员在《解除劳动合同通知书》上签字，劳务派遣人员由办公室人事专员通知劳务派遣公司为其办理离职手续。</w:t>
      </w:r>
    </w:p>
    <w:p w:rsidR="00B67E86" w:rsidRPr="00B67E86" w:rsidRDefault="00B67E86" w:rsidP="00B67E86">
      <w:pPr>
        <w:tabs>
          <w:tab w:val="center" w:pos="4153"/>
        </w:tabs>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（二）员工因故被单位辞退或合同期满终止合同的，办公</w:t>
      </w:r>
      <w:r w:rsidRPr="00B67E86">
        <w:rPr>
          <w:rFonts w:ascii="仿宋" w:eastAsia="仿宋" w:hAnsi="仿宋" w:hint="eastAsia"/>
          <w:w w:val="95"/>
          <w:sz w:val="32"/>
          <w:szCs w:val="32"/>
        </w:rPr>
        <w:lastRenderedPageBreak/>
        <w:t>室将以书面形式通知员工办理离职手续，员工应按《解除劳动合同通知书》或《终止劳动合同通知书》的要求在规定时间内办理相关手续。</w:t>
      </w:r>
    </w:p>
    <w:p w:rsidR="00B67E86" w:rsidRPr="00B67E86" w:rsidRDefault="00B67E86" w:rsidP="00B67E86">
      <w:pPr>
        <w:tabs>
          <w:tab w:val="center" w:pos="4153"/>
        </w:tabs>
        <w:snapToGrid w:val="0"/>
        <w:spacing w:beforeLines="30" w:before="93" w:afterLines="30" w:after="93" w:line="560" w:lineRule="exact"/>
        <w:ind w:firstLineChars="200" w:firstLine="605"/>
        <w:rPr>
          <w:rFonts w:ascii="仿宋" w:eastAsia="仿宋" w:hAnsi="仿宋"/>
          <w:w w:val="95"/>
          <w:sz w:val="32"/>
          <w:szCs w:val="32"/>
        </w:rPr>
      </w:pPr>
      <w:r w:rsidRPr="00B67E86">
        <w:rPr>
          <w:rFonts w:ascii="仿宋" w:eastAsia="仿宋" w:hAnsi="仿宋" w:hint="eastAsia"/>
          <w:w w:val="95"/>
          <w:sz w:val="32"/>
          <w:szCs w:val="32"/>
        </w:rPr>
        <w:t>（三）科室负责人可根据实际工作需要，提出工作交接意见，所有离职人员有义务配合工作交接，不得借故推诿。完成工作交接后，离职人员按以下流程办理离职手续：将办公固定资产（电脑、打印机、扫描仪、照相机、办公室钥匙、工作证及饭卡、文件柜、电话等）归还办公室固定资产管理员，</w:t>
      </w:r>
      <w:r w:rsidRPr="00B67E86">
        <w:rPr>
          <w:rFonts w:ascii="仿宋" w:eastAsia="仿宋" w:hAnsi="仿宋" w:cs="Arial Unicode MS" w:hint="eastAsia"/>
          <w:w w:val="95"/>
          <w:sz w:val="32"/>
          <w:szCs w:val="32"/>
        </w:rPr>
        <w:t>向档案数据科申请注销产权系统办文权限；将《员工离职呈批表》</w:t>
      </w:r>
      <w:r w:rsidRPr="00B67E86">
        <w:rPr>
          <w:rFonts w:ascii="仿宋" w:eastAsia="仿宋" w:hAnsi="仿宋" w:cs="Arial Unicode MS"/>
          <w:w w:val="95"/>
          <w:sz w:val="32"/>
          <w:szCs w:val="32"/>
        </w:rPr>
        <w:t>(</w:t>
      </w:r>
      <w:r w:rsidRPr="00B67E86">
        <w:rPr>
          <w:rFonts w:ascii="仿宋" w:eastAsia="仿宋" w:hAnsi="仿宋" w:cs="Arial Unicode MS" w:hint="eastAsia"/>
          <w:w w:val="95"/>
          <w:sz w:val="32"/>
          <w:szCs w:val="32"/>
        </w:rPr>
        <w:t>原件</w:t>
      </w:r>
      <w:r w:rsidRPr="00B67E86">
        <w:rPr>
          <w:rFonts w:ascii="仿宋" w:eastAsia="仿宋" w:hAnsi="仿宋" w:cs="Arial Unicode MS"/>
          <w:w w:val="95"/>
          <w:sz w:val="32"/>
          <w:szCs w:val="32"/>
        </w:rPr>
        <w:t>)</w:t>
      </w:r>
      <w:r w:rsidRPr="00B67E86">
        <w:rPr>
          <w:rFonts w:ascii="仿宋" w:eastAsia="仿宋" w:hAnsi="仿宋" w:cs="Arial Unicode MS" w:hint="eastAsia"/>
          <w:w w:val="95"/>
          <w:sz w:val="32"/>
          <w:szCs w:val="32"/>
        </w:rPr>
        <w:t>分别交办公室、计划财务科、档案数据科、办公室固定资产管理员签字确认；结算工资及经济补偿（离职当月停缴社保）；持有我中心名下公务卡的，在离职时应及时到所属银行办理注销或转出。</w:t>
      </w:r>
    </w:p>
    <w:p w:rsidR="00B67E86" w:rsidRPr="00B67E86" w:rsidRDefault="00B67E86" w:rsidP="00B67E86">
      <w:pPr>
        <w:snapToGrid w:val="0"/>
        <w:spacing w:beforeLines="30" w:before="93" w:afterLines="30" w:after="93" w:line="560" w:lineRule="exact"/>
        <w:ind w:firstLineChars="200" w:firstLine="605"/>
        <w:rPr>
          <w:rFonts w:ascii="仿宋" w:eastAsia="仿宋" w:hAnsi="仿宋" w:cs="Arial Unicode MS"/>
          <w:w w:val="95"/>
          <w:sz w:val="32"/>
          <w:szCs w:val="32"/>
        </w:rPr>
      </w:pPr>
      <w:r w:rsidRPr="00B67E86">
        <w:rPr>
          <w:rFonts w:ascii="仿宋" w:eastAsia="仿宋" w:hAnsi="仿宋" w:cs="Arial Unicode MS" w:hint="eastAsia"/>
          <w:w w:val="95"/>
          <w:sz w:val="32"/>
          <w:szCs w:val="32"/>
        </w:rPr>
        <w:t xml:space="preserve">第五十条 </w:t>
      </w:r>
      <w:r w:rsidRPr="00B67E86">
        <w:rPr>
          <w:rFonts w:ascii="仿宋" w:eastAsia="仿宋" w:hAnsi="仿宋" w:hint="eastAsia"/>
          <w:w w:val="95"/>
          <w:sz w:val="32"/>
          <w:szCs w:val="32"/>
        </w:rPr>
        <w:t>员工离职后，办公室人事专员负责中心员工花名册及有关人事系统更新。</w:t>
      </w:r>
    </w:p>
    <w:p w:rsidR="00B67E86" w:rsidRPr="00B67E86" w:rsidRDefault="00B67E86" w:rsidP="00B67E86">
      <w:pPr>
        <w:snapToGrid w:val="0"/>
        <w:spacing w:beforeLines="30" w:before="93" w:afterLines="30" w:after="93" w:line="560" w:lineRule="exact"/>
        <w:jc w:val="left"/>
        <w:rPr>
          <w:rFonts w:ascii="仿宋" w:eastAsia="仿宋" w:hAnsi="仿宋"/>
          <w:w w:val="95"/>
          <w:sz w:val="32"/>
          <w:szCs w:val="32"/>
        </w:rPr>
      </w:pPr>
    </w:p>
    <w:p w:rsidR="00B67E86" w:rsidRPr="00B67E86" w:rsidRDefault="00B67E86" w:rsidP="00B67E86">
      <w:pPr>
        <w:snapToGrid w:val="0"/>
        <w:spacing w:beforeLines="30" w:before="93" w:afterLines="30" w:after="93" w:line="560" w:lineRule="exact"/>
        <w:jc w:val="left"/>
        <w:rPr>
          <w:rFonts w:ascii="仿宋" w:eastAsia="仿宋" w:hAnsi="仿宋"/>
          <w:w w:val="95"/>
          <w:sz w:val="32"/>
          <w:szCs w:val="32"/>
        </w:rPr>
      </w:pPr>
    </w:p>
    <w:p w:rsidR="00B67E86" w:rsidRPr="00B67E86" w:rsidRDefault="00B67E86" w:rsidP="00B67E86">
      <w:pPr>
        <w:snapToGrid w:val="0"/>
        <w:spacing w:beforeLines="30" w:before="93" w:afterLines="30" w:after="93" w:line="560" w:lineRule="exact"/>
        <w:jc w:val="left"/>
        <w:rPr>
          <w:rFonts w:ascii="仿宋" w:eastAsia="仿宋" w:hAnsi="仿宋"/>
          <w:w w:val="95"/>
          <w:sz w:val="32"/>
          <w:szCs w:val="32"/>
        </w:rPr>
      </w:pPr>
    </w:p>
    <w:p w:rsidR="00B67E86" w:rsidRPr="00B67E86" w:rsidRDefault="00B67E86" w:rsidP="00B67E86">
      <w:pPr>
        <w:snapToGrid w:val="0"/>
        <w:spacing w:beforeLines="30" w:before="93" w:afterLines="30" w:after="93" w:line="560" w:lineRule="exact"/>
        <w:jc w:val="left"/>
        <w:rPr>
          <w:rFonts w:ascii="仿宋" w:eastAsia="仿宋" w:hAnsi="仿宋"/>
          <w:w w:val="95"/>
          <w:sz w:val="32"/>
          <w:szCs w:val="32"/>
        </w:rPr>
      </w:pPr>
    </w:p>
    <w:p w:rsidR="00B67E86" w:rsidRPr="00B67E86" w:rsidRDefault="00B67E86" w:rsidP="00B67E86">
      <w:pPr>
        <w:snapToGrid w:val="0"/>
        <w:spacing w:beforeLines="30" w:before="93" w:afterLines="30" w:after="93" w:line="560" w:lineRule="exact"/>
        <w:jc w:val="left"/>
        <w:rPr>
          <w:rFonts w:ascii="仿宋" w:eastAsia="仿宋" w:hAnsi="仿宋"/>
          <w:w w:val="95"/>
          <w:sz w:val="32"/>
          <w:szCs w:val="32"/>
        </w:rPr>
      </w:pPr>
    </w:p>
    <w:p w:rsidR="00B67E86" w:rsidRPr="00B67E86" w:rsidRDefault="00B67E86" w:rsidP="00B67E86">
      <w:pPr>
        <w:snapToGrid w:val="0"/>
        <w:spacing w:beforeLines="30" w:before="93" w:afterLines="30" w:after="93" w:line="560" w:lineRule="exact"/>
        <w:jc w:val="left"/>
        <w:rPr>
          <w:rFonts w:ascii="仿宋" w:eastAsia="仿宋" w:hAnsi="仿宋"/>
          <w:w w:val="95"/>
          <w:sz w:val="32"/>
          <w:szCs w:val="32"/>
        </w:rPr>
      </w:pPr>
    </w:p>
    <w:p w:rsidR="00B67E86" w:rsidRPr="00B67E86" w:rsidRDefault="00B67E86" w:rsidP="00B67E86">
      <w:pPr>
        <w:snapToGrid w:val="0"/>
        <w:spacing w:beforeLines="30" w:before="93" w:afterLines="30" w:after="93" w:line="560" w:lineRule="exact"/>
        <w:jc w:val="left"/>
        <w:rPr>
          <w:rFonts w:ascii="仿宋" w:eastAsia="仿宋" w:hAnsi="仿宋"/>
          <w:w w:val="95"/>
          <w:sz w:val="32"/>
          <w:szCs w:val="32"/>
        </w:rPr>
      </w:pPr>
    </w:p>
    <w:p w:rsidR="00F95AA0" w:rsidRPr="00F95AA0" w:rsidRDefault="00F95AA0" w:rsidP="008D7877">
      <w:pPr>
        <w:snapToGrid w:val="0"/>
        <w:spacing w:beforeLines="30" w:before="93" w:afterLines="30" w:after="93" w:line="560" w:lineRule="exact"/>
        <w:ind w:firstLineChars="200" w:firstLine="605"/>
        <w:jc w:val="left"/>
        <w:rPr>
          <w:rFonts w:ascii="仿宋" w:eastAsia="仿宋" w:hAnsi="仿宋"/>
          <w:w w:val="95"/>
          <w:sz w:val="32"/>
          <w:szCs w:val="32"/>
        </w:rPr>
      </w:pPr>
      <w:bookmarkStart w:id="0" w:name="_GoBack"/>
      <w:bookmarkEnd w:id="0"/>
    </w:p>
    <w:sectPr w:rsidR="00F95AA0" w:rsidRPr="00F95A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9F2" w:rsidRDefault="009B29F2" w:rsidP="00B67E86">
      <w:r>
        <w:separator/>
      </w:r>
    </w:p>
  </w:endnote>
  <w:endnote w:type="continuationSeparator" w:id="0">
    <w:p w:rsidR="009B29F2" w:rsidRDefault="009B29F2" w:rsidP="00B6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9F2" w:rsidRDefault="009B29F2" w:rsidP="00B67E86">
      <w:r>
        <w:separator/>
      </w:r>
    </w:p>
  </w:footnote>
  <w:footnote w:type="continuationSeparator" w:id="0">
    <w:p w:rsidR="009B29F2" w:rsidRDefault="009B29F2" w:rsidP="00B67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9A9"/>
    <w:rsid w:val="001348AC"/>
    <w:rsid w:val="00236245"/>
    <w:rsid w:val="00241850"/>
    <w:rsid w:val="0025217B"/>
    <w:rsid w:val="003307FC"/>
    <w:rsid w:val="003F29A9"/>
    <w:rsid w:val="005628A3"/>
    <w:rsid w:val="005C2393"/>
    <w:rsid w:val="0066053B"/>
    <w:rsid w:val="006875F5"/>
    <w:rsid w:val="007071C5"/>
    <w:rsid w:val="0071643F"/>
    <w:rsid w:val="00746731"/>
    <w:rsid w:val="007639FE"/>
    <w:rsid w:val="008448D6"/>
    <w:rsid w:val="0085200C"/>
    <w:rsid w:val="008975E6"/>
    <w:rsid w:val="008A0945"/>
    <w:rsid w:val="008D7877"/>
    <w:rsid w:val="00916606"/>
    <w:rsid w:val="00920264"/>
    <w:rsid w:val="009B29F2"/>
    <w:rsid w:val="00A20AE8"/>
    <w:rsid w:val="00A63BCB"/>
    <w:rsid w:val="00A85575"/>
    <w:rsid w:val="00AF6264"/>
    <w:rsid w:val="00B67E86"/>
    <w:rsid w:val="00BA60BC"/>
    <w:rsid w:val="00BB0FBA"/>
    <w:rsid w:val="00BC6A93"/>
    <w:rsid w:val="00C94FFB"/>
    <w:rsid w:val="00CA7BF0"/>
    <w:rsid w:val="00DE1842"/>
    <w:rsid w:val="00F95AA0"/>
    <w:rsid w:val="00FA2FDF"/>
    <w:rsid w:val="00FB332B"/>
    <w:rsid w:val="00FE4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E86"/>
    <w:pPr>
      <w:widowControl w:val="0"/>
      <w:jc w:val="both"/>
    </w:pPr>
    <w:rPr>
      <w:rFonts w:ascii="Times New Roman" w:eastAsia="宋体" w:hAnsi="Times New Roman" w:cs="Times New Roman"/>
      <w:szCs w:val="24"/>
    </w:rPr>
  </w:style>
  <w:style w:type="paragraph" w:styleId="3">
    <w:name w:val="heading 3"/>
    <w:basedOn w:val="a"/>
    <w:next w:val="a"/>
    <w:link w:val="3Char"/>
    <w:uiPriority w:val="99"/>
    <w:qFormat/>
    <w:rsid w:val="00F95AA0"/>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7E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67E86"/>
    <w:rPr>
      <w:sz w:val="18"/>
      <w:szCs w:val="18"/>
    </w:rPr>
  </w:style>
  <w:style w:type="paragraph" w:styleId="a4">
    <w:name w:val="footer"/>
    <w:basedOn w:val="a"/>
    <w:link w:val="Char0"/>
    <w:uiPriority w:val="99"/>
    <w:unhideWhenUsed/>
    <w:rsid w:val="00B67E8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67E86"/>
    <w:rPr>
      <w:sz w:val="18"/>
      <w:szCs w:val="18"/>
    </w:rPr>
  </w:style>
  <w:style w:type="character" w:customStyle="1" w:styleId="3Char">
    <w:name w:val="标题 3 Char"/>
    <w:basedOn w:val="a0"/>
    <w:link w:val="3"/>
    <w:uiPriority w:val="99"/>
    <w:rsid w:val="00F95AA0"/>
    <w:rPr>
      <w:rFonts w:ascii="Calibri" w:eastAsia="宋体" w:hAnsi="Calibri" w:cs="Times New Roman"/>
      <w:b/>
      <w:bCs/>
      <w:sz w:val="32"/>
      <w:szCs w:val="32"/>
    </w:rPr>
  </w:style>
  <w:style w:type="paragraph" w:styleId="a5">
    <w:name w:val="List Paragraph"/>
    <w:basedOn w:val="a"/>
    <w:uiPriority w:val="99"/>
    <w:qFormat/>
    <w:rsid w:val="00F95AA0"/>
    <w:pPr>
      <w:ind w:firstLineChars="200" w:firstLine="420"/>
    </w:pPr>
    <w:rPr>
      <w:rFonts w:ascii="Calibri" w:hAnsi="Calibri"/>
      <w:szCs w:val="22"/>
    </w:rPr>
  </w:style>
  <w:style w:type="paragraph" w:styleId="a6">
    <w:name w:val="Balloon Text"/>
    <w:basedOn w:val="a"/>
    <w:link w:val="Char1"/>
    <w:uiPriority w:val="99"/>
    <w:semiHidden/>
    <w:unhideWhenUsed/>
    <w:rsid w:val="001348AC"/>
    <w:rPr>
      <w:sz w:val="18"/>
      <w:szCs w:val="18"/>
    </w:rPr>
  </w:style>
  <w:style w:type="character" w:customStyle="1" w:styleId="Char1">
    <w:name w:val="批注框文本 Char"/>
    <w:basedOn w:val="a0"/>
    <w:link w:val="a6"/>
    <w:uiPriority w:val="99"/>
    <w:semiHidden/>
    <w:rsid w:val="001348A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E86"/>
    <w:pPr>
      <w:widowControl w:val="0"/>
      <w:jc w:val="both"/>
    </w:pPr>
    <w:rPr>
      <w:rFonts w:ascii="Times New Roman" w:eastAsia="宋体" w:hAnsi="Times New Roman" w:cs="Times New Roman"/>
      <w:szCs w:val="24"/>
    </w:rPr>
  </w:style>
  <w:style w:type="paragraph" w:styleId="3">
    <w:name w:val="heading 3"/>
    <w:basedOn w:val="a"/>
    <w:next w:val="a"/>
    <w:link w:val="3Char"/>
    <w:uiPriority w:val="99"/>
    <w:qFormat/>
    <w:rsid w:val="00F95AA0"/>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7E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67E86"/>
    <w:rPr>
      <w:sz w:val="18"/>
      <w:szCs w:val="18"/>
    </w:rPr>
  </w:style>
  <w:style w:type="paragraph" w:styleId="a4">
    <w:name w:val="footer"/>
    <w:basedOn w:val="a"/>
    <w:link w:val="Char0"/>
    <w:uiPriority w:val="99"/>
    <w:unhideWhenUsed/>
    <w:rsid w:val="00B67E8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67E86"/>
    <w:rPr>
      <w:sz w:val="18"/>
      <w:szCs w:val="18"/>
    </w:rPr>
  </w:style>
  <w:style w:type="character" w:customStyle="1" w:styleId="3Char">
    <w:name w:val="标题 3 Char"/>
    <w:basedOn w:val="a0"/>
    <w:link w:val="3"/>
    <w:uiPriority w:val="99"/>
    <w:rsid w:val="00F95AA0"/>
    <w:rPr>
      <w:rFonts w:ascii="Calibri" w:eastAsia="宋体" w:hAnsi="Calibri" w:cs="Times New Roman"/>
      <w:b/>
      <w:bCs/>
      <w:sz w:val="32"/>
      <w:szCs w:val="32"/>
    </w:rPr>
  </w:style>
  <w:style w:type="paragraph" w:styleId="a5">
    <w:name w:val="List Paragraph"/>
    <w:basedOn w:val="a"/>
    <w:uiPriority w:val="99"/>
    <w:qFormat/>
    <w:rsid w:val="00F95AA0"/>
    <w:pPr>
      <w:ind w:firstLineChars="200" w:firstLine="420"/>
    </w:pPr>
    <w:rPr>
      <w:rFonts w:ascii="Calibri" w:hAnsi="Calibri"/>
      <w:szCs w:val="22"/>
    </w:rPr>
  </w:style>
  <w:style w:type="paragraph" w:styleId="a6">
    <w:name w:val="Balloon Text"/>
    <w:basedOn w:val="a"/>
    <w:link w:val="Char1"/>
    <w:uiPriority w:val="99"/>
    <w:semiHidden/>
    <w:unhideWhenUsed/>
    <w:rsid w:val="001348AC"/>
    <w:rPr>
      <w:sz w:val="18"/>
      <w:szCs w:val="18"/>
    </w:rPr>
  </w:style>
  <w:style w:type="character" w:customStyle="1" w:styleId="Char1">
    <w:name w:val="批注框文本 Char"/>
    <w:basedOn w:val="a0"/>
    <w:link w:val="a6"/>
    <w:uiPriority w:val="99"/>
    <w:semiHidden/>
    <w:rsid w:val="001348A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946</Words>
  <Characters>5394</Characters>
  <Application>Microsoft Office Word</Application>
  <DocSecurity>0</DocSecurity>
  <Lines>44</Lines>
  <Paragraphs>12</Paragraphs>
  <ScaleCrop>false</ScaleCrop>
  <Company>Microsoft</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Windows 用户</cp:lastModifiedBy>
  <cp:revision>5</cp:revision>
  <cp:lastPrinted>2017-03-15T07:03:00Z</cp:lastPrinted>
  <dcterms:created xsi:type="dcterms:W3CDTF">2017-04-05T06:20:00Z</dcterms:created>
  <dcterms:modified xsi:type="dcterms:W3CDTF">2017-05-04T02:00:00Z</dcterms:modified>
</cp:coreProperties>
</file>