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3EE" w:rsidRPr="004E6F89" w:rsidRDefault="00E923EE" w:rsidP="00E923EE">
      <w:pPr>
        <w:jc w:val="center"/>
        <w:rPr>
          <w:rFonts w:ascii="黑体" w:eastAsia="黑体"/>
          <w:strike/>
          <w:sz w:val="48"/>
          <w:szCs w:val="18"/>
        </w:rPr>
      </w:pPr>
    </w:p>
    <w:p w:rsidR="00E923EE" w:rsidRDefault="00E923EE" w:rsidP="00E923EE">
      <w:pPr>
        <w:jc w:val="center"/>
        <w:rPr>
          <w:rFonts w:ascii="黑体" w:eastAsia="黑体"/>
          <w:sz w:val="48"/>
          <w:szCs w:val="18"/>
        </w:rPr>
      </w:pPr>
    </w:p>
    <w:p w:rsidR="00FF3166" w:rsidRPr="00123FDB" w:rsidRDefault="001101A3" w:rsidP="00123FDB">
      <w:pPr>
        <w:ind w:rightChars="-94" w:right="-197"/>
        <w:jc w:val="center"/>
        <w:rPr>
          <w:rFonts w:ascii="黑体" w:eastAsia="黑体"/>
          <w:sz w:val="44"/>
          <w:szCs w:val="16"/>
        </w:rPr>
      </w:pPr>
      <w:r w:rsidRPr="00123FDB">
        <w:rPr>
          <w:rFonts w:ascii="黑体" w:eastAsia="黑体" w:hint="eastAsia"/>
          <w:sz w:val="44"/>
          <w:szCs w:val="16"/>
        </w:rPr>
        <w:t>《</w:t>
      </w:r>
      <w:r w:rsidR="00425357" w:rsidRPr="00425357">
        <w:rPr>
          <w:rFonts w:ascii="黑体" w:eastAsia="黑体"/>
          <w:sz w:val="44"/>
          <w:szCs w:val="16"/>
        </w:rPr>
        <w:t>2020年度深圳市国土空间规划城市体检评估大数据分析</w:t>
      </w:r>
      <w:r w:rsidRPr="00123FDB">
        <w:rPr>
          <w:rFonts w:ascii="黑体" w:eastAsia="黑体" w:hint="eastAsia"/>
          <w:sz w:val="44"/>
          <w:szCs w:val="16"/>
        </w:rPr>
        <w:t>》</w:t>
      </w:r>
      <w:r w:rsidR="00E923EE" w:rsidRPr="00123FDB">
        <w:rPr>
          <w:rFonts w:ascii="黑体" w:eastAsia="黑体" w:hint="eastAsia"/>
          <w:sz w:val="44"/>
          <w:szCs w:val="16"/>
        </w:rPr>
        <w:t>项目</w:t>
      </w:r>
    </w:p>
    <w:p w:rsidR="00E923EE" w:rsidRPr="00FA5675" w:rsidRDefault="00E923EE" w:rsidP="00E923EE">
      <w:pPr>
        <w:jc w:val="center"/>
        <w:rPr>
          <w:rFonts w:ascii="黑体" w:eastAsia="黑体"/>
          <w:sz w:val="48"/>
          <w:szCs w:val="18"/>
        </w:rPr>
      </w:pPr>
    </w:p>
    <w:p w:rsidR="005C6958" w:rsidRPr="00123FDB" w:rsidRDefault="005C6958" w:rsidP="005C6958">
      <w:pPr>
        <w:jc w:val="center"/>
        <w:rPr>
          <w:rFonts w:ascii="黑体" w:eastAsia="黑体"/>
          <w:sz w:val="44"/>
          <w:szCs w:val="16"/>
        </w:rPr>
      </w:pPr>
      <w:r w:rsidRPr="00123FDB">
        <w:rPr>
          <w:rFonts w:ascii="黑体" w:eastAsia="黑体" w:hint="eastAsia"/>
          <w:sz w:val="44"/>
          <w:szCs w:val="16"/>
        </w:rPr>
        <w:t>招标文件</w:t>
      </w:r>
    </w:p>
    <w:p w:rsidR="005C6958" w:rsidRPr="00FD4355" w:rsidRDefault="005C6958" w:rsidP="005C6958">
      <w:pPr>
        <w:jc w:val="center"/>
        <w:rPr>
          <w:rFonts w:ascii="黑体" w:eastAsia="黑体"/>
          <w:sz w:val="48"/>
          <w:szCs w:val="48"/>
          <w:u w:val="single"/>
        </w:rPr>
      </w:pPr>
    </w:p>
    <w:p w:rsidR="005C6958" w:rsidRDefault="005C6958">
      <w:pPr>
        <w:pStyle w:val="af1"/>
        <w:spacing w:line="360" w:lineRule="auto"/>
        <w:ind w:firstLineChars="0" w:firstLine="0"/>
        <w:jc w:val="center"/>
        <w:rPr>
          <w:rFonts w:ascii="黑体" w:eastAsia="黑体" w:hAnsi="黑体" w:cs="黑体"/>
          <w:b/>
          <w:bCs/>
          <w:sz w:val="44"/>
          <w:szCs w:val="44"/>
        </w:rPr>
      </w:pPr>
    </w:p>
    <w:p w:rsidR="005C6958" w:rsidRDefault="005C6958">
      <w:pPr>
        <w:pStyle w:val="af1"/>
        <w:spacing w:line="360" w:lineRule="auto"/>
        <w:ind w:firstLineChars="0" w:firstLine="0"/>
        <w:jc w:val="center"/>
        <w:rPr>
          <w:rFonts w:ascii="黑体" w:eastAsia="黑体" w:hAnsi="黑体" w:cs="黑体"/>
          <w:b/>
          <w:bCs/>
          <w:sz w:val="44"/>
          <w:szCs w:val="44"/>
        </w:rPr>
      </w:pPr>
    </w:p>
    <w:p w:rsidR="005C6958" w:rsidRDefault="005C6958">
      <w:pPr>
        <w:pStyle w:val="af1"/>
        <w:spacing w:line="360" w:lineRule="auto"/>
        <w:ind w:firstLineChars="0" w:firstLine="0"/>
        <w:jc w:val="center"/>
        <w:rPr>
          <w:rFonts w:ascii="黑体" w:eastAsia="黑体" w:hAnsi="黑体" w:cs="黑体"/>
          <w:b/>
          <w:bCs/>
          <w:sz w:val="44"/>
          <w:szCs w:val="44"/>
        </w:rPr>
      </w:pPr>
    </w:p>
    <w:p w:rsidR="005C6958" w:rsidRDefault="005C6958">
      <w:pPr>
        <w:pStyle w:val="af1"/>
        <w:spacing w:line="360" w:lineRule="auto"/>
        <w:ind w:firstLineChars="0" w:firstLine="0"/>
        <w:jc w:val="center"/>
        <w:rPr>
          <w:rFonts w:ascii="黑体" w:eastAsia="黑体" w:hAnsi="黑体" w:cs="黑体"/>
          <w:b/>
          <w:bCs/>
          <w:sz w:val="44"/>
          <w:szCs w:val="44"/>
        </w:rPr>
      </w:pPr>
    </w:p>
    <w:p w:rsidR="005C6958" w:rsidRDefault="005C6958">
      <w:pPr>
        <w:pStyle w:val="af1"/>
        <w:spacing w:line="360" w:lineRule="auto"/>
        <w:ind w:firstLineChars="0" w:firstLine="0"/>
        <w:jc w:val="center"/>
        <w:rPr>
          <w:rFonts w:ascii="黑体" w:eastAsia="黑体" w:hAnsi="黑体" w:cs="黑体"/>
          <w:b/>
          <w:bCs/>
          <w:sz w:val="44"/>
          <w:szCs w:val="44"/>
        </w:rPr>
      </w:pPr>
    </w:p>
    <w:p w:rsidR="005C6958" w:rsidRDefault="005C6958">
      <w:pPr>
        <w:pStyle w:val="af1"/>
        <w:spacing w:line="360" w:lineRule="auto"/>
        <w:ind w:firstLineChars="0" w:firstLine="0"/>
        <w:jc w:val="center"/>
        <w:rPr>
          <w:rFonts w:ascii="黑体" w:eastAsia="黑体" w:hAnsi="黑体" w:cs="黑体"/>
          <w:b/>
          <w:bCs/>
          <w:sz w:val="44"/>
          <w:szCs w:val="44"/>
        </w:rPr>
      </w:pPr>
    </w:p>
    <w:p w:rsidR="005C6958" w:rsidRDefault="005C6958">
      <w:pPr>
        <w:pStyle w:val="af1"/>
        <w:spacing w:line="360" w:lineRule="auto"/>
        <w:ind w:firstLineChars="0" w:firstLine="0"/>
        <w:jc w:val="center"/>
        <w:rPr>
          <w:rFonts w:ascii="黑体" w:eastAsia="黑体" w:hAnsi="黑体" w:cs="黑体"/>
          <w:b/>
          <w:bCs/>
          <w:sz w:val="44"/>
          <w:szCs w:val="44"/>
        </w:rPr>
      </w:pPr>
    </w:p>
    <w:p w:rsidR="005C6958" w:rsidRDefault="005C6958">
      <w:pPr>
        <w:pStyle w:val="af1"/>
        <w:spacing w:line="360" w:lineRule="auto"/>
        <w:ind w:firstLineChars="0" w:firstLine="0"/>
        <w:jc w:val="center"/>
        <w:rPr>
          <w:rFonts w:ascii="黑体" w:eastAsia="黑体" w:hAnsi="黑体" w:cs="黑体"/>
          <w:b/>
          <w:bCs/>
          <w:sz w:val="44"/>
          <w:szCs w:val="44"/>
        </w:rPr>
      </w:pPr>
    </w:p>
    <w:p w:rsidR="005C6958" w:rsidRDefault="005C6958">
      <w:pPr>
        <w:pStyle w:val="af1"/>
        <w:spacing w:line="360" w:lineRule="auto"/>
        <w:ind w:firstLineChars="0" w:firstLine="0"/>
        <w:jc w:val="center"/>
        <w:rPr>
          <w:rFonts w:ascii="黑体" w:eastAsia="黑体" w:hAnsi="黑体" w:cs="黑体"/>
          <w:b/>
          <w:bCs/>
          <w:sz w:val="44"/>
          <w:szCs w:val="44"/>
        </w:rPr>
      </w:pPr>
    </w:p>
    <w:p w:rsidR="005C6958" w:rsidRDefault="005C6958">
      <w:pPr>
        <w:pStyle w:val="af1"/>
        <w:spacing w:line="360" w:lineRule="auto"/>
        <w:ind w:firstLineChars="0" w:firstLine="0"/>
        <w:jc w:val="center"/>
        <w:rPr>
          <w:rFonts w:ascii="黑体" w:eastAsia="黑体" w:hAnsi="黑体" w:cs="黑体"/>
          <w:b/>
          <w:bCs/>
          <w:sz w:val="44"/>
          <w:szCs w:val="44"/>
        </w:rPr>
      </w:pPr>
    </w:p>
    <w:p w:rsidR="004C2D5B" w:rsidRDefault="004C2D5B">
      <w:pPr>
        <w:pStyle w:val="af1"/>
        <w:spacing w:line="360" w:lineRule="auto"/>
        <w:ind w:firstLineChars="0" w:firstLine="0"/>
        <w:jc w:val="center"/>
        <w:rPr>
          <w:rFonts w:ascii="黑体" w:eastAsia="黑体" w:hAnsi="黑体" w:cs="黑体"/>
          <w:b/>
          <w:bCs/>
          <w:sz w:val="44"/>
          <w:szCs w:val="44"/>
        </w:rPr>
      </w:pPr>
    </w:p>
    <w:p w:rsidR="005C6958" w:rsidRPr="00FD4355" w:rsidRDefault="005C6958" w:rsidP="005C6958">
      <w:pPr>
        <w:jc w:val="center"/>
        <w:rPr>
          <w:rFonts w:ascii="黑体" w:eastAsia="黑体"/>
          <w:sz w:val="32"/>
        </w:rPr>
      </w:pPr>
      <w:r w:rsidRPr="00FD4355">
        <w:rPr>
          <w:rFonts w:ascii="黑体" w:eastAsia="黑体" w:hint="eastAsia"/>
          <w:sz w:val="32"/>
        </w:rPr>
        <w:t>深圳市规划国土发展研究中心</w:t>
      </w:r>
    </w:p>
    <w:p w:rsidR="005C6958" w:rsidRDefault="005C6958" w:rsidP="007F470A">
      <w:pPr>
        <w:jc w:val="center"/>
        <w:rPr>
          <w:rFonts w:ascii="黑体" w:eastAsia="黑体"/>
          <w:sz w:val="32"/>
        </w:rPr>
      </w:pPr>
      <w:r w:rsidRPr="00FD4355">
        <w:rPr>
          <w:rFonts w:ascii="黑体" w:eastAsia="黑体" w:hint="eastAsia"/>
          <w:sz w:val="32"/>
        </w:rPr>
        <w:t>20</w:t>
      </w:r>
      <w:r w:rsidRPr="00FD4355">
        <w:rPr>
          <w:rFonts w:ascii="黑体" w:eastAsia="黑体"/>
          <w:sz w:val="32"/>
        </w:rPr>
        <w:t>21</w:t>
      </w:r>
      <w:r w:rsidRPr="00FD4355">
        <w:rPr>
          <w:rFonts w:ascii="黑体" w:eastAsia="黑体" w:hint="eastAsia"/>
          <w:sz w:val="32"/>
        </w:rPr>
        <w:t>年</w:t>
      </w:r>
      <w:r w:rsidR="00C941C3">
        <w:rPr>
          <w:rFonts w:ascii="黑体" w:eastAsia="黑体"/>
          <w:sz w:val="32"/>
        </w:rPr>
        <w:t>1</w:t>
      </w:r>
      <w:r w:rsidR="00425357">
        <w:rPr>
          <w:rFonts w:ascii="黑体" w:eastAsia="黑体" w:hint="eastAsia"/>
          <w:sz w:val="32"/>
        </w:rPr>
        <w:t>1</w:t>
      </w:r>
      <w:r w:rsidRPr="00FD4355">
        <w:rPr>
          <w:rFonts w:ascii="黑体" w:eastAsia="黑体" w:hint="eastAsia"/>
          <w:sz w:val="32"/>
        </w:rPr>
        <w:t>月</w:t>
      </w:r>
    </w:p>
    <w:p w:rsidR="004830BE" w:rsidRDefault="004830BE" w:rsidP="007F470A">
      <w:pPr>
        <w:jc w:val="center"/>
        <w:rPr>
          <w:rFonts w:ascii="黑体" w:eastAsia="黑体"/>
          <w:sz w:val="32"/>
        </w:rPr>
      </w:pPr>
    </w:p>
    <w:p w:rsidR="004830BE" w:rsidRPr="007F470A" w:rsidRDefault="004830BE" w:rsidP="007F470A">
      <w:pPr>
        <w:jc w:val="center"/>
        <w:rPr>
          <w:rFonts w:ascii="黑体" w:eastAsia="黑体"/>
          <w:sz w:val="32"/>
        </w:rPr>
        <w:sectPr w:rsidR="004830BE" w:rsidRPr="007F470A">
          <w:footerReference w:type="default" r:id="rId9"/>
          <w:pgSz w:w="11906" w:h="16838"/>
          <w:pgMar w:top="1440" w:right="1800" w:bottom="1440" w:left="1800" w:header="851" w:footer="992" w:gutter="0"/>
          <w:cols w:space="425"/>
          <w:docGrid w:type="lines" w:linePitch="312"/>
        </w:sectPr>
      </w:pPr>
    </w:p>
    <w:p w:rsidR="00926673" w:rsidRPr="009D4016" w:rsidRDefault="001101A3" w:rsidP="001C2D8A">
      <w:pPr>
        <w:pStyle w:val="af1"/>
        <w:adjustRightInd w:val="0"/>
        <w:spacing w:line="360" w:lineRule="auto"/>
        <w:ind w:firstLineChars="0" w:firstLine="0"/>
        <w:outlineLvl w:val="0"/>
        <w:rPr>
          <w:rFonts w:ascii="黑体" w:eastAsia="黑体" w:hAnsi="黑体"/>
          <w:b/>
          <w:sz w:val="28"/>
          <w:szCs w:val="28"/>
        </w:rPr>
      </w:pPr>
      <w:r w:rsidRPr="009D4016">
        <w:rPr>
          <w:rFonts w:ascii="黑体" w:eastAsia="黑体" w:hAnsi="黑体" w:hint="eastAsia"/>
          <w:b/>
          <w:sz w:val="28"/>
          <w:szCs w:val="28"/>
        </w:rPr>
        <w:lastRenderedPageBreak/>
        <w:t>一、采购项目概况</w:t>
      </w:r>
    </w:p>
    <w:p w:rsidR="00926673" w:rsidRPr="00066A9A" w:rsidRDefault="00425357" w:rsidP="002D047B">
      <w:pPr>
        <w:pStyle w:val="af1"/>
        <w:adjustRightInd w:val="0"/>
        <w:spacing w:line="360" w:lineRule="auto"/>
        <w:ind w:firstLine="560"/>
        <w:rPr>
          <w:rFonts w:ascii="仿宋_GB2312" w:eastAsia="仿宋_GB2312" w:hAnsi="仿宋"/>
          <w:sz w:val="28"/>
          <w:szCs w:val="28"/>
        </w:rPr>
      </w:pPr>
      <w:r w:rsidRPr="00425357">
        <w:rPr>
          <w:rFonts w:ascii="仿宋_GB2312" w:eastAsia="仿宋_GB2312" w:hAnsi="仿宋"/>
          <w:sz w:val="28"/>
          <w:szCs w:val="28"/>
        </w:rPr>
        <w:t>2020年8月，自然资源部办公厅下发《关于认真抓好&lt;国土空间规划城市体检评估规程&gt;贯彻落实工作的通知》，要求将城市体检评估融入规划管理日常工作，落实和完善</w:t>
      </w:r>
      <w:r w:rsidRPr="00425357">
        <w:rPr>
          <w:rFonts w:ascii="仿宋_GB2312" w:eastAsia="仿宋_GB2312" w:hAnsi="仿宋"/>
          <w:sz w:val="28"/>
          <w:szCs w:val="28"/>
        </w:rPr>
        <w:t>“</w:t>
      </w:r>
      <w:r w:rsidRPr="00425357">
        <w:rPr>
          <w:rFonts w:ascii="仿宋_GB2312" w:eastAsia="仿宋_GB2312" w:hAnsi="仿宋"/>
          <w:sz w:val="28"/>
          <w:szCs w:val="28"/>
        </w:rPr>
        <w:t>一年</w:t>
      </w:r>
      <w:proofErr w:type="gramStart"/>
      <w:r w:rsidRPr="00425357">
        <w:rPr>
          <w:rFonts w:ascii="仿宋_GB2312" w:eastAsia="仿宋_GB2312" w:hAnsi="仿宋"/>
          <w:sz w:val="28"/>
          <w:szCs w:val="28"/>
        </w:rPr>
        <w:t>一</w:t>
      </w:r>
      <w:proofErr w:type="gramEnd"/>
      <w:r w:rsidRPr="00425357">
        <w:rPr>
          <w:rFonts w:ascii="仿宋_GB2312" w:eastAsia="仿宋_GB2312" w:hAnsi="仿宋"/>
          <w:sz w:val="28"/>
          <w:szCs w:val="28"/>
        </w:rPr>
        <w:t>体检、五年</w:t>
      </w:r>
      <w:proofErr w:type="gramStart"/>
      <w:r w:rsidRPr="00425357">
        <w:rPr>
          <w:rFonts w:ascii="仿宋_GB2312" w:eastAsia="仿宋_GB2312" w:hAnsi="仿宋"/>
          <w:sz w:val="28"/>
          <w:szCs w:val="28"/>
        </w:rPr>
        <w:t>一</w:t>
      </w:r>
      <w:proofErr w:type="gramEnd"/>
      <w:r w:rsidRPr="00425357">
        <w:rPr>
          <w:rFonts w:ascii="仿宋_GB2312" w:eastAsia="仿宋_GB2312" w:hAnsi="仿宋"/>
          <w:sz w:val="28"/>
          <w:szCs w:val="28"/>
        </w:rPr>
        <w:t>评估</w:t>
      </w:r>
      <w:r w:rsidRPr="00425357">
        <w:rPr>
          <w:rFonts w:ascii="仿宋_GB2312" w:eastAsia="仿宋_GB2312" w:hAnsi="仿宋"/>
          <w:sz w:val="28"/>
          <w:szCs w:val="28"/>
        </w:rPr>
        <w:t>”</w:t>
      </w:r>
      <w:r w:rsidRPr="00425357">
        <w:rPr>
          <w:rFonts w:ascii="仿宋_GB2312" w:eastAsia="仿宋_GB2312" w:hAnsi="仿宋"/>
          <w:sz w:val="28"/>
          <w:szCs w:val="28"/>
        </w:rPr>
        <w:t>的常态化规划实施监督机制。深圳已步入深度城市化阶段，高质量发展、精细化管理成为城市规划建设管理的必然要求。在此背景下，需要在不同的时间尺度（月、季、半年、年）、不同空间尺度（市、区、重点区域）针对城市整体状况、专项领域、重点领域等方面，开展监测、分析、评估、反馈和校正，从而保证城市健康发展，推动各项城市发展目标有效实现。</w:t>
      </w:r>
    </w:p>
    <w:p w:rsidR="00926673" w:rsidRPr="005E3765" w:rsidRDefault="001101A3" w:rsidP="001C2D8A">
      <w:pPr>
        <w:pStyle w:val="af1"/>
        <w:adjustRightInd w:val="0"/>
        <w:spacing w:line="360" w:lineRule="auto"/>
        <w:ind w:firstLineChars="0" w:firstLine="0"/>
        <w:outlineLvl w:val="0"/>
        <w:rPr>
          <w:rFonts w:ascii="黑体" w:eastAsia="黑体" w:hAnsi="黑体"/>
          <w:b/>
          <w:sz w:val="28"/>
          <w:szCs w:val="28"/>
        </w:rPr>
      </w:pPr>
      <w:r w:rsidRPr="005E3765">
        <w:rPr>
          <w:rFonts w:ascii="黑体" w:eastAsia="黑体" w:hAnsi="黑体" w:hint="eastAsia"/>
          <w:b/>
          <w:sz w:val="28"/>
          <w:szCs w:val="28"/>
        </w:rPr>
        <w:t>二、项目和服务要求</w:t>
      </w:r>
    </w:p>
    <w:p w:rsidR="0063764A" w:rsidRPr="003311DF" w:rsidRDefault="0063764A" w:rsidP="00BC72D4">
      <w:pPr>
        <w:pStyle w:val="af1"/>
        <w:adjustRightInd w:val="0"/>
        <w:spacing w:line="360" w:lineRule="auto"/>
        <w:ind w:firstLineChars="0" w:firstLine="0"/>
        <w:rPr>
          <w:rFonts w:ascii="仿宋_GB2312" w:eastAsia="仿宋_GB2312" w:hAnsi="仿宋"/>
          <w:b/>
          <w:bCs/>
          <w:sz w:val="28"/>
          <w:szCs w:val="28"/>
        </w:rPr>
      </w:pPr>
      <w:r w:rsidRPr="003311DF">
        <w:rPr>
          <w:rFonts w:ascii="仿宋_GB2312" w:eastAsia="仿宋_GB2312" w:hAnsi="仿宋" w:hint="eastAsia"/>
          <w:b/>
          <w:bCs/>
          <w:sz w:val="28"/>
          <w:szCs w:val="28"/>
        </w:rPr>
        <w:t>（一）</w:t>
      </w:r>
      <w:r w:rsidRPr="003311DF">
        <w:rPr>
          <w:rFonts w:ascii="仿宋_GB2312" w:eastAsia="仿宋_GB2312" w:hAnsi="仿宋"/>
          <w:b/>
          <w:bCs/>
          <w:sz w:val="28"/>
          <w:szCs w:val="28"/>
        </w:rPr>
        <w:t>工作范围</w:t>
      </w:r>
    </w:p>
    <w:p w:rsidR="0063764A" w:rsidRPr="0063764A" w:rsidRDefault="00425357" w:rsidP="0063764A">
      <w:pPr>
        <w:pStyle w:val="af1"/>
        <w:adjustRightInd w:val="0"/>
        <w:spacing w:line="360" w:lineRule="auto"/>
        <w:ind w:firstLine="560"/>
        <w:rPr>
          <w:rFonts w:ascii="仿宋_GB2312" w:eastAsia="仿宋_GB2312" w:hAnsi="仿宋"/>
          <w:sz w:val="28"/>
          <w:szCs w:val="28"/>
        </w:rPr>
      </w:pPr>
      <w:r w:rsidRPr="00425357">
        <w:rPr>
          <w:rFonts w:ascii="仿宋_GB2312" w:eastAsia="仿宋_GB2312" w:hAnsi="仿宋" w:hint="eastAsia"/>
          <w:sz w:val="28"/>
          <w:szCs w:val="28"/>
        </w:rPr>
        <w:t>深圳市全域（不含深</w:t>
      </w:r>
      <w:proofErr w:type="gramStart"/>
      <w:r w:rsidRPr="00425357">
        <w:rPr>
          <w:rFonts w:ascii="仿宋_GB2312" w:eastAsia="仿宋_GB2312" w:hAnsi="仿宋" w:hint="eastAsia"/>
          <w:sz w:val="28"/>
          <w:szCs w:val="28"/>
        </w:rPr>
        <w:t>汕</w:t>
      </w:r>
      <w:proofErr w:type="gramEnd"/>
      <w:r w:rsidRPr="00425357">
        <w:rPr>
          <w:rFonts w:ascii="仿宋_GB2312" w:eastAsia="仿宋_GB2312" w:hAnsi="仿宋" w:hint="eastAsia"/>
          <w:sz w:val="28"/>
          <w:szCs w:val="28"/>
        </w:rPr>
        <w:t>合作区）。</w:t>
      </w:r>
    </w:p>
    <w:p w:rsidR="0063764A" w:rsidRPr="003311DF" w:rsidRDefault="0063764A" w:rsidP="00BC72D4">
      <w:pPr>
        <w:pStyle w:val="af1"/>
        <w:adjustRightInd w:val="0"/>
        <w:spacing w:line="360" w:lineRule="auto"/>
        <w:ind w:firstLineChars="0" w:firstLine="0"/>
        <w:rPr>
          <w:rFonts w:ascii="仿宋_GB2312" w:eastAsia="仿宋_GB2312" w:hAnsi="仿宋"/>
          <w:b/>
          <w:bCs/>
          <w:sz w:val="28"/>
          <w:szCs w:val="28"/>
        </w:rPr>
      </w:pPr>
      <w:r w:rsidRPr="003311DF">
        <w:rPr>
          <w:rFonts w:ascii="仿宋_GB2312" w:eastAsia="仿宋_GB2312" w:hAnsi="仿宋" w:hint="eastAsia"/>
          <w:b/>
          <w:bCs/>
          <w:sz w:val="28"/>
          <w:szCs w:val="28"/>
        </w:rPr>
        <w:t>（二）</w:t>
      </w:r>
      <w:r w:rsidRPr="003311DF">
        <w:rPr>
          <w:rFonts w:ascii="仿宋_GB2312" w:eastAsia="仿宋_GB2312" w:hAnsi="仿宋"/>
          <w:b/>
          <w:bCs/>
          <w:sz w:val="28"/>
          <w:szCs w:val="28"/>
        </w:rPr>
        <w:t>工作内容</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Pr>
          <w:rFonts w:ascii="仿宋_GB2312" w:eastAsia="仿宋_GB2312" w:hAnsi="仿宋"/>
          <w:sz w:val="28"/>
          <w:szCs w:val="28"/>
        </w:rPr>
        <w:t>1</w:t>
      </w:r>
      <w:r>
        <w:rPr>
          <w:rFonts w:ascii="仿宋_GB2312" w:eastAsia="仿宋_GB2312" w:hAnsi="仿宋" w:hint="eastAsia"/>
          <w:sz w:val="28"/>
          <w:szCs w:val="28"/>
        </w:rPr>
        <w:t>、</w:t>
      </w:r>
      <w:r w:rsidRPr="00425357">
        <w:rPr>
          <w:rFonts w:ascii="仿宋_GB2312" w:eastAsia="仿宋_GB2312" w:hAnsi="仿宋"/>
          <w:sz w:val="28"/>
          <w:szCs w:val="28"/>
        </w:rPr>
        <w:t>深圳市居住空间价格水平体检评估及非常住人口特征分析</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Pr>
          <w:rFonts w:ascii="仿宋_GB2312" w:eastAsia="仿宋_GB2312" w:hAnsi="仿宋" w:hint="eastAsia"/>
          <w:sz w:val="28"/>
          <w:szCs w:val="28"/>
        </w:rPr>
        <w:t>（1）</w:t>
      </w:r>
      <w:r w:rsidRPr="00425357">
        <w:rPr>
          <w:rFonts w:ascii="仿宋_GB2312" w:eastAsia="仿宋_GB2312" w:hAnsi="仿宋"/>
          <w:sz w:val="28"/>
          <w:szCs w:val="28"/>
        </w:rPr>
        <w:t>深圳市居住空间价格水平现状评估</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sidRPr="00425357">
        <w:rPr>
          <w:rFonts w:ascii="仿宋_GB2312" w:eastAsia="仿宋_GB2312" w:hAnsi="仿宋" w:hint="eastAsia"/>
          <w:sz w:val="28"/>
          <w:szCs w:val="28"/>
        </w:rPr>
        <w:t>针对全市商品住宅小区、商务公寓、城中村等多种类型居住空间，通过</w:t>
      </w:r>
      <w:r w:rsidRPr="00425357">
        <w:rPr>
          <w:rFonts w:ascii="仿宋_GB2312" w:eastAsia="仿宋_GB2312" w:hAnsi="仿宋"/>
          <w:sz w:val="28"/>
          <w:szCs w:val="28"/>
        </w:rPr>
        <w:t>POI数据抓取分析，在识别各类居住空间现状分布的基础上，从建筑物尺度明确各居住空间当前售价水平（新房成交价格或二手房交易价格）及当前租赁价格水平，并在全市、行政区、具体地块、建筑等多个尺度进行统计及可视化分析。</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Pr>
          <w:rFonts w:ascii="仿宋_GB2312" w:eastAsia="仿宋_GB2312" w:hAnsi="仿宋" w:hint="eastAsia"/>
          <w:sz w:val="28"/>
          <w:szCs w:val="28"/>
        </w:rPr>
        <w:t>（2）</w:t>
      </w:r>
      <w:r w:rsidRPr="00425357">
        <w:rPr>
          <w:rFonts w:ascii="仿宋_GB2312" w:eastAsia="仿宋_GB2312" w:hAnsi="仿宋"/>
          <w:sz w:val="28"/>
          <w:szCs w:val="28"/>
        </w:rPr>
        <w:t>深圳市非常住人口居住特征分析</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sidRPr="00425357">
        <w:rPr>
          <w:rFonts w:ascii="仿宋_GB2312" w:eastAsia="仿宋_GB2312" w:hAnsi="仿宋" w:hint="eastAsia"/>
          <w:sz w:val="28"/>
          <w:szCs w:val="28"/>
        </w:rPr>
        <w:lastRenderedPageBreak/>
        <w:t>针对实际在深居住不足</w:t>
      </w:r>
      <w:r w:rsidRPr="00425357">
        <w:rPr>
          <w:rFonts w:ascii="仿宋_GB2312" w:eastAsia="仿宋_GB2312" w:hAnsi="仿宋"/>
          <w:sz w:val="28"/>
          <w:szCs w:val="28"/>
        </w:rPr>
        <w:t>6个月的人口（不含过境及数小时内短期停留人口，以在深产生入住酒店、公寓、租赁住房等居住行为为准），通过分析手机信令等数据，明确当前全市非常住人口规模总量、来源地分布、在深居住地空间分布及过往三年变化趋势，形成非常住人口空间数据集，并在全市、行政区、标准网格等多个尺度进行统计及可视化分析。</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Pr>
          <w:rFonts w:ascii="仿宋_GB2312" w:eastAsia="仿宋_GB2312" w:hAnsi="仿宋" w:hint="eastAsia"/>
          <w:sz w:val="28"/>
          <w:szCs w:val="28"/>
        </w:rPr>
        <w:t>2、</w:t>
      </w:r>
      <w:r w:rsidRPr="00425357">
        <w:rPr>
          <w:rFonts w:ascii="仿宋_GB2312" w:eastAsia="仿宋_GB2312" w:hAnsi="仿宋"/>
          <w:sz w:val="28"/>
          <w:szCs w:val="28"/>
        </w:rPr>
        <w:t>深圳市18个重点片区空间演变研究</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Pr>
          <w:rFonts w:ascii="仿宋_GB2312" w:eastAsia="仿宋_GB2312" w:hAnsi="仿宋" w:hint="eastAsia"/>
          <w:sz w:val="28"/>
          <w:szCs w:val="28"/>
        </w:rPr>
        <w:t>（1）</w:t>
      </w:r>
      <w:r w:rsidRPr="00425357">
        <w:rPr>
          <w:rFonts w:ascii="仿宋_GB2312" w:eastAsia="仿宋_GB2312" w:hAnsi="仿宋"/>
          <w:sz w:val="28"/>
          <w:szCs w:val="28"/>
        </w:rPr>
        <w:t>重点片区就业人口特征分析</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sidRPr="00425357">
        <w:rPr>
          <w:rFonts w:ascii="仿宋_GB2312" w:eastAsia="仿宋_GB2312" w:hAnsi="仿宋" w:hint="eastAsia"/>
          <w:sz w:val="28"/>
          <w:szCs w:val="28"/>
        </w:rPr>
        <w:t>基于重点片区的空间位置以及时空活动行为，识别出手机数据中当前就业人口，描绘重点片区内的就业人口年龄、性别、职业等画像特征，分析就业人口居住地特征。</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Pr>
          <w:rFonts w:ascii="仿宋_GB2312" w:eastAsia="仿宋_GB2312" w:hAnsi="仿宋" w:hint="eastAsia"/>
          <w:sz w:val="28"/>
          <w:szCs w:val="28"/>
        </w:rPr>
        <w:t>（2）</w:t>
      </w:r>
      <w:r w:rsidRPr="00425357">
        <w:rPr>
          <w:rFonts w:ascii="仿宋_GB2312" w:eastAsia="仿宋_GB2312" w:hAnsi="仿宋"/>
          <w:sz w:val="28"/>
          <w:szCs w:val="28"/>
        </w:rPr>
        <w:t>重点片区典型产业链空间组织特征和分布规律</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sidRPr="00425357">
        <w:rPr>
          <w:rFonts w:ascii="仿宋_GB2312" w:eastAsia="仿宋_GB2312" w:hAnsi="仿宋" w:hint="eastAsia"/>
          <w:sz w:val="28"/>
          <w:szCs w:val="28"/>
        </w:rPr>
        <w:t>梳理新型行业的分类依据和产业门类，针对企业大数据经营范围进行文本挖掘，细化产业分类，梳理重点片区内产业演化特征。针对重点片区近几年的主导产业，开展典型产业链的上、中、下游分析，研究产业链空间组织特征和布局规律。</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Pr>
          <w:rFonts w:ascii="仿宋_GB2312" w:eastAsia="仿宋_GB2312" w:hAnsi="仿宋" w:hint="eastAsia"/>
          <w:sz w:val="28"/>
          <w:szCs w:val="28"/>
        </w:rPr>
        <w:t>（3）</w:t>
      </w:r>
      <w:r w:rsidRPr="00425357">
        <w:rPr>
          <w:rFonts w:ascii="仿宋_GB2312" w:eastAsia="仿宋_GB2312" w:hAnsi="仿宋"/>
          <w:sz w:val="28"/>
          <w:szCs w:val="28"/>
        </w:rPr>
        <w:t>创新空间集聚状况和发展潜力分析</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sidRPr="00425357">
        <w:rPr>
          <w:rFonts w:ascii="仿宋_GB2312" w:eastAsia="仿宋_GB2312" w:hAnsi="仿宋" w:hint="eastAsia"/>
          <w:sz w:val="28"/>
          <w:szCs w:val="28"/>
        </w:rPr>
        <w:t>基于企业知识产权大数据，分析当下重点片区内的创新空间的集聚状况和创新方向，挖掘不同区域企业、高校、科研机构的创新发展格局以及相互之间的创新联系，深度分析重点片区的创新能级、创新领域、创新合作情况等，并评估其创新空间发展潜力。</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Pr>
          <w:rFonts w:ascii="仿宋_GB2312" w:eastAsia="仿宋_GB2312" w:hAnsi="仿宋" w:hint="eastAsia"/>
          <w:sz w:val="28"/>
          <w:szCs w:val="28"/>
        </w:rPr>
        <w:t>（4）</w:t>
      </w:r>
      <w:r w:rsidRPr="00425357">
        <w:rPr>
          <w:rFonts w:ascii="仿宋_GB2312" w:eastAsia="仿宋_GB2312" w:hAnsi="仿宋"/>
          <w:sz w:val="28"/>
          <w:szCs w:val="28"/>
        </w:rPr>
        <w:t>重点片区公共住房和公共服务设施配套分析</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sidRPr="00425357">
        <w:rPr>
          <w:rFonts w:ascii="仿宋_GB2312" w:eastAsia="仿宋_GB2312" w:hAnsi="仿宋" w:hint="eastAsia"/>
          <w:sz w:val="28"/>
          <w:szCs w:val="28"/>
        </w:rPr>
        <w:lastRenderedPageBreak/>
        <w:t>结合重点片区配套公共住房和公共服务设施分布的静态空间数据和手机信令、</w:t>
      </w:r>
      <w:r w:rsidRPr="00425357">
        <w:rPr>
          <w:rFonts w:ascii="仿宋_GB2312" w:eastAsia="仿宋_GB2312" w:hAnsi="仿宋"/>
          <w:sz w:val="28"/>
          <w:szCs w:val="28"/>
        </w:rPr>
        <w:t>GPS浮动车轨迹等动态时空活动数据，研究重点片区职住平衡关系，定量测算不同功能片区的配套设施完善度、人口覆盖率、空间覆盖率和饱和度等指标。</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Pr>
          <w:rFonts w:ascii="仿宋_GB2312" w:eastAsia="仿宋_GB2312" w:hAnsi="仿宋" w:hint="eastAsia"/>
          <w:sz w:val="28"/>
          <w:szCs w:val="28"/>
        </w:rPr>
        <w:t>3、</w:t>
      </w:r>
      <w:r w:rsidRPr="00425357">
        <w:rPr>
          <w:rFonts w:ascii="仿宋_GB2312" w:eastAsia="仿宋_GB2312" w:hAnsi="仿宋"/>
          <w:sz w:val="28"/>
          <w:szCs w:val="28"/>
        </w:rPr>
        <w:t>基于物流大数据的深圳市制造业活跃度分析</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sidRPr="00425357">
        <w:rPr>
          <w:rFonts w:ascii="仿宋_GB2312" w:eastAsia="仿宋_GB2312" w:hAnsi="仿宋" w:hint="eastAsia"/>
          <w:sz w:val="28"/>
          <w:szCs w:val="28"/>
        </w:rPr>
        <w:t>通过</w:t>
      </w:r>
      <w:proofErr w:type="gramStart"/>
      <w:r w:rsidRPr="00425357">
        <w:rPr>
          <w:rFonts w:ascii="仿宋_GB2312" w:eastAsia="仿宋_GB2312" w:hAnsi="仿宋" w:hint="eastAsia"/>
          <w:sz w:val="28"/>
          <w:szCs w:val="28"/>
        </w:rPr>
        <w:t>物流车</w:t>
      </w:r>
      <w:proofErr w:type="gramEnd"/>
      <w:r w:rsidRPr="00425357">
        <w:rPr>
          <w:rFonts w:ascii="仿宋_GB2312" w:eastAsia="仿宋_GB2312" w:hAnsi="仿宋"/>
          <w:sz w:val="28"/>
          <w:szCs w:val="28"/>
        </w:rPr>
        <w:t>GPS轨迹等数据，识别连续轨迹中的满足时间阈值和空间阈值的停留位置点，通过停留位置点与用地数据进行校核，识别工业用地位置及规模，深入挖掘</w:t>
      </w:r>
      <w:proofErr w:type="gramStart"/>
      <w:r w:rsidRPr="00425357">
        <w:rPr>
          <w:rFonts w:ascii="仿宋_GB2312" w:eastAsia="仿宋_GB2312" w:hAnsi="仿宋"/>
          <w:sz w:val="28"/>
          <w:szCs w:val="28"/>
        </w:rPr>
        <w:t>物流车历史</w:t>
      </w:r>
      <w:proofErr w:type="gramEnd"/>
      <w:r w:rsidRPr="00425357">
        <w:rPr>
          <w:rFonts w:ascii="仿宋_GB2312" w:eastAsia="仿宋_GB2312" w:hAnsi="仿宋"/>
          <w:sz w:val="28"/>
          <w:szCs w:val="28"/>
        </w:rPr>
        <w:t>运行数据与对外联系情况研究测度深圳制造业活跃度。</w:t>
      </w:r>
    </w:p>
    <w:p w:rsidR="00425357" w:rsidRPr="00FF3735" w:rsidRDefault="00FF3735" w:rsidP="00FF3735">
      <w:pPr>
        <w:adjustRightInd w:val="0"/>
        <w:spacing w:line="360" w:lineRule="auto"/>
        <w:ind w:firstLineChars="250" w:firstLine="700"/>
        <w:rPr>
          <w:rFonts w:ascii="仿宋_GB2312" w:eastAsia="仿宋_GB2312" w:hAnsi="仿宋"/>
          <w:sz w:val="28"/>
          <w:szCs w:val="28"/>
        </w:rPr>
      </w:pPr>
      <w:r>
        <w:rPr>
          <w:rFonts w:ascii="仿宋_GB2312" w:eastAsia="仿宋_GB2312" w:hAnsi="仿宋"/>
          <w:sz w:val="28"/>
          <w:szCs w:val="28"/>
        </w:rPr>
        <w:t>4</w:t>
      </w:r>
      <w:r>
        <w:rPr>
          <w:rFonts w:ascii="仿宋_GB2312" w:eastAsia="仿宋_GB2312" w:hAnsi="仿宋" w:hint="eastAsia"/>
          <w:sz w:val="28"/>
          <w:szCs w:val="28"/>
        </w:rPr>
        <w:t>、</w:t>
      </w:r>
      <w:r w:rsidR="00425357" w:rsidRPr="00FF3735">
        <w:rPr>
          <w:rFonts w:ascii="仿宋_GB2312" w:eastAsia="仿宋_GB2312" w:hAnsi="仿宋"/>
          <w:sz w:val="28"/>
          <w:szCs w:val="28"/>
        </w:rPr>
        <w:t>《国土空间规划城市体检评估规程》指标计算</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sidRPr="00425357">
        <w:rPr>
          <w:rFonts w:ascii="仿宋_GB2312" w:eastAsia="仿宋_GB2312" w:hAnsi="仿宋" w:hint="eastAsia"/>
          <w:sz w:val="28"/>
          <w:szCs w:val="28"/>
        </w:rPr>
        <w:t>按照《规程》要求，部分体检评估指标需利用城市大数据计算，并生成相应的专题图件，计算指标如下，计算时点为</w:t>
      </w:r>
      <w:r w:rsidRPr="00425357">
        <w:rPr>
          <w:rFonts w:ascii="仿宋_GB2312" w:eastAsia="仿宋_GB2312" w:hAnsi="仿宋"/>
          <w:sz w:val="28"/>
          <w:szCs w:val="28"/>
        </w:rPr>
        <w:t>2020年终和2021年11月初：</w:t>
      </w:r>
    </w:p>
    <w:p w:rsidR="00425357" w:rsidRPr="00425357" w:rsidRDefault="00425357" w:rsidP="00425357">
      <w:pPr>
        <w:pStyle w:val="af1"/>
        <w:adjustRightInd w:val="0"/>
        <w:spacing w:line="360" w:lineRule="auto"/>
        <w:ind w:firstLine="560"/>
        <w:rPr>
          <w:rFonts w:ascii="仿宋_GB2312" w:eastAsia="仿宋_GB2312" w:hAnsi="仿宋"/>
          <w:sz w:val="28"/>
          <w:szCs w:val="28"/>
        </w:rPr>
      </w:pPr>
      <w:r w:rsidRPr="00425357">
        <w:rPr>
          <w:rFonts w:ascii="仿宋_GB2312" w:eastAsia="仿宋_GB2312" w:hAnsi="仿宋" w:hint="eastAsia"/>
          <w:sz w:val="28"/>
          <w:szCs w:val="28"/>
        </w:rPr>
        <w:t>（</w:t>
      </w:r>
      <w:r w:rsidRPr="00425357">
        <w:rPr>
          <w:rFonts w:ascii="仿宋_GB2312" w:eastAsia="仿宋_GB2312" w:hAnsi="仿宋"/>
          <w:sz w:val="28"/>
          <w:szCs w:val="28"/>
        </w:rPr>
        <w:t>1）菜市场（生鲜超市）步行10分钟覆盖率，指菜市场、生鲜超市和其他发挥菜市场功能的社区商业服务业设施10分钟步行范围覆盖的居住用地占所有居住用地的比例，计算范围为城区，</w:t>
      </w:r>
    </w:p>
    <w:p w:rsidR="0063764A" w:rsidRDefault="00425357" w:rsidP="00425357">
      <w:pPr>
        <w:pStyle w:val="af1"/>
        <w:adjustRightInd w:val="0"/>
        <w:spacing w:line="360" w:lineRule="auto"/>
        <w:ind w:firstLine="560"/>
        <w:rPr>
          <w:rFonts w:ascii="仿宋_GB2312" w:eastAsia="仿宋_GB2312" w:hAnsi="仿宋"/>
          <w:sz w:val="28"/>
          <w:szCs w:val="28"/>
        </w:rPr>
      </w:pPr>
      <w:r w:rsidRPr="00425357">
        <w:rPr>
          <w:rFonts w:ascii="仿宋_GB2312" w:eastAsia="仿宋_GB2312" w:hAnsi="仿宋" w:hint="eastAsia"/>
          <w:sz w:val="28"/>
          <w:szCs w:val="28"/>
        </w:rPr>
        <w:t>（</w:t>
      </w:r>
      <w:r w:rsidRPr="00425357">
        <w:rPr>
          <w:rFonts w:ascii="仿宋_GB2312" w:eastAsia="仿宋_GB2312" w:hAnsi="仿宋"/>
          <w:sz w:val="28"/>
          <w:szCs w:val="28"/>
        </w:rPr>
        <w:t>2）每万人拥有的咖啡馆、茶舍等数量，指每万常住人口拥有的咖啡馆和茶舍等店面的数量，计算范围为城区。</w:t>
      </w:r>
      <w:r w:rsidR="0063764A" w:rsidRPr="0063764A">
        <w:rPr>
          <w:rFonts w:ascii="仿宋_GB2312" w:eastAsia="仿宋_GB2312" w:hAnsi="仿宋" w:hint="eastAsia"/>
          <w:sz w:val="28"/>
          <w:szCs w:val="28"/>
        </w:rPr>
        <w:t>。</w:t>
      </w:r>
    </w:p>
    <w:p w:rsidR="00663B65" w:rsidRPr="003311DF" w:rsidRDefault="00663B65" w:rsidP="00BC72D4">
      <w:pPr>
        <w:pStyle w:val="af1"/>
        <w:adjustRightInd w:val="0"/>
        <w:spacing w:line="360" w:lineRule="auto"/>
        <w:ind w:firstLineChars="0" w:firstLine="0"/>
        <w:rPr>
          <w:rFonts w:ascii="仿宋_GB2312" w:eastAsia="仿宋_GB2312" w:hAnsi="仿宋"/>
          <w:b/>
          <w:bCs/>
          <w:sz w:val="28"/>
          <w:szCs w:val="28"/>
        </w:rPr>
      </w:pPr>
      <w:r w:rsidRPr="003311DF">
        <w:rPr>
          <w:rFonts w:ascii="仿宋_GB2312" w:eastAsia="仿宋_GB2312" w:hAnsi="仿宋" w:hint="eastAsia"/>
          <w:b/>
          <w:bCs/>
          <w:sz w:val="28"/>
          <w:szCs w:val="28"/>
        </w:rPr>
        <w:t>（</w:t>
      </w:r>
      <w:r>
        <w:rPr>
          <w:rFonts w:ascii="仿宋_GB2312" w:eastAsia="仿宋_GB2312" w:hAnsi="仿宋" w:hint="eastAsia"/>
          <w:b/>
          <w:bCs/>
          <w:sz w:val="28"/>
          <w:szCs w:val="28"/>
        </w:rPr>
        <w:t>三</w:t>
      </w:r>
      <w:r w:rsidRPr="003311DF">
        <w:rPr>
          <w:rFonts w:ascii="仿宋_GB2312" w:eastAsia="仿宋_GB2312" w:hAnsi="仿宋" w:hint="eastAsia"/>
          <w:b/>
          <w:bCs/>
          <w:sz w:val="28"/>
          <w:szCs w:val="28"/>
        </w:rPr>
        <w:t>）</w:t>
      </w:r>
      <w:r>
        <w:rPr>
          <w:rFonts w:ascii="仿宋_GB2312" w:eastAsia="仿宋_GB2312" w:hAnsi="仿宋" w:hint="eastAsia"/>
          <w:b/>
          <w:bCs/>
          <w:sz w:val="28"/>
          <w:szCs w:val="28"/>
        </w:rPr>
        <w:t>成果要求</w:t>
      </w:r>
    </w:p>
    <w:p w:rsidR="007537C8" w:rsidRPr="007537C8" w:rsidRDefault="007537C8" w:rsidP="007537C8">
      <w:pPr>
        <w:adjustRightInd w:val="0"/>
        <w:spacing w:line="360" w:lineRule="auto"/>
        <w:ind w:firstLineChars="200" w:firstLine="560"/>
        <w:rPr>
          <w:rFonts w:ascii="仿宋_GB2312" w:eastAsia="仿宋_GB2312" w:hAnsi="仿宋" w:cs="Times New Roman"/>
          <w:sz w:val="28"/>
          <w:szCs w:val="28"/>
        </w:rPr>
      </w:pPr>
      <w:bookmarkStart w:id="0" w:name="_Hlk54946382"/>
      <w:r w:rsidRPr="007537C8">
        <w:rPr>
          <w:rFonts w:ascii="仿宋_GB2312" w:eastAsia="仿宋_GB2312" w:hAnsi="仿宋" w:cs="Times New Roman" w:hint="eastAsia"/>
          <w:sz w:val="28"/>
          <w:szCs w:val="28"/>
        </w:rPr>
        <w:t>（</w:t>
      </w:r>
      <w:r w:rsidRPr="007537C8">
        <w:rPr>
          <w:rFonts w:ascii="仿宋_GB2312" w:eastAsia="仿宋_GB2312" w:hAnsi="仿宋" w:cs="Times New Roman"/>
          <w:sz w:val="28"/>
          <w:szCs w:val="28"/>
        </w:rPr>
        <w:t>1）项目所用数据集或阶段成果数据集，矢量数据应采用国家2000坐标系。</w:t>
      </w:r>
    </w:p>
    <w:p w:rsidR="007537C8" w:rsidRPr="007537C8" w:rsidRDefault="007537C8" w:rsidP="007537C8">
      <w:pPr>
        <w:adjustRightInd w:val="0"/>
        <w:spacing w:line="360" w:lineRule="auto"/>
        <w:ind w:firstLineChars="200" w:firstLine="560"/>
        <w:rPr>
          <w:rFonts w:ascii="仿宋_GB2312" w:eastAsia="仿宋_GB2312" w:hAnsi="仿宋" w:cs="Times New Roman"/>
          <w:sz w:val="28"/>
          <w:szCs w:val="28"/>
        </w:rPr>
      </w:pPr>
      <w:r w:rsidRPr="007537C8">
        <w:rPr>
          <w:rFonts w:ascii="仿宋_GB2312" w:eastAsia="仿宋_GB2312" w:hAnsi="仿宋" w:cs="Times New Roman" w:hint="eastAsia"/>
          <w:sz w:val="28"/>
          <w:szCs w:val="28"/>
        </w:rPr>
        <w:t>（</w:t>
      </w:r>
      <w:r w:rsidRPr="007537C8">
        <w:rPr>
          <w:rFonts w:ascii="仿宋_GB2312" w:eastAsia="仿宋_GB2312" w:hAnsi="仿宋" w:cs="Times New Roman"/>
          <w:sz w:val="28"/>
          <w:szCs w:val="28"/>
        </w:rPr>
        <w:t>2）分析结果图表和GIS成果文档（含SHP和</w:t>
      </w:r>
      <w:proofErr w:type="spellStart"/>
      <w:r w:rsidRPr="007537C8">
        <w:rPr>
          <w:rFonts w:ascii="仿宋_GB2312" w:eastAsia="仿宋_GB2312" w:hAnsi="仿宋" w:cs="Times New Roman"/>
          <w:sz w:val="28"/>
          <w:szCs w:val="28"/>
        </w:rPr>
        <w:t>mxd</w:t>
      </w:r>
      <w:proofErr w:type="spellEnd"/>
      <w:r w:rsidRPr="007537C8">
        <w:rPr>
          <w:rFonts w:ascii="仿宋_GB2312" w:eastAsia="仿宋_GB2312" w:hAnsi="仿宋" w:cs="Times New Roman"/>
          <w:sz w:val="28"/>
          <w:szCs w:val="28"/>
        </w:rPr>
        <w:t>）。</w:t>
      </w:r>
    </w:p>
    <w:p w:rsidR="003A4A5B" w:rsidRPr="005E3765" w:rsidRDefault="007537C8" w:rsidP="007537C8">
      <w:pPr>
        <w:adjustRightInd w:val="0"/>
        <w:spacing w:line="360" w:lineRule="auto"/>
        <w:ind w:firstLineChars="200" w:firstLine="560"/>
        <w:rPr>
          <w:rFonts w:ascii="仿宋_GB2312" w:eastAsia="仿宋_GB2312" w:hAnsi="仿宋" w:cs="Times New Roman"/>
          <w:sz w:val="28"/>
          <w:szCs w:val="28"/>
        </w:rPr>
      </w:pPr>
      <w:r w:rsidRPr="007537C8">
        <w:rPr>
          <w:rFonts w:ascii="仿宋_GB2312" w:eastAsia="仿宋_GB2312" w:hAnsi="仿宋" w:cs="Times New Roman" w:hint="eastAsia"/>
          <w:sz w:val="28"/>
          <w:szCs w:val="28"/>
        </w:rPr>
        <w:lastRenderedPageBreak/>
        <w:t>（</w:t>
      </w:r>
      <w:r w:rsidRPr="007537C8">
        <w:rPr>
          <w:rFonts w:ascii="仿宋_GB2312" w:eastAsia="仿宋_GB2312" w:hAnsi="仿宋" w:cs="Times New Roman"/>
          <w:sz w:val="28"/>
          <w:szCs w:val="28"/>
        </w:rPr>
        <w:t>3）分析报告</w:t>
      </w:r>
      <w:r w:rsidR="003A4A5B" w:rsidRPr="005E3765">
        <w:rPr>
          <w:rFonts w:ascii="仿宋_GB2312" w:eastAsia="仿宋_GB2312" w:hAnsi="仿宋" w:hint="eastAsia"/>
          <w:sz w:val="28"/>
          <w:szCs w:val="28"/>
        </w:rPr>
        <w:t>。</w:t>
      </w:r>
    </w:p>
    <w:bookmarkEnd w:id="0"/>
    <w:p w:rsidR="005632CD" w:rsidRPr="005E3765" w:rsidRDefault="005632CD" w:rsidP="005632CD">
      <w:pPr>
        <w:adjustRightInd w:val="0"/>
        <w:spacing w:line="360" w:lineRule="auto"/>
        <w:ind w:firstLineChars="200" w:firstLine="560"/>
        <w:rPr>
          <w:rFonts w:ascii="仿宋_GB2312" w:eastAsia="仿宋_GB2312" w:hAnsi="仿宋" w:cs="Times New Roman"/>
          <w:sz w:val="28"/>
          <w:szCs w:val="28"/>
        </w:rPr>
      </w:pPr>
      <w:r w:rsidRPr="005E3765">
        <w:rPr>
          <w:rFonts w:ascii="仿宋_GB2312" w:eastAsia="仿宋_GB2312" w:hAnsi="仿宋" w:cs="Times New Roman"/>
          <w:sz w:val="28"/>
          <w:szCs w:val="28"/>
        </w:rPr>
        <w:t>2</w:t>
      </w:r>
      <w:r w:rsidRPr="005E3765">
        <w:rPr>
          <w:rFonts w:ascii="仿宋_GB2312" w:eastAsia="仿宋_GB2312" w:hAnsi="仿宋" w:cs="Times New Roman" w:hint="eastAsia"/>
          <w:sz w:val="28"/>
          <w:szCs w:val="28"/>
        </w:rPr>
        <w:t>、质量要求</w:t>
      </w:r>
    </w:p>
    <w:p w:rsidR="00320CFE" w:rsidRPr="00320CFE" w:rsidRDefault="00320CFE" w:rsidP="00320CFE">
      <w:pPr>
        <w:adjustRightInd w:val="0"/>
        <w:spacing w:line="360" w:lineRule="auto"/>
        <w:ind w:firstLineChars="200" w:firstLine="560"/>
        <w:rPr>
          <w:rFonts w:ascii="仿宋_GB2312" w:eastAsia="仿宋_GB2312" w:hAnsi="仿宋" w:cs="Times New Roman"/>
          <w:sz w:val="28"/>
          <w:szCs w:val="28"/>
        </w:rPr>
      </w:pPr>
      <w:r w:rsidRPr="00320CFE">
        <w:rPr>
          <w:rFonts w:ascii="仿宋_GB2312" w:eastAsia="仿宋_GB2312" w:hAnsi="仿宋" w:cs="Times New Roman" w:hint="eastAsia"/>
          <w:sz w:val="28"/>
          <w:szCs w:val="28"/>
        </w:rPr>
        <w:t>（</w:t>
      </w:r>
      <w:r w:rsidRPr="00320CFE">
        <w:rPr>
          <w:rFonts w:ascii="仿宋_GB2312" w:eastAsia="仿宋_GB2312" w:hAnsi="仿宋" w:cs="Times New Roman"/>
          <w:sz w:val="28"/>
          <w:szCs w:val="28"/>
        </w:rPr>
        <w:t>1）使用的数据应通过合</w:t>
      </w:r>
      <w:proofErr w:type="gramStart"/>
      <w:r w:rsidRPr="00320CFE">
        <w:rPr>
          <w:rFonts w:ascii="仿宋_GB2312" w:eastAsia="仿宋_GB2312" w:hAnsi="仿宋" w:cs="Times New Roman"/>
          <w:sz w:val="28"/>
          <w:szCs w:val="28"/>
        </w:rPr>
        <w:t>规</w:t>
      </w:r>
      <w:proofErr w:type="gramEnd"/>
      <w:r w:rsidRPr="00320CFE">
        <w:rPr>
          <w:rFonts w:ascii="仿宋_GB2312" w:eastAsia="仿宋_GB2312" w:hAnsi="仿宋" w:cs="Times New Roman"/>
          <w:sz w:val="28"/>
          <w:szCs w:val="28"/>
        </w:rPr>
        <w:t>渠道获取，并具有较强的时效性。</w:t>
      </w:r>
    </w:p>
    <w:p w:rsidR="00320CFE" w:rsidRPr="00320CFE" w:rsidRDefault="00320CFE" w:rsidP="00320CFE">
      <w:pPr>
        <w:adjustRightInd w:val="0"/>
        <w:spacing w:line="360" w:lineRule="auto"/>
        <w:ind w:firstLineChars="200" w:firstLine="560"/>
        <w:rPr>
          <w:rFonts w:ascii="仿宋_GB2312" w:eastAsia="仿宋_GB2312" w:hAnsi="仿宋" w:cs="Times New Roman"/>
          <w:sz w:val="28"/>
          <w:szCs w:val="28"/>
        </w:rPr>
      </w:pPr>
      <w:r w:rsidRPr="00320CFE">
        <w:rPr>
          <w:rFonts w:ascii="仿宋_GB2312" w:eastAsia="仿宋_GB2312" w:hAnsi="仿宋" w:cs="Times New Roman" w:hint="eastAsia"/>
          <w:sz w:val="28"/>
          <w:szCs w:val="28"/>
        </w:rPr>
        <w:t>（</w:t>
      </w:r>
      <w:r w:rsidRPr="00320CFE">
        <w:rPr>
          <w:rFonts w:ascii="仿宋_GB2312" w:eastAsia="仿宋_GB2312" w:hAnsi="仿宋" w:cs="Times New Roman"/>
          <w:sz w:val="28"/>
          <w:szCs w:val="28"/>
        </w:rPr>
        <w:t>2）</w:t>
      </w:r>
      <w:r w:rsidR="004B2561">
        <w:rPr>
          <w:rFonts w:ascii="仿宋_GB2312" w:eastAsia="仿宋_GB2312" w:hAnsi="仿宋" w:cs="Times New Roman" w:hint="eastAsia"/>
          <w:sz w:val="28"/>
          <w:szCs w:val="28"/>
        </w:rPr>
        <w:t>中标</w:t>
      </w:r>
      <w:r w:rsidR="00CD1407">
        <w:rPr>
          <w:rFonts w:ascii="仿宋_GB2312" w:eastAsia="仿宋_GB2312" w:hAnsi="仿宋" w:cs="Times New Roman" w:hint="eastAsia"/>
          <w:sz w:val="28"/>
          <w:szCs w:val="28"/>
        </w:rPr>
        <w:t>单位</w:t>
      </w:r>
      <w:r w:rsidRPr="00320CFE">
        <w:rPr>
          <w:rFonts w:ascii="仿宋_GB2312" w:eastAsia="仿宋_GB2312" w:hAnsi="仿宋" w:cs="Times New Roman"/>
          <w:sz w:val="28"/>
          <w:szCs w:val="28"/>
        </w:rPr>
        <w:t>应完成所有的工作需求，经双方沟通，明确大数据无法实现的内容可取消。</w:t>
      </w:r>
    </w:p>
    <w:p w:rsidR="008D4690" w:rsidRDefault="00320CFE" w:rsidP="00320CFE">
      <w:pPr>
        <w:adjustRightInd w:val="0"/>
        <w:spacing w:line="360" w:lineRule="auto"/>
        <w:ind w:firstLineChars="200" w:firstLine="560"/>
        <w:rPr>
          <w:rFonts w:ascii="仿宋_GB2312" w:eastAsia="仿宋_GB2312" w:hAnsi="仿宋" w:cs="Times New Roman"/>
          <w:sz w:val="28"/>
          <w:szCs w:val="28"/>
        </w:rPr>
      </w:pPr>
      <w:r w:rsidRPr="00320CFE">
        <w:rPr>
          <w:rFonts w:ascii="仿宋_GB2312" w:eastAsia="仿宋_GB2312" w:hAnsi="仿宋" w:cs="Times New Roman" w:hint="eastAsia"/>
          <w:sz w:val="28"/>
          <w:szCs w:val="28"/>
        </w:rPr>
        <w:t>（</w:t>
      </w:r>
      <w:r w:rsidRPr="00320CFE">
        <w:rPr>
          <w:rFonts w:ascii="仿宋_GB2312" w:eastAsia="仿宋_GB2312" w:hAnsi="仿宋" w:cs="Times New Roman"/>
          <w:sz w:val="28"/>
          <w:szCs w:val="28"/>
        </w:rPr>
        <w:t>3）将根据过往研究成果校验</w:t>
      </w:r>
      <w:r w:rsidR="004B2561">
        <w:rPr>
          <w:rFonts w:ascii="仿宋_GB2312" w:eastAsia="仿宋_GB2312" w:hAnsi="仿宋" w:cs="Times New Roman" w:hint="eastAsia"/>
          <w:sz w:val="28"/>
          <w:szCs w:val="28"/>
        </w:rPr>
        <w:t>中标</w:t>
      </w:r>
      <w:r w:rsidR="00CD1407">
        <w:rPr>
          <w:rFonts w:ascii="仿宋_GB2312" w:eastAsia="仿宋_GB2312" w:hAnsi="仿宋" w:cs="Times New Roman" w:hint="eastAsia"/>
          <w:sz w:val="28"/>
          <w:szCs w:val="28"/>
        </w:rPr>
        <w:t>单位</w:t>
      </w:r>
      <w:r w:rsidRPr="00320CFE">
        <w:rPr>
          <w:rFonts w:ascii="仿宋_GB2312" w:eastAsia="仿宋_GB2312" w:hAnsi="仿宋" w:cs="Times New Roman"/>
          <w:sz w:val="28"/>
          <w:szCs w:val="28"/>
        </w:rPr>
        <w:t>提交的分析结果，视对比结果评估</w:t>
      </w:r>
      <w:r w:rsidR="004B2561">
        <w:rPr>
          <w:rFonts w:ascii="仿宋_GB2312" w:eastAsia="仿宋_GB2312" w:hAnsi="仿宋" w:cs="Times New Roman" w:hint="eastAsia"/>
          <w:sz w:val="28"/>
          <w:szCs w:val="28"/>
        </w:rPr>
        <w:t>项目</w:t>
      </w:r>
      <w:r w:rsidRPr="00320CFE">
        <w:rPr>
          <w:rFonts w:ascii="仿宋_GB2312" w:eastAsia="仿宋_GB2312" w:hAnsi="仿宋" w:cs="Times New Roman"/>
          <w:sz w:val="28"/>
          <w:szCs w:val="28"/>
        </w:rPr>
        <w:t>成果质量。</w:t>
      </w:r>
    </w:p>
    <w:p w:rsidR="0063764A" w:rsidRPr="003311DF" w:rsidRDefault="0063764A" w:rsidP="00BC72D4">
      <w:pPr>
        <w:pStyle w:val="af1"/>
        <w:adjustRightInd w:val="0"/>
        <w:spacing w:line="360" w:lineRule="auto"/>
        <w:ind w:firstLineChars="0" w:firstLine="0"/>
        <w:rPr>
          <w:rFonts w:ascii="仿宋_GB2312" w:eastAsia="仿宋_GB2312" w:hAnsi="仿宋"/>
          <w:b/>
          <w:bCs/>
          <w:sz w:val="28"/>
          <w:szCs w:val="28"/>
        </w:rPr>
      </w:pPr>
      <w:r w:rsidRPr="003311DF">
        <w:rPr>
          <w:rFonts w:ascii="仿宋_GB2312" w:eastAsia="仿宋_GB2312" w:hAnsi="仿宋" w:hint="eastAsia"/>
          <w:b/>
          <w:bCs/>
          <w:sz w:val="28"/>
          <w:szCs w:val="28"/>
        </w:rPr>
        <w:t>（</w:t>
      </w:r>
      <w:r w:rsidR="00663B65">
        <w:rPr>
          <w:rFonts w:ascii="仿宋_GB2312" w:eastAsia="仿宋_GB2312" w:hAnsi="仿宋" w:hint="eastAsia"/>
          <w:b/>
          <w:bCs/>
          <w:sz w:val="28"/>
          <w:szCs w:val="28"/>
        </w:rPr>
        <w:t>四</w:t>
      </w:r>
      <w:r w:rsidRPr="003311DF">
        <w:rPr>
          <w:rFonts w:ascii="仿宋_GB2312" w:eastAsia="仿宋_GB2312" w:hAnsi="仿宋" w:hint="eastAsia"/>
          <w:b/>
          <w:bCs/>
          <w:sz w:val="28"/>
          <w:szCs w:val="28"/>
        </w:rPr>
        <w:t>）</w:t>
      </w:r>
      <w:r w:rsidRPr="003311DF">
        <w:rPr>
          <w:rFonts w:ascii="仿宋_GB2312" w:eastAsia="仿宋_GB2312" w:hAnsi="仿宋"/>
          <w:b/>
          <w:bCs/>
          <w:sz w:val="28"/>
          <w:szCs w:val="28"/>
        </w:rPr>
        <w:t>进度计划</w:t>
      </w:r>
    </w:p>
    <w:p w:rsidR="000A4986" w:rsidRPr="000A4986" w:rsidRDefault="000A4986" w:rsidP="000A4986">
      <w:pPr>
        <w:pStyle w:val="af1"/>
        <w:adjustRightInd w:val="0"/>
        <w:spacing w:line="600" w:lineRule="exact"/>
        <w:ind w:firstLine="560"/>
        <w:rPr>
          <w:rFonts w:ascii="仿宋_GB2312" w:eastAsia="仿宋_GB2312" w:hAnsi="仿宋"/>
          <w:sz w:val="28"/>
          <w:szCs w:val="28"/>
        </w:rPr>
      </w:pPr>
      <w:r>
        <w:rPr>
          <w:rFonts w:ascii="仿宋_GB2312" w:eastAsia="仿宋_GB2312" w:hAnsi="仿宋" w:hint="eastAsia"/>
          <w:sz w:val="28"/>
          <w:szCs w:val="28"/>
        </w:rPr>
        <w:t>本项目计划工期为</w:t>
      </w:r>
      <w:r w:rsidRPr="000A4986">
        <w:rPr>
          <w:rFonts w:ascii="仿宋_GB2312" w:eastAsia="仿宋_GB2312" w:hAnsi="仿宋"/>
          <w:sz w:val="28"/>
          <w:szCs w:val="28"/>
        </w:rPr>
        <w:t>3个月，具体工作分为三个阶段：</w:t>
      </w:r>
    </w:p>
    <w:p w:rsidR="000A4986" w:rsidRPr="000A4986" w:rsidRDefault="000A4986" w:rsidP="000A4986">
      <w:pPr>
        <w:pStyle w:val="af1"/>
        <w:adjustRightInd w:val="0"/>
        <w:spacing w:line="600" w:lineRule="exact"/>
        <w:ind w:firstLine="560"/>
        <w:rPr>
          <w:rFonts w:ascii="仿宋_GB2312" w:eastAsia="仿宋_GB2312" w:hAnsi="仿宋"/>
          <w:sz w:val="28"/>
          <w:szCs w:val="28"/>
        </w:rPr>
      </w:pPr>
      <w:r w:rsidRPr="000A4986">
        <w:rPr>
          <w:rFonts w:ascii="仿宋_GB2312" w:eastAsia="仿宋_GB2312" w:hAnsi="仿宋" w:hint="eastAsia"/>
          <w:sz w:val="28"/>
          <w:szCs w:val="28"/>
        </w:rPr>
        <w:t>（</w:t>
      </w:r>
      <w:r w:rsidRPr="000A4986">
        <w:rPr>
          <w:rFonts w:ascii="仿宋_GB2312" w:eastAsia="仿宋_GB2312" w:hAnsi="仿宋"/>
          <w:sz w:val="28"/>
          <w:szCs w:val="28"/>
        </w:rPr>
        <w:t>1）工作准备和前期研究阶段：1个月</w:t>
      </w:r>
    </w:p>
    <w:p w:rsidR="000A4986" w:rsidRPr="000A4986" w:rsidRDefault="000A4986" w:rsidP="000A4986">
      <w:pPr>
        <w:pStyle w:val="af1"/>
        <w:adjustRightInd w:val="0"/>
        <w:spacing w:line="600" w:lineRule="exact"/>
        <w:ind w:firstLine="560"/>
        <w:rPr>
          <w:rFonts w:ascii="仿宋_GB2312" w:eastAsia="仿宋_GB2312" w:hAnsi="仿宋"/>
          <w:sz w:val="28"/>
          <w:szCs w:val="28"/>
        </w:rPr>
      </w:pPr>
      <w:r w:rsidRPr="000A4986">
        <w:rPr>
          <w:rFonts w:ascii="仿宋_GB2312" w:eastAsia="仿宋_GB2312" w:hAnsi="仿宋" w:hint="eastAsia"/>
          <w:sz w:val="28"/>
          <w:szCs w:val="28"/>
        </w:rPr>
        <w:t>明确工作思路、工作内容、工作范围；开展前期研究工作，收集相关统计数据、大数据和空间数据，确定工作整体框架和研究思路。</w:t>
      </w:r>
    </w:p>
    <w:p w:rsidR="000A4986" w:rsidRPr="000A4986" w:rsidRDefault="000A4986" w:rsidP="000A4986">
      <w:pPr>
        <w:pStyle w:val="af1"/>
        <w:adjustRightInd w:val="0"/>
        <w:spacing w:line="600" w:lineRule="exact"/>
        <w:ind w:firstLine="560"/>
        <w:rPr>
          <w:rFonts w:ascii="仿宋_GB2312" w:eastAsia="仿宋_GB2312" w:hAnsi="仿宋"/>
          <w:sz w:val="28"/>
          <w:szCs w:val="28"/>
        </w:rPr>
      </w:pPr>
      <w:r w:rsidRPr="000A4986">
        <w:rPr>
          <w:rFonts w:ascii="仿宋_GB2312" w:eastAsia="仿宋_GB2312" w:hAnsi="仿宋" w:hint="eastAsia"/>
          <w:sz w:val="28"/>
          <w:szCs w:val="28"/>
        </w:rPr>
        <w:t>（</w:t>
      </w:r>
      <w:r w:rsidRPr="000A4986">
        <w:rPr>
          <w:rFonts w:ascii="仿宋_GB2312" w:eastAsia="仿宋_GB2312" w:hAnsi="仿宋"/>
          <w:sz w:val="28"/>
          <w:szCs w:val="28"/>
        </w:rPr>
        <w:t>2）中间成果阶段：1个月</w:t>
      </w:r>
    </w:p>
    <w:p w:rsidR="000A4986" w:rsidRPr="000A4986" w:rsidRDefault="000A4986" w:rsidP="000A4986">
      <w:pPr>
        <w:pStyle w:val="af1"/>
        <w:adjustRightInd w:val="0"/>
        <w:spacing w:line="600" w:lineRule="exact"/>
        <w:ind w:firstLine="560"/>
        <w:rPr>
          <w:rFonts w:ascii="仿宋_GB2312" w:eastAsia="仿宋_GB2312" w:hAnsi="仿宋"/>
          <w:sz w:val="28"/>
          <w:szCs w:val="28"/>
        </w:rPr>
      </w:pPr>
      <w:r w:rsidRPr="000A4986">
        <w:rPr>
          <w:rFonts w:ascii="仿宋_GB2312" w:eastAsia="仿宋_GB2312" w:hAnsi="仿宋" w:hint="eastAsia"/>
          <w:sz w:val="28"/>
          <w:szCs w:val="28"/>
        </w:rPr>
        <w:t>开展主体工作，按照工作内容要求，完成各部分研究的初步成果。</w:t>
      </w:r>
    </w:p>
    <w:p w:rsidR="000A4986" w:rsidRPr="000A4986" w:rsidRDefault="000A4986" w:rsidP="000A4986">
      <w:pPr>
        <w:pStyle w:val="af1"/>
        <w:adjustRightInd w:val="0"/>
        <w:spacing w:line="600" w:lineRule="exact"/>
        <w:ind w:firstLine="560"/>
        <w:rPr>
          <w:rFonts w:ascii="仿宋_GB2312" w:eastAsia="仿宋_GB2312" w:hAnsi="仿宋"/>
          <w:sz w:val="28"/>
          <w:szCs w:val="28"/>
        </w:rPr>
      </w:pPr>
      <w:r w:rsidRPr="000A4986">
        <w:rPr>
          <w:rFonts w:ascii="仿宋_GB2312" w:eastAsia="仿宋_GB2312" w:hAnsi="仿宋" w:hint="eastAsia"/>
          <w:sz w:val="28"/>
          <w:szCs w:val="28"/>
        </w:rPr>
        <w:t>（</w:t>
      </w:r>
      <w:r w:rsidRPr="000A4986">
        <w:rPr>
          <w:rFonts w:ascii="仿宋_GB2312" w:eastAsia="仿宋_GB2312" w:hAnsi="仿宋"/>
          <w:sz w:val="28"/>
          <w:szCs w:val="28"/>
        </w:rPr>
        <w:t>3）成果修改完善阶段：1个月</w:t>
      </w:r>
    </w:p>
    <w:p w:rsidR="00325FD5" w:rsidRPr="00A23841" w:rsidRDefault="000A4986" w:rsidP="000A4986">
      <w:pPr>
        <w:pStyle w:val="af1"/>
        <w:adjustRightInd w:val="0"/>
        <w:spacing w:line="600" w:lineRule="exact"/>
        <w:ind w:firstLine="560"/>
        <w:rPr>
          <w:rFonts w:ascii="仿宋_GB2312" w:eastAsia="仿宋_GB2312" w:hAnsi="仿宋"/>
          <w:sz w:val="28"/>
          <w:szCs w:val="28"/>
        </w:rPr>
      </w:pPr>
      <w:r w:rsidRPr="000A4986">
        <w:rPr>
          <w:rFonts w:ascii="仿宋_GB2312" w:eastAsia="仿宋_GB2312" w:hAnsi="仿宋" w:hint="eastAsia"/>
          <w:sz w:val="28"/>
          <w:szCs w:val="28"/>
        </w:rPr>
        <w:t>细化完善各项内容，对研究成果进行修改与完善并撰写报告</w:t>
      </w:r>
      <w:r w:rsidR="00325FD5">
        <w:rPr>
          <w:rFonts w:ascii="仿宋_GB2312" w:eastAsia="仿宋_GB2312" w:hAnsi="仿宋" w:hint="eastAsia"/>
          <w:sz w:val="28"/>
          <w:szCs w:val="28"/>
        </w:rPr>
        <w:t>。</w:t>
      </w:r>
    </w:p>
    <w:p w:rsidR="00926673" w:rsidRPr="005E3765" w:rsidRDefault="001101A3" w:rsidP="00BC72D4">
      <w:pPr>
        <w:pStyle w:val="af1"/>
        <w:adjustRightInd w:val="0"/>
        <w:spacing w:line="360" w:lineRule="auto"/>
        <w:ind w:firstLineChars="0" w:firstLine="0"/>
        <w:rPr>
          <w:rFonts w:ascii="仿宋_GB2312" w:eastAsia="仿宋_GB2312" w:hAnsi="仿宋"/>
          <w:b/>
          <w:bCs/>
          <w:sz w:val="28"/>
          <w:szCs w:val="28"/>
        </w:rPr>
      </w:pPr>
      <w:r w:rsidRPr="005E3765">
        <w:rPr>
          <w:rFonts w:ascii="仿宋_GB2312" w:eastAsia="仿宋_GB2312" w:hAnsi="仿宋" w:hint="eastAsia"/>
          <w:b/>
          <w:bCs/>
          <w:sz w:val="28"/>
          <w:szCs w:val="28"/>
        </w:rPr>
        <w:t>（</w:t>
      </w:r>
      <w:r w:rsidR="00663B65">
        <w:rPr>
          <w:rFonts w:ascii="仿宋_GB2312" w:eastAsia="仿宋_GB2312" w:hAnsi="仿宋" w:hint="eastAsia"/>
          <w:b/>
          <w:bCs/>
          <w:sz w:val="28"/>
          <w:szCs w:val="28"/>
        </w:rPr>
        <w:t>五</w:t>
      </w:r>
      <w:r w:rsidRPr="005E3765">
        <w:rPr>
          <w:rFonts w:ascii="仿宋_GB2312" w:eastAsia="仿宋_GB2312" w:hAnsi="仿宋" w:hint="eastAsia"/>
          <w:b/>
          <w:bCs/>
          <w:sz w:val="28"/>
          <w:szCs w:val="28"/>
        </w:rPr>
        <w:t>）保密要求</w:t>
      </w:r>
    </w:p>
    <w:p w:rsidR="00926673" w:rsidRPr="005E3765" w:rsidRDefault="00104597" w:rsidP="005C0180">
      <w:pPr>
        <w:pStyle w:val="af1"/>
        <w:adjustRightInd w:val="0"/>
        <w:spacing w:line="600" w:lineRule="exact"/>
        <w:ind w:firstLine="560"/>
        <w:rPr>
          <w:rFonts w:ascii="仿宋_GB2312" w:eastAsia="仿宋_GB2312" w:hAnsi="仿宋"/>
          <w:sz w:val="28"/>
          <w:szCs w:val="28"/>
        </w:rPr>
      </w:pPr>
      <w:r>
        <w:rPr>
          <w:rFonts w:ascii="仿宋_GB2312" w:eastAsia="仿宋_GB2312" w:hAnsi="仿宋" w:hint="eastAsia"/>
          <w:sz w:val="28"/>
          <w:szCs w:val="28"/>
        </w:rPr>
        <w:t>中标人</w:t>
      </w:r>
      <w:r w:rsidR="001101A3" w:rsidRPr="005E3765">
        <w:rPr>
          <w:rFonts w:ascii="仿宋_GB2312" w:eastAsia="仿宋_GB2312" w:hAnsi="仿宋" w:hint="eastAsia"/>
          <w:sz w:val="28"/>
          <w:szCs w:val="28"/>
        </w:rPr>
        <w:t>须以保密方式处理双方直接或间接提供的任何资料，以及因本项目调查工作所直接或间接取得、处理或接触的任何其他资料。未经</w:t>
      </w:r>
      <w:r>
        <w:rPr>
          <w:rFonts w:ascii="仿宋_GB2312" w:eastAsia="仿宋_GB2312" w:hAnsi="仿宋" w:cstheme="minorBidi" w:hint="eastAsia"/>
          <w:sz w:val="28"/>
          <w:szCs w:val="28"/>
        </w:rPr>
        <w:t>采购人</w:t>
      </w:r>
      <w:r w:rsidR="001101A3" w:rsidRPr="005E3765">
        <w:rPr>
          <w:rFonts w:ascii="仿宋_GB2312" w:eastAsia="仿宋_GB2312" w:hAnsi="仿宋" w:hint="eastAsia"/>
          <w:sz w:val="28"/>
          <w:szCs w:val="28"/>
        </w:rPr>
        <w:t>同意，不得向第三方透露任何有关项目的内容，或公开任何项目中间成果或最终成果。</w:t>
      </w:r>
    </w:p>
    <w:p w:rsidR="00926673" w:rsidRPr="00BC72D4" w:rsidRDefault="001101A3" w:rsidP="00BC72D4">
      <w:pPr>
        <w:pStyle w:val="af1"/>
        <w:adjustRightInd w:val="0"/>
        <w:spacing w:line="360" w:lineRule="auto"/>
        <w:ind w:firstLineChars="0" w:firstLine="0"/>
        <w:rPr>
          <w:rFonts w:ascii="仿宋_GB2312" w:eastAsia="仿宋_GB2312" w:hAnsi="仿宋"/>
          <w:b/>
          <w:bCs/>
          <w:sz w:val="28"/>
          <w:szCs w:val="28"/>
        </w:rPr>
      </w:pPr>
      <w:r w:rsidRPr="00BC72D4">
        <w:rPr>
          <w:rFonts w:ascii="仿宋_GB2312" w:eastAsia="仿宋_GB2312" w:hAnsi="仿宋" w:hint="eastAsia"/>
          <w:b/>
          <w:bCs/>
          <w:sz w:val="28"/>
          <w:szCs w:val="28"/>
        </w:rPr>
        <w:t>（</w:t>
      </w:r>
      <w:r w:rsidR="00663B65" w:rsidRPr="00BC72D4">
        <w:rPr>
          <w:rFonts w:ascii="仿宋_GB2312" w:eastAsia="仿宋_GB2312" w:hAnsi="仿宋" w:hint="eastAsia"/>
          <w:b/>
          <w:bCs/>
          <w:sz w:val="28"/>
          <w:szCs w:val="28"/>
        </w:rPr>
        <w:t>六</w:t>
      </w:r>
      <w:r w:rsidRPr="00BC72D4">
        <w:rPr>
          <w:rFonts w:ascii="仿宋_GB2312" w:eastAsia="仿宋_GB2312" w:hAnsi="仿宋" w:hint="eastAsia"/>
          <w:b/>
          <w:bCs/>
          <w:sz w:val="28"/>
          <w:szCs w:val="28"/>
        </w:rPr>
        <w:t>）人员配置</w:t>
      </w:r>
    </w:p>
    <w:p w:rsidR="000A4986" w:rsidRPr="000A4986" w:rsidRDefault="000A4986" w:rsidP="000A4986">
      <w:pPr>
        <w:adjustRightInd w:val="0"/>
        <w:spacing w:line="600" w:lineRule="exact"/>
        <w:ind w:firstLineChars="200" w:firstLine="560"/>
        <w:rPr>
          <w:rFonts w:ascii="仿宋_GB2312" w:eastAsia="仿宋_GB2312" w:hAnsi="仿宋" w:cs="Times New Roman"/>
          <w:sz w:val="28"/>
          <w:szCs w:val="28"/>
        </w:rPr>
      </w:pPr>
      <w:r w:rsidRPr="000A4986">
        <w:rPr>
          <w:rFonts w:ascii="仿宋_GB2312" w:eastAsia="仿宋_GB2312" w:hAnsi="仿宋" w:cs="Times New Roman" w:hint="eastAsia"/>
          <w:sz w:val="28"/>
          <w:szCs w:val="28"/>
        </w:rPr>
        <w:lastRenderedPageBreak/>
        <w:t>（</w:t>
      </w:r>
      <w:r w:rsidRPr="000A4986">
        <w:rPr>
          <w:rFonts w:ascii="仿宋_GB2312" w:eastAsia="仿宋_GB2312" w:hAnsi="仿宋" w:cs="Times New Roman"/>
          <w:sz w:val="28"/>
          <w:szCs w:val="28"/>
        </w:rPr>
        <w:t>1）中标单位具有多次大数据分析项目经验，拥有手机信令数据、企业大数据等多种大数据资源。</w:t>
      </w:r>
    </w:p>
    <w:p w:rsidR="000A4986" w:rsidRPr="000A4986" w:rsidRDefault="000A4986" w:rsidP="000A4986">
      <w:pPr>
        <w:adjustRightInd w:val="0"/>
        <w:spacing w:line="600" w:lineRule="exact"/>
        <w:ind w:firstLineChars="200" w:firstLine="560"/>
        <w:rPr>
          <w:rFonts w:ascii="仿宋_GB2312" w:eastAsia="仿宋_GB2312" w:hAnsi="仿宋" w:cs="Times New Roman"/>
          <w:sz w:val="28"/>
          <w:szCs w:val="28"/>
        </w:rPr>
      </w:pPr>
      <w:r w:rsidRPr="000A4986">
        <w:rPr>
          <w:rFonts w:ascii="仿宋_GB2312" w:eastAsia="仿宋_GB2312" w:hAnsi="仿宋" w:cs="Times New Roman" w:hint="eastAsia"/>
          <w:sz w:val="28"/>
          <w:szCs w:val="28"/>
        </w:rPr>
        <w:t>（</w:t>
      </w:r>
      <w:r w:rsidRPr="000A4986">
        <w:rPr>
          <w:rFonts w:ascii="仿宋_GB2312" w:eastAsia="仿宋_GB2312" w:hAnsi="仿宋" w:cs="Times New Roman"/>
          <w:sz w:val="28"/>
          <w:szCs w:val="28"/>
        </w:rPr>
        <w:t>2）中标单位必须独立设置项目组，有固定的项目负责人和联系人。</w:t>
      </w:r>
    </w:p>
    <w:p w:rsidR="000A4986" w:rsidRPr="000A4986" w:rsidRDefault="000A4986" w:rsidP="000A4986">
      <w:pPr>
        <w:adjustRightInd w:val="0"/>
        <w:spacing w:line="600" w:lineRule="exact"/>
        <w:ind w:firstLineChars="200" w:firstLine="560"/>
        <w:rPr>
          <w:rFonts w:ascii="仿宋_GB2312" w:eastAsia="仿宋_GB2312" w:hAnsi="仿宋" w:cs="Times New Roman"/>
          <w:sz w:val="28"/>
          <w:szCs w:val="28"/>
        </w:rPr>
      </w:pPr>
      <w:r w:rsidRPr="000A4986">
        <w:rPr>
          <w:rFonts w:ascii="仿宋_GB2312" w:eastAsia="仿宋_GB2312" w:hAnsi="仿宋" w:cs="Times New Roman" w:hint="eastAsia"/>
          <w:sz w:val="28"/>
          <w:szCs w:val="28"/>
        </w:rPr>
        <w:t>（</w:t>
      </w:r>
      <w:r w:rsidRPr="000A4986">
        <w:rPr>
          <w:rFonts w:ascii="仿宋_GB2312" w:eastAsia="仿宋_GB2312" w:hAnsi="仿宋" w:cs="Times New Roman"/>
          <w:sz w:val="28"/>
          <w:szCs w:val="28"/>
        </w:rPr>
        <w:t>3）项目负责人需具备国土、规划或计算机专业背景，并具有2年以上大数据项目负责经验。</w:t>
      </w:r>
    </w:p>
    <w:p w:rsidR="000A4986" w:rsidRPr="000A4986" w:rsidRDefault="000A4986" w:rsidP="000A4986">
      <w:pPr>
        <w:adjustRightInd w:val="0"/>
        <w:spacing w:line="600" w:lineRule="exact"/>
        <w:ind w:firstLineChars="200" w:firstLine="560"/>
        <w:rPr>
          <w:rFonts w:ascii="仿宋_GB2312" w:eastAsia="仿宋_GB2312" w:hAnsi="仿宋" w:cs="Times New Roman"/>
          <w:sz w:val="28"/>
          <w:szCs w:val="28"/>
        </w:rPr>
      </w:pPr>
      <w:r w:rsidRPr="000A4986">
        <w:rPr>
          <w:rFonts w:ascii="仿宋_GB2312" w:eastAsia="仿宋_GB2312" w:hAnsi="仿宋" w:cs="Times New Roman" w:hint="eastAsia"/>
          <w:sz w:val="28"/>
          <w:szCs w:val="28"/>
        </w:rPr>
        <w:t>（</w:t>
      </w:r>
      <w:r w:rsidRPr="000A4986">
        <w:rPr>
          <w:rFonts w:ascii="仿宋_GB2312" w:eastAsia="仿宋_GB2312" w:hAnsi="仿宋" w:cs="Times New Roman"/>
          <w:sz w:val="28"/>
          <w:szCs w:val="28"/>
        </w:rPr>
        <w:t>4）项目团队成员不能少于5人，其中，数据分析人员不少于3名，并具有同类大数据研究项目经验。</w:t>
      </w:r>
    </w:p>
    <w:p w:rsidR="00926673" w:rsidRPr="00A57D4B" w:rsidRDefault="000A4986" w:rsidP="000A4986">
      <w:pPr>
        <w:adjustRightInd w:val="0"/>
        <w:spacing w:line="600" w:lineRule="exact"/>
        <w:ind w:firstLineChars="200" w:firstLine="560"/>
        <w:rPr>
          <w:rFonts w:ascii="仿宋_GB2312" w:eastAsia="仿宋_GB2312" w:hAnsi="仿宋" w:cs="Times New Roman"/>
          <w:sz w:val="28"/>
          <w:szCs w:val="28"/>
        </w:rPr>
      </w:pPr>
      <w:r w:rsidRPr="000A4986">
        <w:rPr>
          <w:rFonts w:ascii="仿宋_GB2312" w:eastAsia="仿宋_GB2312" w:hAnsi="仿宋" w:cs="Times New Roman" w:hint="eastAsia"/>
          <w:sz w:val="28"/>
          <w:szCs w:val="28"/>
        </w:rPr>
        <w:t>（</w:t>
      </w:r>
      <w:r w:rsidRPr="000A4986">
        <w:rPr>
          <w:rFonts w:ascii="仿宋_GB2312" w:eastAsia="仿宋_GB2312" w:hAnsi="仿宋" w:cs="Times New Roman"/>
          <w:sz w:val="28"/>
          <w:szCs w:val="28"/>
        </w:rPr>
        <w:t>5）中标方不得更换项目负责人，如不经采购单位同意擅自更换，则采购单位有权解除合同或根据情节对其处以5000元/次的罚款</w:t>
      </w:r>
      <w:r w:rsidR="00B65F1B" w:rsidRPr="00B65F1B">
        <w:rPr>
          <w:rFonts w:ascii="仿宋_GB2312" w:eastAsia="仿宋_GB2312" w:hAnsi="仿宋" w:cs="Times New Roman"/>
          <w:sz w:val="28"/>
          <w:szCs w:val="28"/>
        </w:rPr>
        <w:t>。</w:t>
      </w:r>
    </w:p>
    <w:p w:rsidR="00926673" w:rsidRPr="005E3765" w:rsidRDefault="001101A3" w:rsidP="00BC72D4">
      <w:pPr>
        <w:pStyle w:val="af1"/>
        <w:adjustRightInd w:val="0"/>
        <w:spacing w:line="360" w:lineRule="auto"/>
        <w:ind w:firstLineChars="0" w:firstLine="0"/>
        <w:rPr>
          <w:rFonts w:ascii="仿宋_GB2312" w:eastAsia="仿宋_GB2312" w:hAnsi="仿宋"/>
          <w:b/>
          <w:bCs/>
          <w:sz w:val="28"/>
          <w:szCs w:val="28"/>
        </w:rPr>
      </w:pPr>
      <w:r w:rsidRPr="005E3765">
        <w:rPr>
          <w:rFonts w:ascii="仿宋_GB2312" w:eastAsia="仿宋_GB2312" w:hAnsi="仿宋" w:hint="eastAsia"/>
          <w:b/>
          <w:bCs/>
          <w:sz w:val="28"/>
          <w:szCs w:val="28"/>
        </w:rPr>
        <w:t>（</w:t>
      </w:r>
      <w:r w:rsidR="00F071A6">
        <w:rPr>
          <w:rFonts w:ascii="仿宋_GB2312" w:eastAsia="仿宋_GB2312" w:hAnsi="仿宋" w:hint="eastAsia"/>
          <w:b/>
          <w:bCs/>
          <w:sz w:val="28"/>
          <w:szCs w:val="28"/>
        </w:rPr>
        <w:t>七</w:t>
      </w:r>
      <w:r w:rsidRPr="005E3765">
        <w:rPr>
          <w:rFonts w:ascii="仿宋_GB2312" w:eastAsia="仿宋_GB2312" w:hAnsi="仿宋" w:hint="eastAsia"/>
          <w:b/>
          <w:bCs/>
          <w:sz w:val="28"/>
          <w:szCs w:val="28"/>
        </w:rPr>
        <w:t>）成果验收</w:t>
      </w:r>
    </w:p>
    <w:p w:rsidR="00926673" w:rsidRPr="005E3765" w:rsidRDefault="000A4986">
      <w:pPr>
        <w:adjustRightInd w:val="0"/>
        <w:spacing w:line="360" w:lineRule="auto"/>
        <w:ind w:firstLineChars="200" w:firstLine="560"/>
        <w:rPr>
          <w:rFonts w:ascii="仿宋_GB2312" w:eastAsia="仿宋_GB2312" w:hAnsi="仿宋" w:cs="Times New Roman"/>
          <w:sz w:val="28"/>
          <w:szCs w:val="28"/>
        </w:rPr>
      </w:pPr>
      <w:r w:rsidRPr="000A4986">
        <w:rPr>
          <w:rFonts w:ascii="仿宋_GB2312" w:eastAsia="仿宋_GB2312" w:hAnsi="仿宋" w:cs="Times New Roman" w:hint="eastAsia"/>
          <w:sz w:val="28"/>
          <w:szCs w:val="28"/>
        </w:rPr>
        <w:t>成果以最终通过总体规划和资源利用研究所技术会验收为准</w:t>
      </w:r>
      <w:r w:rsidR="00B65F1B" w:rsidRPr="00B65F1B">
        <w:rPr>
          <w:rFonts w:ascii="仿宋_GB2312" w:eastAsia="仿宋_GB2312" w:hAnsi="仿宋" w:cs="Times New Roman" w:hint="eastAsia"/>
          <w:sz w:val="28"/>
          <w:szCs w:val="28"/>
        </w:rPr>
        <w:t>。</w:t>
      </w:r>
    </w:p>
    <w:p w:rsidR="00926673" w:rsidRPr="005E3765" w:rsidRDefault="00F40FB8" w:rsidP="001C2D8A">
      <w:pPr>
        <w:pStyle w:val="af1"/>
        <w:adjustRightInd w:val="0"/>
        <w:spacing w:line="360" w:lineRule="auto"/>
        <w:ind w:firstLineChars="0" w:firstLine="0"/>
        <w:outlineLvl w:val="0"/>
        <w:rPr>
          <w:rFonts w:ascii="黑体" w:eastAsia="黑体" w:hAnsi="黑体"/>
          <w:b/>
          <w:sz w:val="28"/>
          <w:szCs w:val="28"/>
        </w:rPr>
      </w:pPr>
      <w:r>
        <w:rPr>
          <w:rFonts w:ascii="黑体" w:eastAsia="黑体" w:hAnsi="黑体" w:hint="eastAsia"/>
          <w:b/>
          <w:sz w:val="28"/>
          <w:szCs w:val="28"/>
        </w:rPr>
        <w:t>三</w:t>
      </w:r>
      <w:r w:rsidR="001101A3" w:rsidRPr="005E3765">
        <w:rPr>
          <w:rFonts w:ascii="黑体" w:eastAsia="黑体" w:hAnsi="黑体" w:hint="eastAsia"/>
          <w:b/>
          <w:sz w:val="28"/>
          <w:szCs w:val="28"/>
        </w:rPr>
        <w:t>、商务需求</w:t>
      </w:r>
    </w:p>
    <w:p w:rsidR="00ED1B2C" w:rsidRPr="005E3765" w:rsidRDefault="00ED1B2C" w:rsidP="00BC72D4">
      <w:pPr>
        <w:pStyle w:val="af1"/>
        <w:adjustRightInd w:val="0"/>
        <w:spacing w:line="360" w:lineRule="auto"/>
        <w:ind w:firstLineChars="0" w:firstLine="0"/>
        <w:rPr>
          <w:rFonts w:ascii="仿宋_GB2312" w:eastAsia="仿宋_GB2312" w:hAnsi="仿宋"/>
          <w:b/>
          <w:bCs/>
          <w:sz w:val="28"/>
          <w:szCs w:val="28"/>
        </w:rPr>
      </w:pPr>
      <w:r w:rsidRPr="005E3765">
        <w:rPr>
          <w:rFonts w:ascii="仿宋_GB2312" w:eastAsia="仿宋_GB2312" w:hAnsi="仿宋" w:hint="eastAsia"/>
          <w:b/>
          <w:bCs/>
          <w:sz w:val="28"/>
          <w:szCs w:val="28"/>
        </w:rPr>
        <w:t>（</w:t>
      </w:r>
      <w:r>
        <w:rPr>
          <w:rFonts w:ascii="仿宋_GB2312" w:eastAsia="仿宋_GB2312" w:hAnsi="仿宋" w:hint="eastAsia"/>
          <w:b/>
          <w:bCs/>
          <w:sz w:val="28"/>
          <w:szCs w:val="28"/>
        </w:rPr>
        <w:t>一</w:t>
      </w:r>
      <w:r w:rsidRPr="005E3765">
        <w:rPr>
          <w:rFonts w:ascii="仿宋_GB2312" w:eastAsia="仿宋_GB2312" w:hAnsi="仿宋" w:hint="eastAsia"/>
          <w:b/>
          <w:bCs/>
          <w:sz w:val="28"/>
          <w:szCs w:val="28"/>
        </w:rPr>
        <w:t>）</w:t>
      </w:r>
      <w:r>
        <w:rPr>
          <w:rFonts w:ascii="仿宋_GB2312" w:eastAsia="仿宋_GB2312" w:hAnsi="仿宋" w:hint="eastAsia"/>
          <w:b/>
          <w:bCs/>
          <w:sz w:val="28"/>
          <w:szCs w:val="28"/>
        </w:rPr>
        <w:t>投标人资格要求</w:t>
      </w:r>
    </w:p>
    <w:p w:rsidR="00ED1B2C" w:rsidRPr="0063764A" w:rsidRDefault="00ED1B2C" w:rsidP="00ED1B2C">
      <w:pPr>
        <w:pStyle w:val="af1"/>
        <w:adjustRightInd w:val="0"/>
        <w:spacing w:line="360" w:lineRule="auto"/>
        <w:ind w:firstLine="560"/>
        <w:rPr>
          <w:rFonts w:ascii="仿宋_GB2312" w:eastAsia="仿宋_GB2312" w:hAnsi="仿宋"/>
          <w:sz w:val="28"/>
          <w:szCs w:val="28"/>
        </w:rPr>
      </w:pPr>
      <w:r w:rsidRPr="0063764A">
        <w:rPr>
          <w:rFonts w:ascii="仿宋_GB2312" w:eastAsia="仿宋_GB2312" w:hAnsi="仿宋" w:hint="eastAsia"/>
          <w:sz w:val="28"/>
          <w:szCs w:val="28"/>
        </w:rPr>
        <w:t>（</w:t>
      </w:r>
      <w:r w:rsidRPr="0063764A">
        <w:rPr>
          <w:rFonts w:ascii="仿宋_GB2312" w:eastAsia="仿宋_GB2312" w:hAnsi="仿宋"/>
          <w:sz w:val="28"/>
          <w:szCs w:val="28"/>
        </w:rPr>
        <w:t>1）</w:t>
      </w:r>
      <w:r w:rsidR="000A4986" w:rsidRPr="000A4986">
        <w:rPr>
          <w:rFonts w:ascii="仿宋_GB2312" w:eastAsia="仿宋_GB2312" w:hAnsi="仿宋" w:hint="eastAsia"/>
          <w:sz w:val="28"/>
          <w:szCs w:val="28"/>
        </w:rPr>
        <w:t>投标人必须是在中华人民共和国境内注册的具有合法经营资格的独立法人</w:t>
      </w:r>
      <w:r w:rsidRPr="0063764A">
        <w:rPr>
          <w:rFonts w:ascii="仿宋_GB2312" w:eastAsia="仿宋_GB2312" w:hAnsi="仿宋"/>
          <w:sz w:val="28"/>
          <w:szCs w:val="28"/>
        </w:rPr>
        <w:t>；</w:t>
      </w:r>
    </w:p>
    <w:p w:rsidR="000A4986" w:rsidRPr="0063764A" w:rsidRDefault="000A4986" w:rsidP="000A4986">
      <w:pPr>
        <w:pStyle w:val="af1"/>
        <w:adjustRightInd w:val="0"/>
        <w:spacing w:line="360" w:lineRule="auto"/>
        <w:ind w:firstLine="560"/>
        <w:rPr>
          <w:rFonts w:ascii="仿宋_GB2312" w:eastAsia="仿宋_GB2312" w:hAnsi="仿宋"/>
          <w:sz w:val="28"/>
          <w:szCs w:val="28"/>
        </w:rPr>
      </w:pPr>
      <w:r w:rsidRPr="0063764A">
        <w:rPr>
          <w:rFonts w:ascii="仿宋_GB2312" w:eastAsia="仿宋_GB2312" w:hAnsi="仿宋" w:hint="eastAsia"/>
          <w:sz w:val="28"/>
          <w:szCs w:val="28"/>
        </w:rPr>
        <w:t>（</w:t>
      </w:r>
      <w:r w:rsidR="00A7570A">
        <w:rPr>
          <w:rFonts w:ascii="仿宋_GB2312" w:eastAsia="仿宋_GB2312" w:hAnsi="仿宋"/>
          <w:sz w:val="28"/>
          <w:szCs w:val="28"/>
        </w:rPr>
        <w:t>2</w:t>
      </w:r>
      <w:r w:rsidRPr="0063764A">
        <w:rPr>
          <w:rFonts w:ascii="仿宋_GB2312" w:eastAsia="仿宋_GB2312" w:hAnsi="仿宋"/>
          <w:sz w:val="28"/>
          <w:szCs w:val="28"/>
        </w:rPr>
        <w:t>）</w:t>
      </w:r>
      <w:r w:rsidRPr="000A4986">
        <w:rPr>
          <w:rFonts w:ascii="仿宋_GB2312" w:eastAsia="仿宋_GB2312" w:hAnsi="仿宋" w:hint="eastAsia"/>
          <w:sz w:val="28"/>
          <w:szCs w:val="28"/>
        </w:rPr>
        <w:t>投标人承担过区域、城市或片区层面数据相关研究工作经验</w:t>
      </w:r>
      <w:r w:rsidRPr="0063764A">
        <w:rPr>
          <w:rFonts w:ascii="仿宋_GB2312" w:eastAsia="仿宋_GB2312" w:hAnsi="仿宋"/>
          <w:sz w:val="28"/>
          <w:szCs w:val="28"/>
        </w:rPr>
        <w:t>；</w:t>
      </w:r>
    </w:p>
    <w:p w:rsidR="000A4986" w:rsidRDefault="000A4986" w:rsidP="000A4986">
      <w:pPr>
        <w:pStyle w:val="af1"/>
        <w:adjustRightInd w:val="0"/>
        <w:spacing w:line="360" w:lineRule="auto"/>
        <w:ind w:firstLine="560"/>
        <w:rPr>
          <w:rFonts w:ascii="仿宋_GB2312" w:eastAsia="仿宋_GB2312" w:hAnsi="仿宋"/>
          <w:sz w:val="28"/>
          <w:szCs w:val="28"/>
        </w:rPr>
      </w:pPr>
      <w:r w:rsidRPr="0063764A">
        <w:rPr>
          <w:rFonts w:ascii="仿宋_GB2312" w:eastAsia="仿宋_GB2312" w:hAnsi="仿宋" w:hint="eastAsia"/>
          <w:sz w:val="28"/>
          <w:szCs w:val="28"/>
        </w:rPr>
        <w:t>（</w:t>
      </w:r>
      <w:r w:rsidR="00A7570A">
        <w:rPr>
          <w:rFonts w:ascii="仿宋_GB2312" w:eastAsia="仿宋_GB2312" w:hAnsi="仿宋"/>
          <w:sz w:val="28"/>
          <w:szCs w:val="28"/>
        </w:rPr>
        <w:t>3</w:t>
      </w:r>
      <w:r w:rsidRPr="0063764A">
        <w:rPr>
          <w:rFonts w:ascii="仿宋_GB2312" w:eastAsia="仿宋_GB2312" w:hAnsi="仿宋"/>
          <w:sz w:val="28"/>
          <w:szCs w:val="28"/>
        </w:rPr>
        <w:t>）</w:t>
      </w:r>
      <w:bookmarkStart w:id="1" w:name="_GoBack"/>
      <w:r w:rsidRPr="000A4986">
        <w:rPr>
          <w:rFonts w:ascii="仿宋_GB2312" w:eastAsia="仿宋_GB2312" w:hAnsi="仿宋" w:hint="eastAsia"/>
          <w:sz w:val="28"/>
          <w:szCs w:val="28"/>
        </w:rPr>
        <w:t>本项目不接受联合体投标</w:t>
      </w:r>
      <w:bookmarkEnd w:id="1"/>
      <w:r>
        <w:rPr>
          <w:rFonts w:ascii="仿宋_GB2312" w:eastAsia="仿宋_GB2312" w:hAnsi="仿宋" w:hint="eastAsia"/>
          <w:sz w:val="28"/>
          <w:szCs w:val="28"/>
        </w:rPr>
        <w:t>。</w:t>
      </w:r>
    </w:p>
    <w:p w:rsidR="00DE7881" w:rsidRDefault="00DE7881" w:rsidP="00ED1B2C">
      <w:pPr>
        <w:pStyle w:val="af1"/>
        <w:adjustRightInd w:val="0"/>
        <w:spacing w:line="360" w:lineRule="auto"/>
        <w:ind w:firstLine="560"/>
        <w:rPr>
          <w:rFonts w:ascii="仿宋_GB2312" w:eastAsia="仿宋_GB2312" w:hAnsi="仿宋"/>
          <w:sz w:val="28"/>
          <w:szCs w:val="28"/>
        </w:rPr>
      </w:pPr>
      <w:r>
        <w:rPr>
          <w:rFonts w:ascii="仿宋_GB2312" w:eastAsia="仿宋_GB2312" w:hAnsi="仿宋"/>
          <w:sz w:val="28"/>
          <w:szCs w:val="28"/>
        </w:rPr>
        <w:br w:type="page"/>
      </w:r>
    </w:p>
    <w:p w:rsidR="00926673" w:rsidRPr="005E3765" w:rsidRDefault="001101A3" w:rsidP="00BC72D4">
      <w:pPr>
        <w:pStyle w:val="af1"/>
        <w:adjustRightInd w:val="0"/>
        <w:spacing w:line="360" w:lineRule="auto"/>
        <w:ind w:firstLineChars="0" w:firstLine="0"/>
        <w:rPr>
          <w:rFonts w:ascii="仿宋_GB2312" w:eastAsia="仿宋_GB2312" w:hAnsi="仿宋"/>
          <w:b/>
          <w:bCs/>
          <w:sz w:val="28"/>
          <w:szCs w:val="28"/>
        </w:rPr>
      </w:pPr>
      <w:r w:rsidRPr="005E3765">
        <w:rPr>
          <w:rFonts w:ascii="仿宋_GB2312" w:eastAsia="仿宋_GB2312" w:hAnsi="仿宋" w:hint="eastAsia"/>
          <w:b/>
          <w:bCs/>
          <w:sz w:val="28"/>
          <w:szCs w:val="28"/>
        </w:rPr>
        <w:lastRenderedPageBreak/>
        <w:t>（</w:t>
      </w:r>
      <w:r w:rsidR="00FC48F3">
        <w:rPr>
          <w:rFonts w:ascii="仿宋_GB2312" w:eastAsia="仿宋_GB2312" w:hAnsi="仿宋" w:hint="eastAsia"/>
          <w:b/>
          <w:bCs/>
          <w:sz w:val="28"/>
          <w:szCs w:val="28"/>
        </w:rPr>
        <w:t>二</w:t>
      </w:r>
      <w:r w:rsidRPr="005E3765">
        <w:rPr>
          <w:rFonts w:ascii="仿宋_GB2312" w:eastAsia="仿宋_GB2312" w:hAnsi="仿宋" w:hint="eastAsia"/>
          <w:b/>
          <w:bCs/>
          <w:sz w:val="28"/>
          <w:szCs w:val="28"/>
        </w:rPr>
        <w:t>）服务期</w:t>
      </w:r>
    </w:p>
    <w:p w:rsidR="00926673" w:rsidRPr="005E3765" w:rsidRDefault="001101A3">
      <w:pPr>
        <w:pStyle w:val="af1"/>
        <w:adjustRightInd w:val="0"/>
        <w:spacing w:line="360" w:lineRule="auto"/>
        <w:ind w:firstLine="560"/>
        <w:rPr>
          <w:rFonts w:ascii="仿宋_GB2312" w:eastAsia="仿宋_GB2312" w:hAnsi="仿宋"/>
          <w:sz w:val="28"/>
          <w:szCs w:val="28"/>
        </w:rPr>
      </w:pPr>
      <w:r w:rsidRPr="005E3765">
        <w:rPr>
          <w:rFonts w:ascii="仿宋_GB2312" w:eastAsia="仿宋_GB2312" w:hAnsi="仿宋" w:hint="eastAsia"/>
          <w:sz w:val="28"/>
          <w:szCs w:val="28"/>
        </w:rPr>
        <w:t>合同签订之日</w:t>
      </w:r>
      <w:r w:rsidR="001D284A">
        <w:rPr>
          <w:rFonts w:ascii="仿宋_GB2312" w:eastAsia="仿宋_GB2312" w:hAnsi="仿宋" w:hint="eastAsia"/>
          <w:sz w:val="28"/>
          <w:szCs w:val="28"/>
        </w:rPr>
        <w:t>起</w:t>
      </w:r>
      <w:r w:rsidR="000A4986">
        <w:rPr>
          <w:rFonts w:ascii="仿宋_GB2312" w:eastAsia="仿宋_GB2312" w:hAnsi="仿宋"/>
          <w:sz w:val="28"/>
          <w:szCs w:val="28"/>
        </w:rPr>
        <w:t>3</w:t>
      </w:r>
      <w:r w:rsidR="009808C1">
        <w:rPr>
          <w:rFonts w:ascii="仿宋_GB2312" w:eastAsia="仿宋_GB2312" w:hAnsi="仿宋" w:hint="eastAsia"/>
          <w:sz w:val="28"/>
          <w:szCs w:val="28"/>
        </w:rPr>
        <w:t>个</w:t>
      </w:r>
      <w:r w:rsidR="003A192D">
        <w:rPr>
          <w:rFonts w:ascii="仿宋_GB2312" w:eastAsia="仿宋_GB2312" w:hAnsi="仿宋" w:hint="eastAsia"/>
          <w:sz w:val="28"/>
          <w:szCs w:val="28"/>
        </w:rPr>
        <w:t>月</w:t>
      </w:r>
      <w:r w:rsidRPr="005E3765">
        <w:rPr>
          <w:rFonts w:ascii="仿宋_GB2312" w:eastAsia="仿宋_GB2312" w:hAnsi="仿宋"/>
          <w:sz w:val="28"/>
          <w:szCs w:val="28"/>
        </w:rPr>
        <w:t>完成，结题后</w:t>
      </w:r>
      <w:r w:rsidR="000A4986">
        <w:rPr>
          <w:rFonts w:ascii="仿宋_GB2312" w:eastAsia="仿宋_GB2312" w:hAnsi="仿宋" w:hint="eastAsia"/>
          <w:sz w:val="28"/>
          <w:szCs w:val="28"/>
        </w:rPr>
        <w:t>6个月</w:t>
      </w:r>
      <w:r w:rsidRPr="005E3765">
        <w:rPr>
          <w:rFonts w:ascii="仿宋_GB2312" w:eastAsia="仿宋_GB2312" w:hAnsi="仿宋"/>
          <w:sz w:val="28"/>
          <w:szCs w:val="28"/>
        </w:rPr>
        <w:t>内提供相关</w:t>
      </w:r>
      <w:r w:rsidR="009F58F7">
        <w:rPr>
          <w:rFonts w:ascii="仿宋_GB2312" w:eastAsia="仿宋_GB2312" w:hAnsi="仿宋" w:hint="eastAsia"/>
          <w:sz w:val="28"/>
          <w:szCs w:val="28"/>
        </w:rPr>
        <w:t>后续</w:t>
      </w:r>
      <w:r w:rsidRPr="005E3765">
        <w:rPr>
          <w:rFonts w:ascii="仿宋_GB2312" w:eastAsia="仿宋_GB2312" w:hAnsi="仿宋"/>
          <w:sz w:val="28"/>
          <w:szCs w:val="28"/>
        </w:rPr>
        <w:t>技术服务</w:t>
      </w:r>
      <w:r w:rsidRPr="005E3765">
        <w:rPr>
          <w:rFonts w:ascii="仿宋_GB2312" w:eastAsia="仿宋_GB2312" w:hAnsi="仿宋" w:hint="eastAsia"/>
          <w:sz w:val="28"/>
          <w:szCs w:val="28"/>
        </w:rPr>
        <w:t>。</w:t>
      </w:r>
    </w:p>
    <w:p w:rsidR="00926673" w:rsidRPr="005E3765" w:rsidRDefault="001101A3" w:rsidP="00BC72D4">
      <w:pPr>
        <w:pStyle w:val="af1"/>
        <w:adjustRightInd w:val="0"/>
        <w:spacing w:line="360" w:lineRule="auto"/>
        <w:ind w:firstLineChars="0" w:firstLine="0"/>
        <w:rPr>
          <w:rFonts w:ascii="仿宋_GB2312" w:eastAsia="仿宋_GB2312" w:hAnsi="仿宋"/>
          <w:b/>
          <w:bCs/>
          <w:sz w:val="28"/>
          <w:szCs w:val="28"/>
        </w:rPr>
      </w:pPr>
      <w:r w:rsidRPr="005E3765">
        <w:rPr>
          <w:rFonts w:ascii="仿宋_GB2312" w:eastAsia="仿宋_GB2312" w:hAnsi="仿宋" w:hint="eastAsia"/>
          <w:b/>
          <w:bCs/>
          <w:sz w:val="28"/>
          <w:szCs w:val="28"/>
        </w:rPr>
        <w:t>（三）报价要求</w:t>
      </w:r>
    </w:p>
    <w:p w:rsidR="000A4986" w:rsidRPr="000A4986" w:rsidRDefault="000A4986" w:rsidP="000A4986">
      <w:pPr>
        <w:pStyle w:val="af1"/>
        <w:adjustRightInd w:val="0"/>
        <w:spacing w:line="360" w:lineRule="auto"/>
        <w:ind w:firstLine="560"/>
        <w:rPr>
          <w:rFonts w:ascii="仿宋_GB2312" w:eastAsia="仿宋_GB2312" w:hAnsi="仿宋"/>
          <w:sz w:val="28"/>
          <w:szCs w:val="28"/>
        </w:rPr>
      </w:pPr>
      <w:r w:rsidRPr="000A4986">
        <w:rPr>
          <w:rFonts w:ascii="仿宋_GB2312" w:eastAsia="仿宋_GB2312" w:hAnsi="仿宋"/>
          <w:sz w:val="28"/>
          <w:szCs w:val="28"/>
        </w:rPr>
        <w:t>1.本项目服务费采用包干制，应包括服务成本、法定税费和企业的利润。由投标供应商根据采购文件所提供的资料自行测算投标报价；一经中标，报价总价作为中标供应商与采购人</w:t>
      </w:r>
      <w:proofErr w:type="gramStart"/>
      <w:r w:rsidRPr="000A4986">
        <w:rPr>
          <w:rFonts w:ascii="仿宋_GB2312" w:eastAsia="仿宋_GB2312" w:hAnsi="仿宋"/>
          <w:sz w:val="28"/>
          <w:szCs w:val="28"/>
        </w:rPr>
        <w:t>签定</w:t>
      </w:r>
      <w:proofErr w:type="gramEnd"/>
      <w:r w:rsidRPr="000A4986">
        <w:rPr>
          <w:rFonts w:ascii="仿宋_GB2312" w:eastAsia="仿宋_GB2312" w:hAnsi="仿宋"/>
          <w:sz w:val="28"/>
          <w:szCs w:val="28"/>
        </w:rPr>
        <w:t>的合同金额，合同期限内不做调整。</w:t>
      </w:r>
    </w:p>
    <w:p w:rsidR="000A4986" w:rsidRPr="000A4986" w:rsidRDefault="000A4986" w:rsidP="000A4986">
      <w:pPr>
        <w:pStyle w:val="af1"/>
        <w:adjustRightInd w:val="0"/>
        <w:spacing w:line="360" w:lineRule="auto"/>
        <w:ind w:firstLine="560"/>
        <w:rPr>
          <w:rFonts w:ascii="仿宋_GB2312" w:eastAsia="仿宋_GB2312" w:hAnsi="仿宋"/>
          <w:sz w:val="28"/>
          <w:szCs w:val="28"/>
        </w:rPr>
      </w:pPr>
      <w:r w:rsidRPr="000A4986">
        <w:rPr>
          <w:rFonts w:ascii="仿宋_GB2312" w:eastAsia="仿宋_GB2312" w:hAnsi="仿宋"/>
          <w:sz w:val="28"/>
          <w:szCs w:val="28"/>
        </w:rPr>
        <w:t>2.投标供应商应当根据本企业的成本自行决定报价，但不得以低于其企业成本的报价投标。</w:t>
      </w:r>
    </w:p>
    <w:p w:rsidR="000A4986" w:rsidRPr="000A4986" w:rsidRDefault="000A4986" w:rsidP="000A4986">
      <w:pPr>
        <w:pStyle w:val="af1"/>
        <w:adjustRightInd w:val="0"/>
        <w:spacing w:line="360" w:lineRule="auto"/>
        <w:ind w:firstLine="560"/>
        <w:rPr>
          <w:rFonts w:ascii="仿宋_GB2312" w:eastAsia="仿宋_GB2312" w:hAnsi="仿宋"/>
          <w:sz w:val="28"/>
          <w:szCs w:val="28"/>
        </w:rPr>
      </w:pPr>
      <w:r w:rsidRPr="000A4986">
        <w:rPr>
          <w:rFonts w:ascii="仿宋_GB2312" w:eastAsia="仿宋_GB2312" w:hAnsi="仿宋"/>
          <w:sz w:val="28"/>
          <w:szCs w:val="28"/>
        </w:rPr>
        <w:t>3.投标供应商的报价不得超过项目预算金额人民币叁拾万圆整（</w:t>
      </w:r>
      <w:r w:rsidRPr="000A4986">
        <w:rPr>
          <w:rFonts w:ascii="Calibri" w:eastAsia="仿宋_GB2312" w:hAnsi="Calibri" w:cs="Calibri"/>
          <w:sz w:val="28"/>
          <w:szCs w:val="28"/>
        </w:rPr>
        <w:t>¥</w:t>
      </w:r>
      <w:r w:rsidRPr="000A4986">
        <w:rPr>
          <w:rFonts w:ascii="仿宋_GB2312" w:eastAsia="仿宋_GB2312" w:hAnsi="仿宋"/>
          <w:sz w:val="28"/>
          <w:szCs w:val="28"/>
        </w:rPr>
        <w:t>300，000）。</w:t>
      </w:r>
    </w:p>
    <w:p w:rsidR="000A4986" w:rsidRPr="000A4986" w:rsidRDefault="000A4986" w:rsidP="000A4986">
      <w:pPr>
        <w:pStyle w:val="af1"/>
        <w:adjustRightInd w:val="0"/>
        <w:spacing w:line="360" w:lineRule="auto"/>
        <w:ind w:firstLine="560"/>
        <w:rPr>
          <w:rFonts w:ascii="仿宋_GB2312" w:eastAsia="仿宋_GB2312" w:hAnsi="仿宋"/>
          <w:sz w:val="28"/>
          <w:szCs w:val="28"/>
        </w:rPr>
      </w:pPr>
      <w:r w:rsidRPr="000A4986">
        <w:rPr>
          <w:rFonts w:ascii="仿宋_GB2312" w:eastAsia="仿宋_GB2312" w:hAnsi="仿宋"/>
          <w:sz w:val="28"/>
          <w:szCs w:val="28"/>
        </w:rPr>
        <w:t>4.投标供应商的报价，应当是本项目采购范围和采购文件及合同条款上所列的各项内容中所述的全部，不得以任何理由予以重复。</w:t>
      </w:r>
    </w:p>
    <w:p w:rsidR="000A4986" w:rsidRPr="000A4986" w:rsidRDefault="000A4986" w:rsidP="000A4986">
      <w:pPr>
        <w:pStyle w:val="af1"/>
        <w:adjustRightInd w:val="0"/>
        <w:spacing w:line="360" w:lineRule="auto"/>
        <w:ind w:firstLine="560"/>
        <w:rPr>
          <w:rFonts w:ascii="仿宋_GB2312" w:eastAsia="仿宋_GB2312" w:hAnsi="仿宋"/>
          <w:sz w:val="28"/>
          <w:szCs w:val="28"/>
        </w:rPr>
      </w:pPr>
      <w:r w:rsidRPr="000A4986">
        <w:rPr>
          <w:rFonts w:ascii="仿宋_GB2312" w:eastAsia="仿宋_GB2312" w:hAnsi="仿宋"/>
          <w:sz w:val="28"/>
          <w:szCs w:val="28"/>
        </w:rPr>
        <w:t>5.除非采购人通过修改采购文件予以更正，否则，投标供应商应毫无例外地按响应文件所列的清单</w:t>
      </w:r>
      <w:proofErr w:type="gramStart"/>
      <w:r w:rsidRPr="000A4986">
        <w:rPr>
          <w:rFonts w:ascii="仿宋_GB2312" w:eastAsia="仿宋_GB2312" w:hAnsi="仿宋"/>
          <w:sz w:val="28"/>
          <w:szCs w:val="28"/>
        </w:rPr>
        <w:t>中项目</w:t>
      </w:r>
      <w:proofErr w:type="gramEnd"/>
      <w:r w:rsidRPr="000A4986">
        <w:rPr>
          <w:rFonts w:ascii="仿宋_GB2312" w:eastAsia="仿宋_GB2312" w:hAnsi="仿宋"/>
          <w:sz w:val="28"/>
          <w:szCs w:val="28"/>
        </w:rPr>
        <w:t>和数量填报综合单价和合价。投标供应商未</w:t>
      </w:r>
      <w:proofErr w:type="gramStart"/>
      <w:r w:rsidRPr="000A4986">
        <w:rPr>
          <w:rFonts w:ascii="仿宋_GB2312" w:eastAsia="仿宋_GB2312" w:hAnsi="仿宋"/>
          <w:sz w:val="28"/>
          <w:szCs w:val="28"/>
        </w:rPr>
        <w:t>填综合</w:t>
      </w:r>
      <w:proofErr w:type="gramEnd"/>
      <w:r w:rsidRPr="000A4986">
        <w:rPr>
          <w:rFonts w:ascii="仿宋_GB2312" w:eastAsia="仿宋_GB2312" w:hAnsi="仿宋"/>
          <w:sz w:val="28"/>
          <w:szCs w:val="28"/>
        </w:rPr>
        <w:t>单价或合价的项目，在实施后，将不得以支付，并视作该项费用已包括在其它有价款的综合单价或合价内。</w:t>
      </w:r>
    </w:p>
    <w:p w:rsidR="000A4986" w:rsidRPr="000A4986" w:rsidRDefault="000A4986" w:rsidP="000A4986">
      <w:pPr>
        <w:pStyle w:val="af1"/>
        <w:adjustRightInd w:val="0"/>
        <w:spacing w:line="360" w:lineRule="auto"/>
        <w:ind w:firstLine="560"/>
        <w:rPr>
          <w:rFonts w:ascii="仿宋_GB2312" w:eastAsia="仿宋_GB2312" w:hAnsi="仿宋"/>
          <w:sz w:val="28"/>
          <w:szCs w:val="28"/>
        </w:rPr>
      </w:pPr>
      <w:r w:rsidRPr="000A4986">
        <w:rPr>
          <w:rFonts w:ascii="仿宋_GB2312" w:eastAsia="仿宋_GB2312" w:hAnsi="仿宋"/>
          <w:sz w:val="28"/>
          <w:szCs w:val="28"/>
        </w:rPr>
        <w:t>6.投标供应商应先到项目地点踏勘以充分了解项目的位置、情况、道路及任何其它足以影响投标报价的情况，任何因忽视或误解项目情况而导致的索赔或服务期限延长申请将不获批准。</w:t>
      </w:r>
    </w:p>
    <w:p w:rsidR="00926673" w:rsidRPr="005E3765" w:rsidRDefault="000A4986" w:rsidP="000A4986">
      <w:pPr>
        <w:pStyle w:val="af1"/>
        <w:adjustRightInd w:val="0"/>
        <w:spacing w:line="360" w:lineRule="auto"/>
        <w:ind w:firstLine="560"/>
        <w:rPr>
          <w:rFonts w:ascii="仿宋_GB2312" w:eastAsia="仿宋_GB2312" w:hAnsi="仿宋"/>
          <w:sz w:val="28"/>
          <w:szCs w:val="28"/>
        </w:rPr>
      </w:pPr>
      <w:r w:rsidRPr="000A4986">
        <w:rPr>
          <w:rFonts w:ascii="仿宋_GB2312" w:eastAsia="仿宋_GB2312" w:hAnsi="仿宋"/>
          <w:sz w:val="28"/>
          <w:szCs w:val="28"/>
        </w:rPr>
        <w:t>7.投标供应商不得期望通过索赔等方式获取补偿，否则，除可能</w:t>
      </w:r>
      <w:r w:rsidRPr="000A4986">
        <w:rPr>
          <w:rFonts w:ascii="仿宋_GB2312" w:eastAsia="仿宋_GB2312" w:hAnsi="仿宋"/>
          <w:sz w:val="28"/>
          <w:szCs w:val="28"/>
        </w:rPr>
        <w:lastRenderedPageBreak/>
        <w:t>遭到拒绝外，还可能将被作为不良行为记录在案，并可能影响其以后参加政府采购的项目投标。各投标供应商在报价时，应充分考虑报价的风险</w:t>
      </w:r>
      <w:r w:rsidR="001101A3" w:rsidRPr="005E3765">
        <w:rPr>
          <w:rFonts w:ascii="仿宋_GB2312" w:eastAsia="仿宋_GB2312" w:hAnsi="仿宋" w:hint="eastAsia"/>
          <w:sz w:val="28"/>
          <w:szCs w:val="28"/>
        </w:rPr>
        <w:t>。</w:t>
      </w:r>
    </w:p>
    <w:p w:rsidR="00926673" w:rsidRPr="005E3765" w:rsidRDefault="001101A3" w:rsidP="00BC72D4">
      <w:pPr>
        <w:pStyle w:val="af1"/>
        <w:adjustRightInd w:val="0"/>
        <w:spacing w:line="360" w:lineRule="auto"/>
        <w:ind w:firstLineChars="0" w:firstLine="0"/>
        <w:rPr>
          <w:rFonts w:ascii="仿宋_GB2312" w:eastAsia="仿宋_GB2312" w:hAnsi="仿宋"/>
          <w:b/>
          <w:bCs/>
          <w:sz w:val="28"/>
          <w:szCs w:val="28"/>
        </w:rPr>
      </w:pPr>
      <w:r w:rsidRPr="005E3765">
        <w:rPr>
          <w:rFonts w:ascii="仿宋_GB2312" w:eastAsia="仿宋_GB2312" w:hAnsi="仿宋" w:hint="eastAsia"/>
          <w:b/>
          <w:bCs/>
          <w:sz w:val="28"/>
          <w:szCs w:val="28"/>
        </w:rPr>
        <w:t>（四）付款方式</w:t>
      </w:r>
    </w:p>
    <w:p w:rsidR="000A4986" w:rsidRPr="000A4986" w:rsidRDefault="000A4986" w:rsidP="000A4986">
      <w:pPr>
        <w:pStyle w:val="af1"/>
        <w:adjustRightInd w:val="0"/>
        <w:spacing w:line="360" w:lineRule="auto"/>
        <w:ind w:firstLine="560"/>
        <w:rPr>
          <w:rFonts w:ascii="仿宋_GB2312" w:eastAsia="仿宋_GB2312" w:hAnsi="仿宋" w:cstheme="minorBidi"/>
          <w:sz w:val="28"/>
          <w:szCs w:val="28"/>
        </w:rPr>
      </w:pPr>
      <w:r w:rsidRPr="000A4986">
        <w:rPr>
          <w:rFonts w:ascii="仿宋_GB2312" w:eastAsia="仿宋_GB2312" w:hAnsi="仿宋" w:cstheme="minorBidi" w:hint="eastAsia"/>
          <w:sz w:val="28"/>
          <w:szCs w:val="28"/>
        </w:rPr>
        <w:t>项目分三期支付。</w:t>
      </w:r>
    </w:p>
    <w:p w:rsidR="000A4986" w:rsidRPr="000A4986" w:rsidRDefault="000A4986" w:rsidP="000A4986">
      <w:pPr>
        <w:pStyle w:val="af1"/>
        <w:adjustRightInd w:val="0"/>
        <w:spacing w:line="360" w:lineRule="auto"/>
        <w:ind w:firstLine="560"/>
        <w:rPr>
          <w:rFonts w:ascii="仿宋_GB2312" w:eastAsia="仿宋_GB2312" w:hAnsi="仿宋" w:cstheme="minorBidi"/>
          <w:sz w:val="28"/>
          <w:szCs w:val="28"/>
        </w:rPr>
      </w:pPr>
      <w:r w:rsidRPr="000A4986">
        <w:rPr>
          <w:rFonts w:ascii="仿宋_GB2312" w:eastAsia="仿宋_GB2312" w:hAnsi="仿宋" w:cstheme="minorBidi" w:hint="eastAsia"/>
          <w:sz w:val="28"/>
          <w:szCs w:val="28"/>
        </w:rPr>
        <w:t>第一期：采购方与中标单位签订合同后，由中标单位提交付款申请，采购方支付中标单位合同总价款的</w:t>
      </w:r>
      <w:r w:rsidRPr="000A4986">
        <w:rPr>
          <w:rFonts w:ascii="仿宋_GB2312" w:eastAsia="仿宋_GB2312" w:hAnsi="仿宋" w:cstheme="minorBidi"/>
          <w:sz w:val="28"/>
          <w:szCs w:val="28"/>
        </w:rPr>
        <w:t>30%。</w:t>
      </w:r>
    </w:p>
    <w:p w:rsidR="000A4986" w:rsidRPr="000A4986" w:rsidRDefault="000A4986" w:rsidP="000A4986">
      <w:pPr>
        <w:pStyle w:val="af1"/>
        <w:adjustRightInd w:val="0"/>
        <w:spacing w:line="360" w:lineRule="auto"/>
        <w:ind w:firstLine="560"/>
        <w:rPr>
          <w:rFonts w:ascii="仿宋_GB2312" w:eastAsia="仿宋_GB2312" w:hAnsi="仿宋" w:cstheme="minorBidi"/>
          <w:sz w:val="28"/>
          <w:szCs w:val="28"/>
        </w:rPr>
      </w:pPr>
      <w:r w:rsidRPr="000A4986">
        <w:rPr>
          <w:rFonts w:ascii="仿宋_GB2312" w:eastAsia="仿宋_GB2312" w:hAnsi="仿宋" w:cstheme="minorBidi" w:hint="eastAsia"/>
          <w:sz w:val="28"/>
          <w:szCs w:val="28"/>
        </w:rPr>
        <w:t>第二期：中标单位初步成果通过总体规划和资源利用研究所技术会原则通过，由中标单位提交付款申请，采购方支付中标单位合同总价款的</w:t>
      </w:r>
      <w:r w:rsidRPr="000A4986">
        <w:rPr>
          <w:rFonts w:ascii="仿宋_GB2312" w:eastAsia="仿宋_GB2312" w:hAnsi="仿宋" w:cstheme="minorBidi"/>
          <w:sz w:val="28"/>
          <w:szCs w:val="28"/>
        </w:rPr>
        <w:t>40%。</w:t>
      </w:r>
    </w:p>
    <w:p w:rsidR="00926673" w:rsidRPr="005E3765" w:rsidRDefault="000A4986" w:rsidP="000A4986">
      <w:pPr>
        <w:pStyle w:val="af1"/>
        <w:adjustRightInd w:val="0"/>
        <w:spacing w:line="360" w:lineRule="auto"/>
        <w:ind w:firstLine="560"/>
        <w:rPr>
          <w:rFonts w:ascii="仿宋_GB2312" w:eastAsia="仿宋_GB2312" w:hAnsi="仿宋" w:cstheme="minorBidi"/>
          <w:sz w:val="28"/>
          <w:szCs w:val="28"/>
        </w:rPr>
      </w:pPr>
      <w:r w:rsidRPr="000A4986">
        <w:rPr>
          <w:rFonts w:ascii="仿宋_GB2312" w:eastAsia="仿宋_GB2312" w:hAnsi="仿宋" w:cstheme="minorBidi" w:hint="eastAsia"/>
          <w:sz w:val="28"/>
          <w:szCs w:val="28"/>
        </w:rPr>
        <w:t>第三期：中标单位最终成果通过总体规划和资源利用研究所技术会验收，由中标单位提交付款申请，采购方支付中标单位合同总价款的</w:t>
      </w:r>
      <w:r w:rsidRPr="000A4986">
        <w:rPr>
          <w:rFonts w:ascii="仿宋_GB2312" w:eastAsia="仿宋_GB2312" w:hAnsi="仿宋" w:cstheme="minorBidi"/>
          <w:sz w:val="28"/>
          <w:szCs w:val="28"/>
        </w:rPr>
        <w:t>30%</w:t>
      </w:r>
      <w:r w:rsidR="001101A3" w:rsidRPr="005E3765">
        <w:rPr>
          <w:rFonts w:ascii="仿宋_GB2312" w:eastAsia="仿宋_GB2312" w:hAnsi="仿宋" w:cstheme="minorBidi"/>
          <w:sz w:val="28"/>
          <w:szCs w:val="28"/>
        </w:rPr>
        <w:t>。</w:t>
      </w:r>
    </w:p>
    <w:p w:rsidR="00926673" w:rsidRPr="005E3765" w:rsidRDefault="001101A3" w:rsidP="00BC72D4">
      <w:pPr>
        <w:pStyle w:val="af1"/>
        <w:adjustRightInd w:val="0"/>
        <w:spacing w:line="360" w:lineRule="auto"/>
        <w:ind w:firstLineChars="0" w:firstLine="0"/>
        <w:rPr>
          <w:rFonts w:ascii="仿宋_GB2312" w:eastAsia="仿宋_GB2312" w:hAnsi="仿宋"/>
          <w:b/>
          <w:bCs/>
          <w:sz w:val="28"/>
          <w:szCs w:val="28"/>
        </w:rPr>
      </w:pPr>
      <w:r w:rsidRPr="005E3765">
        <w:rPr>
          <w:rFonts w:ascii="仿宋_GB2312" w:eastAsia="仿宋_GB2312" w:hAnsi="仿宋" w:hint="eastAsia"/>
          <w:b/>
          <w:bCs/>
          <w:sz w:val="28"/>
          <w:szCs w:val="28"/>
        </w:rPr>
        <w:t>（五）违约责任</w:t>
      </w:r>
    </w:p>
    <w:p w:rsidR="00926673" w:rsidRPr="005E3765" w:rsidRDefault="001101A3">
      <w:pPr>
        <w:pStyle w:val="af1"/>
        <w:adjustRightInd w:val="0"/>
        <w:spacing w:line="360" w:lineRule="auto"/>
        <w:ind w:firstLine="560"/>
        <w:rPr>
          <w:rFonts w:ascii="仿宋_GB2312" w:eastAsia="仿宋_GB2312" w:hAnsi="仿宋"/>
          <w:sz w:val="28"/>
          <w:szCs w:val="28"/>
        </w:rPr>
      </w:pPr>
      <w:r w:rsidRPr="005E3765">
        <w:rPr>
          <w:rFonts w:ascii="仿宋_GB2312" w:eastAsia="仿宋_GB2312" w:hAnsi="仿宋" w:hint="eastAsia"/>
          <w:sz w:val="28"/>
          <w:szCs w:val="28"/>
        </w:rPr>
        <w:t>由于供应商工作的错误或遗漏造成本项目成果质量损失的，供应商除负责及时采取有效补救措施外，应免收受损失部分的合同价款，并支付合同总价款5%的违约金。</w:t>
      </w:r>
    </w:p>
    <w:p w:rsidR="001C2D8A" w:rsidRPr="001C2D8A" w:rsidRDefault="001C2D8A" w:rsidP="001C2D8A">
      <w:pPr>
        <w:pStyle w:val="af1"/>
        <w:adjustRightInd w:val="0"/>
        <w:spacing w:line="360" w:lineRule="auto"/>
        <w:ind w:firstLineChars="0" w:firstLine="0"/>
        <w:outlineLvl w:val="0"/>
        <w:rPr>
          <w:rFonts w:ascii="黑体" w:eastAsia="黑体" w:hAnsi="黑体"/>
          <w:b/>
          <w:sz w:val="28"/>
          <w:szCs w:val="28"/>
        </w:rPr>
      </w:pPr>
      <w:r w:rsidRPr="00195352">
        <w:rPr>
          <w:rFonts w:ascii="黑体" w:eastAsia="黑体" w:hAnsi="黑体" w:hint="eastAsia"/>
          <w:b/>
          <w:sz w:val="28"/>
          <w:szCs w:val="28"/>
        </w:rPr>
        <w:t>四、投标材料要求</w:t>
      </w:r>
    </w:p>
    <w:p w:rsidR="001C2D8A" w:rsidRPr="00BC72D4" w:rsidRDefault="00BC72D4" w:rsidP="00BC72D4">
      <w:pPr>
        <w:pStyle w:val="af1"/>
        <w:adjustRightInd w:val="0"/>
        <w:spacing w:line="360" w:lineRule="auto"/>
        <w:ind w:firstLineChars="0" w:firstLine="0"/>
        <w:rPr>
          <w:rFonts w:ascii="仿宋_GB2312" w:eastAsia="仿宋_GB2312" w:hAnsi="仿宋"/>
          <w:b/>
          <w:bCs/>
          <w:sz w:val="28"/>
          <w:szCs w:val="28"/>
        </w:rPr>
      </w:pPr>
      <w:r>
        <w:rPr>
          <w:rFonts w:ascii="仿宋_GB2312" w:eastAsia="仿宋_GB2312" w:hAnsi="仿宋" w:hint="eastAsia"/>
          <w:b/>
          <w:bCs/>
          <w:sz w:val="28"/>
          <w:szCs w:val="28"/>
        </w:rPr>
        <w:t>（一）</w:t>
      </w:r>
      <w:r w:rsidR="001C2D8A" w:rsidRPr="00BC72D4">
        <w:rPr>
          <w:rFonts w:ascii="仿宋_GB2312" w:eastAsia="仿宋_GB2312" w:hAnsi="仿宋" w:hint="eastAsia"/>
          <w:b/>
          <w:bCs/>
          <w:sz w:val="28"/>
          <w:szCs w:val="28"/>
        </w:rPr>
        <w:t>标书基本格式</w:t>
      </w:r>
    </w:p>
    <w:p w:rsidR="001C2D8A" w:rsidRPr="00FD4355" w:rsidRDefault="001C2D8A" w:rsidP="001C2D8A">
      <w:pPr>
        <w:pStyle w:val="a5"/>
        <w:ind w:firstLineChars="100" w:firstLine="301"/>
        <w:rPr>
          <w:rFonts w:ascii="仿宋" w:eastAsia="仿宋" w:hAnsi="仿宋"/>
          <w:b/>
          <w:sz w:val="30"/>
          <w:szCs w:val="30"/>
        </w:rPr>
      </w:pPr>
      <w:r w:rsidRPr="00FD4355">
        <w:rPr>
          <w:rFonts w:ascii="仿宋" w:eastAsia="仿宋" w:hAnsi="仿宋" w:hint="eastAsia"/>
          <w:b/>
          <w:sz w:val="30"/>
          <w:szCs w:val="30"/>
        </w:rPr>
        <w:t>第一部分 资信证明（所有复印件需加盖公章）</w:t>
      </w:r>
    </w:p>
    <w:p w:rsidR="001C2D8A" w:rsidRPr="00A46DCE" w:rsidRDefault="001C2D8A" w:rsidP="001C2D8A">
      <w:pPr>
        <w:pStyle w:val="a5"/>
        <w:ind w:firstLineChars="122" w:firstLine="342"/>
        <w:rPr>
          <w:rFonts w:ascii="仿宋" w:eastAsia="仿宋" w:hAnsi="仿宋"/>
          <w:sz w:val="28"/>
          <w:szCs w:val="28"/>
        </w:rPr>
      </w:pPr>
      <w:bookmarkStart w:id="2" w:name="_Hlk52198046"/>
      <w:r w:rsidRPr="00A46DCE">
        <w:rPr>
          <w:rFonts w:ascii="仿宋" w:eastAsia="仿宋" w:hAnsi="仿宋" w:hint="eastAsia"/>
          <w:sz w:val="28"/>
          <w:szCs w:val="28"/>
        </w:rPr>
        <w:t>*1 企业法人授权书（法人、被授权人身份证）</w:t>
      </w:r>
    </w:p>
    <w:p w:rsidR="001C2D8A" w:rsidRPr="00A46DCE" w:rsidRDefault="001C2D8A" w:rsidP="001C2D8A">
      <w:pPr>
        <w:pStyle w:val="a5"/>
        <w:ind w:firstLineChars="122" w:firstLine="342"/>
        <w:rPr>
          <w:rFonts w:ascii="仿宋" w:eastAsia="仿宋" w:hAnsi="仿宋"/>
          <w:sz w:val="28"/>
          <w:szCs w:val="28"/>
        </w:rPr>
      </w:pPr>
      <w:r w:rsidRPr="00A46DCE">
        <w:rPr>
          <w:rFonts w:ascii="仿宋" w:eastAsia="仿宋" w:hAnsi="仿宋" w:hint="eastAsia"/>
          <w:sz w:val="28"/>
          <w:szCs w:val="28"/>
        </w:rPr>
        <w:t>*2 企业营业执照</w:t>
      </w:r>
    </w:p>
    <w:p w:rsidR="001C2D8A" w:rsidRPr="00A46DCE" w:rsidRDefault="003A7A5C" w:rsidP="00C65878">
      <w:pPr>
        <w:pStyle w:val="a5"/>
        <w:ind w:leftChars="50" w:left="105" w:firstLineChars="128" w:firstLine="358"/>
        <w:rPr>
          <w:rFonts w:ascii="仿宋" w:eastAsia="仿宋" w:hAnsi="仿宋"/>
          <w:sz w:val="28"/>
          <w:szCs w:val="28"/>
        </w:rPr>
      </w:pPr>
      <w:r>
        <w:rPr>
          <w:rFonts w:ascii="仿宋" w:eastAsia="仿宋" w:hAnsi="仿宋"/>
          <w:sz w:val="28"/>
          <w:szCs w:val="28"/>
        </w:rPr>
        <w:lastRenderedPageBreak/>
        <w:t>3</w:t>
      </w:r>
      <w:r w:rsidR="001C2D8A" w:rsidRPr="00A46DCE">
        <w:rPr>
          <w:rFonts w:ascii="仿宋" w:eastAsia="仿宋" w:hAnsi="仿宋" w:hint="eastAsia"/>
          <w:sz w:val="28"/>
          <w:szCs w:val="28"/>
        </w:rPr>
        <w:t xml:space="preserve"> 其它（证明企业有承接项目能力的补充证明材料）</w:t>
      </w:r>
    </w:p>
    <w:bookmarkEnd w:id="2"/>
    <w:p w:rsidR="001C2D8A" w:rsidRPr="00FD4355" w:rsidRDefault="001C2D8A" w:rsidP="001C2D8A">
      <w:pPr>
        <w:pStyle w:val="a5"/>
        <w:ind w:firstLineChars="100" w:firstLine="301"/>
        <w:rPr>
          <w:rFonts w:ascii="仿宋" w:eastAsia="仿宋" w:hAnsi="仿宋"/>
          <w:b/>
          <w:sz w:val="30"/>
          <w:szCs w:val="30"/>
        </w:rPr>
      </w:pPr>
      <w:r w:rsidRPr="00FD4355">
        <w:rPr>
          <w:rFonts w:ascii="仿宋" w:eastAsia="仿宋" w:hAnsi="仿宋" w:hint="eastAsia"/>
          <w:b/>
          <w:sz w:val="30"/>
          <w:szCs w:val="30"/>
        </w:rPr>
        <w:t>第二部分 参评材料</w:t>
      </w:r>
    </w:p>
    <w:p w:rsidR="00371A19" w:rsidRPr="00A46DCE" w:rsidRDefault="00371A19" w:rsidP="00371A19">
      <w:pPr>
        <w:pStyle w:val="a5"/>
        <w:numPr>
          <w:ilvl w:val="0"/>
          <w:numId w:val="2"/>
        </w:numPr>
        <w:ind w:firstLineChars="0"/>
        <w:rPr>
          <w:rFonts w:ascii="仿宋" w:eastAsia="仿宋" w:hAnsi="仿宋"/>
          <w:b/>
          <w:sz w:val="28"/>
          <w:szCs w:val="28"/>
        </w:rPr>
      </w:pPr>
      <w:bookmarkStart w:id="3" w:name="_Hlk52198057"/>
      <w:r w:rsidRPr="00A46DCE">
        <w:rPr>
          <w:rFonts w:ascii="仿宋" w:eastAsia="仿宋" w:hAnsi="仿宋" w:hint="eastAsia"/>
          <w:b/>
          <w:sz w:val="28"/>
          <w:szCs w:val="28"/>
        </w:rPr>
        <w:t>企业情况简介</w:t>
      </w:r>
    </w:p>
    <w:p w:rsidR="00371A19" w:rsidRPr="00A46DCE" w:rsidRDefault="00371A19" w:rsidP="00371A19">
      <w:pPr>
        <w:pStyle w:val="a5"/>
        <w:ind w:leftChars="200" w:left="420" w:firstLineChars="122" w:firstLine="342"/>
        <w:rPr>
          <w:rFonts w:ascii="仿宋" w:eastAsia="仿宋" w:hAnsi="仿宋"/>
          <w:sz w:val="28"/>
          <w:szCs w:val="28"/>
        </w:rPr>
      </w:pPr>
      <w:r w:rsidRPr="00A46DCE">
        <w:rPr>
          <w:rFonts w:ascii="仿宋" w:eastAsia="仿宋" w:hAnsi="仿宋" w:hint="eastAsia"/>
          <w:sz w:val="28"/>
          <w:szCs w:val="28"/>
        </w:rPr>
        <w:t>*1）企业概况一览表（格式参考附件1）</w:t>
      </w:r>
    </w:p>
    <w:p w:rsidR="004E0419" w:rsidRPr="00A46DCE" w:rsidRDefault="00346AC5" w:rsidP="00A46DCE">
      <w:pPr>
        <w:pStyle w:val="a5"/>
        <w:ind w:leftChars="200" w:left="420" w:firstLineChars="122" w:firstLine="342"/>
        <w:rPr>
          <w:rFonts w:ascii="仿宋" w:eastAsia="仿宋" w:hAnsi="仿宋"/>
          <w:sz w:val="28"/>
          <w:szCs w:val="28"/>
        </w:rPr>
      </w:pPr>
      <w:r w:rsidRPr="00A46DCE">
        <w:rPr>
          <w:rFonts w:ascii="仿宋" w:eastAsia="仿宋" w:hAnsi="仿宋" w:hint="eastAsia"/>
          <w:sz w:val="28"/>
          <w:szCs w:val="28"/>
        </w:rPr>
        <w:t>*</w:t>
      </w:r>
      <w:r w:rsidR="004E0419" w:rsidRPr="00A46DCE">
        <w:rPr>
          <w:rFonts w:ascii="仿宋" w:eastAsia="仿宋" w:hAnsi="仿宋" w:hint="eastAsia"/>
          <w:sz w:val="28"/>
          <w:szCs w:val="28"/>
        </w:rPr>
        <w:t>2）技术人员配备情况</w:t>
      </w:r>
    </w:p>
    <w:p w:rsidR="004E0419" w:rsidRPr="00A46DCE" w:rsidRDefault="00346AC5" w:rsidP="00A46DCE">
      <w:pPr>
        <w:pStyle w:val="a5"/>
        <w:ind w:leftChars="200" w:left="420" w:firstLineChars="122" w:firstLine="342"/>
        <w:rPr>
          <w:rFonts w:ascii="仿宋" w:eastAsia="仿宋" w:hAnsi="仿宋"/>
          <w:sz w:val="28"/>
          <w:szCs w:val="28"/>
        </w:rPr>
      </w:pPr>
      <w:r w:rsidRPr="00A46DCE">
        <w:rPr>
          <w:rFonts w:ascii="仿宋" w:eastAsia="仿宋" w:hAnsi="仿宋" w:hint="eastAsia"/>
          <w:sz w:val="28"/>
          <w:szCs w:val="28"/>
        </w:rPr>
        <w:t>*</w:t>
      </w:r>
      <w:r w:rsidR="004E0419" w:rsidRPr="00A46DCE">
        <w:rPr>
          <w:rFonts w:ascii="仿宋" w:eastAsia="仿宋" w:hAnsi="仿宋"/>
          <w:sz w:val="28"/>
          <w:szCs w:val="28"/>
        </w:rPr>
        <w:t>3</w:t>
      </w:r>
      <w:r w:rsidR="004E0419" w:rsidRPr="00A46DCE">
        <w:rPr>
          <w:rFonts w:ascii="仿宋" w:eastAsia="仿宋" w:hAnsi="仿宋" w:hint="eastAsia"/>
          <w:sz w:val="28"/>
          <w:szCs w:val="28"/>
        </w:rPr>
        <w:t>）类似项目业绩</w:t>
      </w:r>
    </w:p>
    <w:p w:rsidR="004E0419" w:rsidRPr="00A46DCE" w:rsidRDefault="004E0419" w:rsidP="00A46DCE">
      <w:pPr>
        <w:pStyle w:val="a5"/>
        <w:ind w:leftChars="200" w:left="420" w:firstLineChars="122" w:firstLine="342"/>
        <w:rPr>
          <w:rFonts w:ascii="仿宋" w:eastAsia="仿宋" w:hAnsi="仿宋"/>
          <w:sz w:val="28"/>
          <w:szCs w:val="28"/>
        </w:rPr>
      </w:pPr>
      <w:r w:rsidRPr="00A46DCE">
        <w:rPr>
          <w:rFonts w:ascii="仿宋" w:eastAsia="仿宋" w:hAnsi="仿宋"/>
          <w:sz w:val="28"/>
          <w:szCs w:val="28"/>
        </w:rPr>
        <w:t>4</w:t>
      </w:r>
      <w:r w:rsidRPr="00A46DCE">
        <w:rPr>
          <w:rFonts w:ascii="仿宋" w:eastAsia="仿宋" w:hAnsi="仿宋" w:hint="eastAsia"/>
          <w:sz w:val="28"/>
          <w:szCs w:val="28"/>
        </w:rPr>
        <w:t>）行业资质证明</w:t>
      </w:r>
    </w:p>
    <w:p w:rsidR="004E0419" w:rsidRPr="00A46DCE" w:rsidRDefault="004E0419" w:rsidP="0089614B">
      <w:pPr>
        <w:pStyle w:val="a5"/>
        <w:ind w:leftChars="200" w:left="420" w:firstLineChars="153" w:firstLine="428"/>
        <w:rPr>
          <w:rFonts w:ascii="仿宋" w:eastAsia="仿宋" w:hAnsi="仿宋"/>
          <w:sz w:val="28"/>
          <w:szCs w:val="28"/>
        </w:rPr>
      </w:pPr>
      <w:r w:rsidRPr="00A46DCE">
        <w:rPr>
          <w:rFonts w:ascii="仿宋" w:eastAsia="仿宋" w:hAnsi="仿宋"/>
          <w:sz w:val="28"/>
          <w:szCs w:val="28"/>
        </w:rPr>
        <w:t>5</w:t>
      </w:r>
      <w:r w:rsidRPr="00A46DCE">
        <w:rPr>
          <w:rFonts w:ascii="仿宋" w:eastAsia="仿宋" w:hAnsi="仿宋" w:hint="eastAsia"/>
          <w:sz w:val="28"/>
          <w:szCs w:val="28"/>
        </w:rPr>
        <w:t>）其它</w:t>
      </w:r>
    </w:p>
    <w:bookmarkEnd w:id="3"/>
    <w:p w:rsidR="00371A19" w:rsidRPr="00371A19" w:rsidRDefault="00371A19" w:rsidP="00371A19">
      <w:pPr>
        <w:pStyle w:val="a5"/>
        <w:numPr>
          <w:ilvl w:val="0"/>
          <w:numId w:val="2"/>
        </w:numPr>
        <w:ind w:firstLineChars="0"/>
        <w:rPr>
          <w:rFonts w:ascii="仿宋" w:eastAsia="仿宋" w:hAnsi="仿宋"/>
          <w:b/>
          <w:sz w:val="30"/>
          <w:szCs w:val="30"/>
        </w:rPr>
      </w:pPr>
      <w:r w:rsidRPr="00371A19">
        <w:rPr>
          <w:rFonts w:ascii="仿宋" w:eastAsia="仿宋" w:hAnsi="仿宋" w:hint="eastAsia"/>
          <w:b/>
          <w:sz w:val="30"/>
          <w:szCs w:val="30"/>
        </w:rPr>
        <w:t>实施方案和报价</w:t>
      </w:r>
    </w:p>
    <w:p w:rsidR="00371A19" w:rsidRPr="00A46DCE" w:rsidRDefault="00371A19" w:rsidP="00371A19">
      <w:pPr>
        <w:pStyle w:val="a5"/>
        <w:spacing w:line="360" w:lineRule="auto"/>
        <w:ind w:firstLineChars="266" w:firstLine="745"/>
        <w:rPr>
          <w:rFonts w:ascii="仿宋" w:eastAsia="仿宋" w:hAnsi="仿宋"/>
          <w:sz w:val="28"/>
          <w:szCs w:val="28"/>
        </w:rPr>
      </w:pPr>
      <w:r w:rsidRPr="00A46DCE">
        <w:rPr>
          <w:rFonts w:ascii="仿宋" w:eastAsia="仿宋" w:hAnsi="仿宋" w:hint="eastAsia"/>
          <w:sz w:val="28"/>
          <w:szCs w:val="28"/>
        </w:rPr>
        <w:t>*1）</w:t>
      </w:r>
      <w:r w:rsidR="00720EB2" w:rsidRPr="00A46DCE">
        <w:rPr>
          <w:rFonts w:ascii="仿宋" w:eastAsia="仿宋" w:hAnsi="仿宋" w:hint="eastAsia"/>
          <w:sz w:val="28"/>
          <w:szCs w:val="28"/>
        </w:rPr>
        <w:t>项目</w:t>
      </w:r>
      <w:r w:rsidRPr="00A46DCE">
        <w:rPr>
          <w:rFonts w:ascii="仿宋" w:eastAsia="仿宋" w:hAnsi="仿宋" w:hint="eastAsia"/>
          <w:sz w:val="28"/>
          <w:szCs w:val="28"/>
        </w:rPr>
        <w:t>实施方案</w:t>
      </w:r>
    </w:p>
    <w:p w:rsidR="00371A19" w:rsidRPr="00A46DCE" w:rsidRDefault="00371A19" w:rsidP="00371A19">
      <w:pPr>
        <w:pStyle w:val="a5"/>
        <w:spacing w:line="360" w:lineRule="auto"/>
        <w:ind w:firstLineChars="266" w:firstLine="745"/>
        <w:rPr>
          <w:rFonts w:ascii="仿宋" w:eastAsia="仿宋" w:hAnsi="仿宋"/>
          <w:sz w:val="28"/>
          <w:szCs w:val="28"/>
        </w:rPr>
      </w:pPr>
      <w:r w:rsidRPr="00A46DCE">
        <w:rPr>
          <w:rFonts w:ascii="仿宋" w:eastAsia="仿宋" w:hAnsi="仿宋" w:hint="eastAsia"/>
          <w:sz w:val="28"/>
          <w:szCs w:val="28"/>
        </w:rPr>
        <w:t>*2）工作进度计划</w:t>
      </w:r>
    </w:p>
    <w:p w:rsidR="00371A19" w:rsidRPr="00A46DCE" w:rsidRDefault="00371A19" w:rsidP="00371A19">
      <w:pPr>
        <w:pStyle w:val="a5"/>
        <w:spacing w:line="360" w:lineRule="auto"/>
        <w:ind w:firstLineChars="266" w:firstLine="745"/>
        <w:rPr>
          <w:rFonts w:ascii="仿宋" w:eastAsia="仿宋" w:hAnsi="仿宋"/>
          <w:sz w:val="28"/>
          <w:szCs w:val="28"/>
        </w:rPr>
      </w:pPr>
      <w:r w:rsidRPr="00A46DCE">
        <w:rPr>
          <w:rFonts w:ascii="仿宋" w:eastAsia="仿宋" w:hAnsi="仿宋" w:hint="eastAsia"/>
          <w:sz w:val="28"/>
          <w:szCs w:val="28"/>
        </w:rPr>
        <w:t>*</w:t>
      </w:r>
      <w:r w:rsidRPr="00A46DCE">
        <w:rPr>
          <w:rFonts w:ascii="仿宋" w:eastAsia="仿宋" w:hAnsi="仿宋"/>
          <w:sz w:val="28"/>
          <w:szCs w:val="28"/>
        </w:rPr>
        <w:t>3</w:t>
      </w:r>
      <w:r w:rsidRPr="00A46DCE">
        <w:rPr>
          <w:rFonts w:ascii="仿宋" w:eastAsia="仿宋" w:hAnsi="仿宋" w:hint="eastAsia"/>
          <w:sz w:val="28"/>
          <w:szCs w:val="28"/>
        </w:rPr>
        <w:t>）人员配置</w:t>
      </w:r>
    </w:p>
    <w:p w:rsidR="00371A19" w:rsidRPr="00A46DCE" w:rsidRDefault="00371A19" w:rsidP="00371A19">
      <w:pPr>
        <w:pStyle w:val="a5"/>
        <w:spacing w:line="360" w:lineRule="auto"/>
        <w:ind w:firstLineChars="266" w:firstLine="745"/>
        <w:rPr>
          <w:rFonts w:ascii="仿宋" w:eastAsia="仿宋" w:hAnsi="仿宋"/>
          <w:sz w:val="28"/>
          <w:szCs w:val="28"/>
        </w:rPr>
      </w:pPr>
      <w:r w:rsidRPr="00A46DCE">
        <w:rPr>
          <w:rFonts w:ascii="仿宋" w:eastAsia="仿宋" w:hAnsi="仿宋" w:hint="eastAsia"/>
          <w:sz w:val="28"/>
          <w:szCs w:val="28"/>
        </w:rPr>
        <w:t>*</w:t>
      </w:r>
      <w:r w:rsidRPr="00A46DCE">
        <w:rPr>
          <w:rFonts w:ascii="仿宋" w:eastAsia="仿宋" w:hAnsi="仿宋"/>
          <w:sz w:val="28"/>
          <w:szCs w:val="28"/>
        </w:rPr>
        <w:t>4</w:t>
      </w:r>
      <w:r w:rsidRPr="00A46DCE">
        <w:rPr>
          <w:rFonts w:ascii="仿宋" w:eastAsia="仿宋" w:hAnsi="仿宋" w:hint="eastAsia"/>
          <w:sz w:val="28"/>
          <w:szCs w:val="28"/>
        </w:rPr>
        <w:t>）投标报价</w:t>
      </w:r>
    </w:p>
    <w:p w:rsidR="00371A19" w:rsidRPr="00A46DCE" w:rsidRDefault="00371A19" w:rsidP="00371A19">
      <w:pPr>
        <w:pStyle w:val="a5"/>
        <w:spacing w:line="360" w:lineRule="auto"/>
        <w:ind w:firstLineChars="266" w:firstLine="745"/>
        <w:rPr>
          <w:rFonts w:ascii="仿宋" w:eastAsia="仿宋" w:hAnsi="仿宋"/>
          <w:sz w:val="28"/>
          <w:szCs w:val="28"/>
        </w:rPr>
      </w:pPr>
      <w:r w:rsidRPr="00A46DCE">
        <w:rPr>
          <w:rFonts w:ascii="仿宋" w:eastAsia="仿宋" w:hAnsi="仿宋" w:hint="eastAsia"/>
          <w:sz w:val="28"/>
          <w:szCs w:val="28"/>
        </w:rPr>
        <w:t>*</w:t>
      </w:r>
      <w:r w:rsidRPr="00A46DCE">
        <w:rPr>
          <w:rFonts w:ascii="仿宋" w:eastAsia="仿宋" w:hAnsi="仿宋"/>
          <w:sz w:val="28"/>
          <w:szCs w:val="28"/>
        </w:rPr>
        <w:t>5</w:t>
      </w:r>
      <w:r w:rsidRPr="00A46DCE">
        <w:rPr>
          <w:rFonts w:ascii="仿宋" w:eastAsia="仿宋" w:hAnsi="仿宋" w:hint="eastAsia"/>
          <w:sz w:val="28"/>
          <w:szCs w:val="28"/>
        </w:rPr>
        <w:t>）计费标准</w:t>
      </w:r>
    </w:p>
    <w:p w:rsidR="00371A19" w:rsidRPr="00A46DCE" w:rsidRDefault="00371A19" w:rsidP="00371A19">
      <w:pPr>
        <w:pStyle w:val="a5"/>
        <w:spacing w:line="360" w:lineRule="auto"/>
        <w:ind w:firstLineChars="266" w:firstLine="745"/>
        <w:rPr>
          <w:rFonts w:ascii="仿宋" w:eastAsia="仿宋" w:hAnsi="仿宋"/>
          <w:sz w:val="28"/>
          <w:szCs w:val="28"/>
        </w:rPr>
      </w:pPr>
      <w:r w:rsidRPr="00A46DCE">
        <w:rPr>
          <w:rFonts w:ascii="仿宋" w:eastAsia="仿宋" w:hAnsi="仿宋" w:hint="eastAsia"/>
          <w:sz w:val="28"/>
          <w:szCs w:val="28"/>
        </w:rPr>
        <w:t>*</w:t>
      </w:r>
      <w:r w:rsidRPr="00A46DCE">
        <w:rPr>
          <w:rFonts w:ascii="仿宋" w:eastAsia="仿宋" w:hAnsi="仿宋"/>
          <w:sz w:val="28"/>
          <w:szCs w:val="28"/>
        </w:rPr>
        <w:t>6</w:t>
      </w:r>
      <w:r w:rsidRPr="00A46DCE">
        <w:rPr>
          <w:rFonts w:ascii="仿宋" w:eastAsia="仿宋" w:hAnsi="仿宋" w:hint="eastAsia"/>
          <w:sz w:val="28"/>
          <w:szCs w:val="28"/>
        </w:rPr>
        <w:t>）质量保障措施</w:t>
      </w:r>
    </w:p>
    <w:p w:rsidR="00371A19" w:rsidRPr="00A46DCE" w:rsidRDefault="000427E2" w:rsidP="00C65878">
      <w:pPr>
        <w:pStyle w:val="a5"/>
        <w:spacing w:line="360" w:lineRule="auto"/>
        <w:ind w:leftChars="50" w:left="105" w:firstLineChars="266" w:firstLine="745"/>
        <w:rPr>
          <w:rFonts w:ascii="仿宋" w:eastAsia="仿宋" w:hAnsi="仿宋"/>
          <w:sz w:val="28"/>
          <w:szCs w:val="28"/>
        </w:rPr>
      </w:pPr>
      <w:r w:rsidRPr="00A46DCE">
        <w:rPr>
          <w:rFonts w:ascii="仿宋" w:eastAsia="仿宋" w:hAnsi="仿宋"/>
          <w:sz w:val="28"/>
          <w:szCs w:val="28"/>
        </w:rPr>
        <w:t>7</w:t>
      </w:r>
      <w:r w:rsidR="00371A19" w:rsidRPr="00A46DCE">
        <w:rPr>
          <w:rFonts w:ascii="仿宋" w:eastAsia="仿宋" w:hAnsi="仿宋" w:hint="eastAsia"/>
          <w:sz w:val="28"/>
          <w:szCs w:val="28"/>
        </w:rPr>
        <w:t>）其它</w:t>
      </w:r>
    </w:p>
    <w:p w:rsidR="00371A19" w:rsidRPr="00A46DCE" w:rsidRDefault="00371A19" w:rsidP="00371A19">
      <w:pPr>
        <w:pStyle w:val="a5"/>
        <w:spacing w:line="360" w:lineRule="auto"/>
        <w:ind w:firstLineChars="213" w:firstLine="596"/>
        <w:rPr>
          <w:rFonts w:ascii="仿宋" w:eastAsia="仿宋" w:hAnsi="仿宋"/>
          <w:sz w:val="28"/>
          <w:szCs w:val="28"/>
        </w:rPr>
      </w:pPr>
      <w:r w:rsidRPr="00A46DCE">
        <w:rPr>
          <w:rFonts w:ascii="仿宋" w:eastAsia="仿宋" w:hAnsi="仿宋" w:hint="eastAsia"/>
          <w:sz w:val="28"/>
          <w:szCs w:val="28"/>
        </w:rPr>
        <w:t>注：</w:t>
      </w:r>
      <w:r w:rsidR="00720EB2" w:rsidRPr="00A46DCE">
        <w:rPr>
          <w:rFonts w:ascii="仿宋" w:eastAsia="仿宋" w:hAnsi="仿宋" w:hint="eastAsia"/>
          <w:sz w:val="28"/>
          <w:szCs w:val="28"/>
        </w:rPr>
        <w:t>*为</w:t>
      </w:r>
      <w:r w:rsidRPr="00A46DCE">
        <w:rPr>
          <w:rFonts w:ascii="仿宋" w:eastAsia="仿宋" w:hAnsi="仿宋" w:hint="eastAsia"/>
          <w:sz w:val="28"/>
          <w:szCs w:val="28"/>
        </w:rPr>
        <w:t>必须</w:t>
      </w:r>
      <w:r w:rsidR="00720EB2" w:rsidRPr="00A46DCE">
        <w:rPr>
          <w:rFonts w:ascii="仿宋" w:eastAsia="仿宋" w:hAnsi="仿宋" w:hint="eastAsia"/>
          <w:sz w:val="28"/>
          <w:szCs w:val="28"/>
        </w:rPr>
        <w:t>提供材料项</w:t>
      </w:r>
      <w:r w:rsidRPr="00A46DCE">
        <w:rPr>
          <w:rFonts w:ascii="仿宋" w:eastAsia="仿宋" w:hAnsi="仿宋" w:hint="eastAsia"/>
          <w:sz w:val="28"/>
          <w:szCs w:val="28"/>
        </w:rPr>
        <w:t>。</w:t>
      </w:r>
    </w:p>
    <w:p w:rsidR="001C2D8A" w:rsidRPr="00BC72D4" w:rsidRDefault="00BC72D4" w:rsidP="00BC72D4">
      <w:pPr>
        <w:pStyle w:val="af1"/>
        <w:adjustRightInd w:val="0"/>
        <w:spacing w:line="360" w:lineRule="auto"/>
        <w:ind w:firstLineChars="0" w:firstLine="0"/>
        <w:rPr>
          <w:rFonts w:ascii="仿宋_GB2312" w:eastAsia="仿宋_GB2312" w:hAnsi="仿宋"/>
          <w:b/>
          <w:bCs/>
          <w:sz w:val="28"/>
          <w:szCs w:val="28"/>
        </w:rPr>
      </w:pPr>
      <w:r>
        <w:rPr>
          <w:rFonts w:ascii="仿宋_GB2312" w:eastAsia="仿宋_GB2312" w:hAnsi="仿宋" w:hint="eastAsia"/>
          <w:b/>
          <w:bCs/>
          <w:sz w:val="28"/>
          <w:szCs w:val="28"/>
        </w:rPr>
        <w:t>（二）</w:t>
      </w:r>
      <w:r w:rsidR="001C2D8A" w:rsidRPr="00BC72D4">
        <w:rPr>
          <w:rFonts w:ascii="仿宋_GB2312" w:eastAsia="仿宋_GB2312" w:hAnsi="仿宋" w:hint="eastAsia"/>
          <w:b/>
          <w:bCs/>
          <w:sz w:val="28"/>
          <w:szCs w:val="28"/>
        </w:rPr>
        <w:t>提供材料要求</w:t>
      </w:r>
    </w:p>
    <w:p w:rsidR="001C2D8A" w:rsidRPr="00A46DCE" w:rsidRDefault="001C2D8A" w:rsidP="001C2D8A">
      <w:pPr>
        <w:spacing w:line="360" w:lineRule="auto"/>
        <w:ind w:firstLineChars="200" w:firstLine="560"/>
        <w:jc w:val="left"/>
        <w:rPr>
          <w:rFonts w:ascii="仿宋" w:eastAsia="仿宋" w:hAnsi="仿宋" w:cs="仿宋_GB2312"/>
          <w:sz w:val="28"/>
          <w:szCs w:val="28"/>
        </w:rPr>
      </w:pPr>
      <w:r w:rsidRPr="00A46DCE">
        <w:rPr>
          <w:rFonts w:ascii="仿宋" w:eastAsia="仿宋" w:hAnsi="仿宋" w:cs="仿宋_GB2312" w:hint="eastAsia"/>
          <w:sz w:val="28"/>
          <w:szCs w:val="28"/>
        </w:rPr>
        <w:t>1</w:t>
      </w:r>
      <w:r w:rsidRPr="00A46DCE">
        <w:rPr>
          <w:rFonts w:ascii="仿宋" w:eastAsia="仿宋" w:hAnsi="仿宋" w:cs="仿宋_GB2312"/>
          <w:sz w:val="28"/>
          <w:szCs w:val="28"/>
        </w:rPr>
        <w:t>.</w:t>
      </w:r>
      <w:r w:rsidRPr="00A46DCE">
        <w:rPr>
          <w:rFonts w:ascii="仿宋" w:eastAsia="仿宋" w:hAnsi="仿宋" w:cs="仿宋_GB2312" w:hint="eastAsia"/>
          <w:sz w:val="28"/>
          <w:szCs w:val="28"/>
        </w:rPr>
        <w:t>投标人企业授权代表需准备下列文件：</w:t>
      </w:r>
    </w:p>
    <w:p w:rsidR="001C2D8A" w:rsidRPr="00A46DCE" w:rsidRDefault="001C2D8A" w:rsidP="001C2D8A">
      <w:pPr>
        <w:spacing w:line="360" w:lineRule="auto"/>
        <w:ind w:firstLineChars="200" w:firstLine="560"/>
        <w:jc w:val="left"/>
        <w:rPr>
          <w:rFonts w:ascii="仿宋" w:eastAsia="仿宋" w:hAnsi="仿宋" w:cs="仿宋_GB2312"/>
          <w:sz w:val="28"/>
          <w:szCs w:val="28"/>
        </w:rPr>
      </w:pPr>
      <w:r w:rsidRPr="00A46DCE">
        <w:rPr>
          <w:rFonts w:ascii="仿宋" w:eastAsia="仿宋" w:hAnsi="仿宋" w:cs="仿宋_GB2312" w:hint="eastAsia"/>
          <w:sz w:val="28"/>
          <w:szCs w:val="28"/>
        </w:rPr>
        <w:t>第一部分</w:t>
      </w:r>
      <w:r w:rsidR="002D0D92" w:rsidRPr="00A46DCE">
        <w:rPr>
          <w:rFonts w:ascii="仿宋" w:eastAsia="仿宋" w:hAnsi="仿宋" w:cs="仿宋_GB2312" w:hint="eastAsia"/>
          <w:sz w:val="28"/>
          <w:szCs w:val="28"/>
        </w:rPr>
        <w:t xml:space="preserve"> </w:t>
      </w:r>
      <w:r w:rsidRPr="00A46DCE">
        <w:rPr>
          <w:rFonts w:ascii="仿宋" w:eastAsia="仿宋" w:hAnsi="仿宋" w:cs="仿宋_GB2312" w:hint="eastAsia"/>
          <w:sz w:val="28"/>
          <w:szCs w:val="28"/>
        </w:rPr>
        <w:t>资信材料：</w:t>
      </w:r>
      <w:r w:rsidR="00E923EE" w:rsidRPr="00A46DCE">
        <w:rPr>
          <w:rFonts w:ascii="仿宋" w:eastAsia="仿宋" w:hAnsi="仿宋" w:cs="仿宋_GB2312" w:hint="eastAsia"/>
          <w:sz w:val="28"/>
          <w:szCs w:val="28"/>
        </w:rPr>
        <w:t>1</w:t>
      </w:r>
      <w:r w:rsidRPr="00A46DCE">
        <w:rPr>
          <w:rFonts w:ascii="仿宋" w:eastAsia="仿宋" w:hAnsi="仿宋" w:cs="仿宋_GB2312" w:hint="eastAsia"/>
          <w:sz w:val="28"/>
          <w:szCs w:val="28"/>
        </w:rPr>
        <w:t>份。</w:t>
      </w:r>
    </w:p>
    <w:p w:rsidR="001C2D8A" w:rsidRPr="00A46DCE" w:rsidRDefault="001C2D8A" w:rsidP="001C2D8A">
      <w:pPr>
        <w:spacing w:line="360" w:lineRule="auto"/>
        <w:ind w:firstLineChars="200" w:firstLine="560"/>
        <w:jc w:val="left"/>
        <w:rPr>
          <w:rFonts w:ascii="仿宋" w:eastAsia="仿宋" w:hAnsi="仿宋" w:cs="仿宋_GB2312"/>
          <w:sz w:val="28"/>
          <w:szCs w:val="28"/>
        </w:rPr>
      </w:pPr>
      <w:r w:rsidRPr="00A46DCE">
        <w:rPr>
          <w:rFonts w:ascii="仿宋" w:eastAsia="仿宋" w:hAnsi="仿宋" w:cs="仿宋_GB2312" w:hint="eastAsia"/>
          <w:sz w:val="28"/>
          <w:szCs w:val="28"/>
        </w:rPr>
        <w:t>第二部分</w:t>
      </w:r>
      <w:r w:rsidR="002D0D92" w:rsidRPr="00A46DCE">
        <w:rPr>
          <w:rFonts w:ascii="仿宋" w:eastAsia="仿宋" w:hAnsi="仿宋" w:cs="仿宋_GB2312" w:hint="eastAsia"/>
          <w:sz w:val="28"/>
          <w:szCs w:val="28"/>
        </w:rPr>
        <w:t xml:space="preserve"> </w:t>
      </w:r>
      <w:r w:rsidRPr="00A46DCE">
        <w:rPr>
          <w:rFonts w:ascii="仿宋" w:eastAsia="仿宋" w:hAnsi="仿宋" w:cs="仿宋_GB2312" w:hint="eastAsia"/>
          <w:sz w:val="28"/>
          <w:szCs w:val="28"/>
        </w:rPr>
        <w:t>参评材料：一式</w:t>
      </w:r>
      <w:r w:rsidR="001F6510" w:rsidRPr="00A46DCE">
        <w:rPr>
          <w:rFonts w:ascii="仿宋" w:eastAsia="仿宋" w:hAnsi="仿宋" w:cs="仿宋_GB2312"/>
          <w:sz w:val="28"/>
          <w:szCs w:val="28"/>
        </w:rPr>
        <w:t>8</w:t>
      </w:r>
      <w:r w:rsidRPr="00A46DCE">
        <w:rPr>
          <w:rFonts w:ascii="仿宋" w:eastAsia="仿宋" w:hAnsi="仿宋" w:cs="仿宋_GB2312" w:hint="eastAsia"/>
          <w:sz w:val="28"/>
          <w:szCs w:val="28"/>
        </w:rPr>
        <w:t>份（</w:t>
      </w:r>
      <w:r w:rsidR="00E33B69" w:rsidRPr="00A46DCE">
        <w:rPr>
          <w:rFonts w:ascii="仿宋" w:eastAsia="仿宋" w:hAnsi="仿宋" w:cs="仿宋_GB2312" w:hint="eastAsia"/>
          <w:sz w:val="28"/>
          <w:szCs w:val="28"/>
        </w:rPr>
        <w:t>1</w:t>
      </w:r>
      <w:r w:rsidRPr="00A46DCE">
        <w:rPr>
          <w:rFonts w:ascii="仿宋" w:eastAsia="仿宋" w:hAnsi="仿宋" w:cs="仿宋_GB2312" w:hint="eastAsia"/>
          <w:sz w:val="28"/>
          <w:szCs w:val="28"/>
        </w:rPr>
        <w:t>份正本</w:t>
      </w:r>
      <w:r w:rsidR="00E923EE" w:rsidRPr="00A46DCE">
        <w:rPr>
          <w:rFonts w:ascii="仿宋" w:eastAsia="仿宋" w:hAnsi="仿宋" w:cs="仿宋_GB2312" w:hint="eastAsia"/>
          <w:sz w:val="28"/>
          <w:szCs w:val="28"/>
        </w:rPr>
        <w:t>、</w:t>
      </w:r>
      <w:r w:rsidR="001F6510" w:rsidRPr="00A46DCE">
        <w:rPr>
          <w:rFonts w:ascii="仿宋" w:eastAsia="仿宋" w:hAnsi="仿宋" w:cs="仿宋_GB2312"/>
          <w:sz w:val="28"/>
          <w:szCs w:val="28"/>
        </w:rPr>
        <w:t>7</w:t>
      </w:r>
      <w:r w:rsidRPr="00A46DCE">
        <w:rPr>
          <w:rFonts w:ascii="仿宋" w:eastAsia="仿宋" w:hAnsi="仿宋" w:cs="仿宋_GB2312" w:hint="eastAsia"/>
          <w:sz w:val="28"/>
          <w:szCs w:val="28"/>
        </w:rPr>
        <w:t>份副本）。</w:t>
      </w:r>
    </w:p>
    <w:p w:rsidR="001C2D8A" w:rsidRPr="00A46DCE" w:rsidRDefault="001C2D8A" w:rsidP="001C2D8A">
      <w:pPr>
        <w:spacing w:line="360" w:lineRule="auto"/>
        <w:ind w:firstLineChars="200" w:firstLine="560"/>
        <w:jc w:val="left"/>
        <w:rPr>
          <w:rFonts w:ascii="仿宋" w:eastAsia="仿宋" w:hAnsi="仿宋" w:cs="仿宋_GB2312"/>
          <w:sz w:val="28"/>
          <w:szCs w:val="28"/>
        </w:rPr>
      </w:pPr>
      <w:r w:rsidRPr="00A46DCE">
        <w:rPr>
          <w:rFonts w:ascii="仿宋" w:eastAsia="仿宋" w:hAnsi="仿宋" w:cs="仿宋_GB2312" w:hint="eastAsia"/>
          <w:sz w:val="28"/>
          <w:szCs w:val="28"/>
        </w:rPr>
        <w:t>投标文件必须经法人代表或授权代表签字并加盖企业公章</w:t>
      </w:r>
      <w:r w:rsidR="00E923EE" w:rsidRPr="00A46DCE">
        <w:rPr>
          <w:rFonts w:ascii="仿宋" w:eastAsia="仿宋" w:hAnsi="仿宋" w:cs="仿宋_GB2312" w:hint="eastAsia"/>
          <w:sz w:val="28"/>
          <w:szCs w:val="28"/>
        </w:rPr>
        <w:t>；</w:t>
      </w:r>
      <w:r w:rsidRPr="00A46DCE">
        <w:rPr>
          <w:rFonts w:ascii="仿宋" w:eastAsia="仿宋" w:hAnsi="仿宋" w:cs="仿宋_GB2312" w:hint="eastAsia"/>
          <w:sz w:val="28"/>
          <w:szCs w:val="28"/>
        </w:rPr>
        <w:t>第</w:t>
      </w:r>
      <w:r w:rsidRPr="00A46DCE">
        <w:rPr>
          <w:rFonts w:ascii="仿宋" w:eastAsia="仿宋" w:hAnsi="仿宋" w:cs="仿宋_GB2312" w:hint="eastAsia"/>
          <w:sz w:val="28"/>
          <w:szCs w:val="28"/>
        </w:rPr>
        <w:lastRenderedPageBreak/>
        <w:t>一、第二部分材料分别包装，</w:t>
      </w:r>
      <w:r w:rsidR="00E923EE" w:rsidRPr="00A46DCE">
        <w:rPr>
          <w:rFonts w:ascii="仿宋" w:eastAsia="仿宋" w:hAnsi="仿宋" w:cs="仿宋_GB2312" w:hint="eastAsia"/>
          <w:sz w:val="28"/>
          <w:szCs w:val="28"/>
        </w:rPr>
        <w:t>封面应当清楚写明投标人名称、项目名称和“在（招标文件中规定的开标日期和时间）之前不得启封”的字样，</w:t>
      </w:r>
      <w:r w:rsidRPr="00A46DCE">
        <w:rPr>
          <w:rFonts w:ascii="仿宋" w:eastAsia="仿宋" w:hAnsi="仿宋" w:cs="仿宋_GB2312" w:hint="eastAsia"/>
          <w:sz w:val="28"/>
          <w:szCs w:val="28"/>
        </w:rPr>
        <w:t>密封形式提交。</w:t>
      </w:r>
    </w:p>
    <w:p w:rsidR="001C2D8A" w:rsidRPr="00A46DCE" w:rsidRDefault="001C2D8A" w:rsidP="001C2D8A">
      <w:pPr>
        <w:spacing w:line="360" w:lineRule="auto"/>
        <w:ind w:firstLineChars="200" w:firstLine="560"/>
        <w:jc w:val="left"/>
        <w:rPr>
          <w:rFonts w:ascii="仿宋" w:eastAsia="仿宋" w:hAnsi="仿宋" w:cs="仿宋_GB2312"/>
          <w:sz w:val="28"/>
          <w:szCs w:val="28"/>
        </w:rPr>
      </w:pPr>
      <w:r w:rsidRPr="00A46DCE">
        <w:rPr>
          <w:rFonts w:ascii="仿宋" w:eastAsia="仿宋" w:hAnsi="仿宋" w:cs="仿宋_GB2312"/>
          <w:sz w:val="28"/>
          <w:szCs w:val="28"/>
        </w:rPr>
        <w:t>2.</w:t>
      </w:r>
      <w:r w:rsidRPr="00A46DCE">
        <w:rPr>
          <w:rFonts w:ascii="仿宋" w:eastAsia="仿宋" w:hAnsi="仿宋" w:cs="仿宋_GB2312" w:hint="eastAsia"/>
          <w:sz w:val="28"/>
          <w:szCs w:val="28"/>
        </w:rPr>
        <w:t xml:space="preserve"> 投标文件均须应用A4或A3幅面的纸张打印。</w:t>
      </w:r>
    </w:p>
    <w:p w:rsidR="001C2D8A" w:rsidRPr="00A46DCE" w:rsidRDefault="001C2D8A" w:rsidP="001055E2">
      <w:pPr>
        <w:spacing w:line="360" w:lineRule="auto"/>
        <w:ind w:rightChars="-162" w:right="-340" w:firstLineChars="200" w:firstLine="560"/>
        <w:jc w:val="left"/>
        <w:rPr>
          <w:rFonts w:ascii="仿宋" w:eastAsia="仿宋" w:hAnsi="仿宋" w:cs="仿宋_GB2312"/>
          <w:sz w:val="28"/>
          <w:szCs w:val="28"/>
        </w:rPr>
      </w:pPr>
      <w:r w:rsidRPr="00A46DCE">
        <w:rPr>
          <w:rFonts w:ascii="仿宋" w:eastAsia="仿宋" w:hAnsi="仿宋" w:cs="仿宋_GB2312"/>
          <w:sz w:val="28"/>
          <w:szCs w:val="28"/>
        </w:rPr>
        <w:t>3.</w:t>
      </w:r>
      <w:r w:rsidRPr="00A46DCE">
        <w:rPr>
          <w:rFonts w:ascii="仿宋" w:eastAsia="仿宋" w:hAnsi="仿宋" w:cs="仿宋_GB2312" w:hint="eastAsia"/>
          <w:sz w:val="28"/>
          <w:szCs w:val="28"/>
        </w:rPr>
        <w:t xml:space="preserve"> 投标文件外包装按招标文件提供的统一格式（见附件</w:t>
      </w:r>
      <w:r w:rsidR="009A78B5" w:rsidRPr="00A46DCE">
        <w:rPr>
          <w:rFonts w:ascii="仿宋" w:eastAsia="仿宋" w:hAnsi="仿宋" w:cs="仿宋_GB2312" w:hint="eastAsia"/>
          <w:sz w:val="28"/>
          <w:szCs w:val="28"/>
        </w:rPr>
        <w:t>2</w:t>
      </w:r>
      <w:r w:rsidRPr="00A46DCE">
        <w:rPr>
          <w:rFonts w:ascii="仿宋" w:eastAsia="仿宋" w:hAnsi="仿宋" w:cs="仿宋_GB2312" w:hint="eastAsia"/>
          <w:sz w:val="28"/>
          <w:szCs w:val="28"/>
        </w:rPr>
        <w:t>）。</w:t>
      </w:r>
    </w:p>
    <w:p w:rsidR="00F40FB8" w:rsidRPr="005E3765" w:rsidRDefault="00F40FB8" w:rsidP="00F40FB8">
      <w:pPr>
        <w:pStyle w:val="af1"/>
        <w:adjustRightInd w:val="0"/>
        <w:spacing w:line="360" w:lineRule="auto"/>
        <w:ind w:firstLineChars="0" w:firstLine="0"/>
        <w:outlineLvl w:val="0"/>
        <w:rPr>
          <w:rFonts w:ascii="黑体" w:eastAsia="黑体" w:hAnsi="黑体"/>
          <w:b/>
          <w:sz w:val="28"/>
          <w:szCs w:val="28"/>
        </w:rPr>
      </w:pPr>
      <w:r>
        <w:rPr>
          <w:rFonts w:ascii="黑体" w:eastAsia="黑体" w:hAnsi="黑体" w:hint="eastAsia"/>
          <w:b/>
          <w:sz w:val="28"/>
          <w:szCs w:val="28"/>
        </w:rPr>
        <w:t>五</w:t>
      </w:r>
      <w:r w:rsidRPr="005E3765">
        <w:rPr>
          <w:rFonts w:ascii="黑体" w:eastAsia="黑体" w:hAnsi="黑体" w:hint="eastAsia"/>
          <w:b/>
          <w:sz w:val="28"/>
          <w:szCs w:val="28"/>
        </w:rPr>
        <w:t>、评标方法</w:t>
      </w:r>
    </w:p>
    <w:p w:rsidR="00492C5C" w:rsidRPr="00492C5C" w:rsidRDefault="00492C5C" w:rsidP="00492C5C">
      <w:pPr>
        <w:pStyle w:val="a5"/>
        <w:ind w:firstLine="560"/>
        <w:rPr>
          <w:rFonts w:ascii="仿宋" w:eastAsia="仿宋" w:hAnsi="仿宋" w:cs="仿宋_GB2312"/>
          <w:sz w:val="28"/>
          <w:szCs w:val="28"/>
        </w:rPr>
      </w:pPr>
      <w:r w:rsidRPr="00492C5C">
        <w:rPr>
          <w:rFonts w:ascii="仿宋" w:eastAsia="仿宋" w:hAnsi="仿宋" w:cs="仿宋_GB2312" w:hint="eastAsia"/>
          <w:sz w:val="28"/>
          <w:szCs w:val="28"/>
        </w:rPr>
        <w:t>评标方法：综合评分法。</w:t>
      </w:r>
    </w:p>
    <w:p w:rsidR="00492C5C" w:rsidRPr="00195352" w:rsidRDefault="00492C5C" w:rsidP="00195352">
      <w:pPr>
        <w:pStyle w:val="a5"/>
        <w:ind w:firstLine="560"/>
        <w:rPr>
          <w:rFonts w:ascii="仿宋" w:eastAsia="仿宋" w:hAnsi="仿宋" w:cs="仿宋_GB2312"/>
          <w:sz w:val="28"/>
          <w:szCs w:val="28"/>
        </w:rPr>
      </w:pPr>
      <w:r w:rsidRPr="00492C5C">
        <w:rPr>
          <w:rFonts w:ascii="仿宋" w:eastAsia="仿宋" w:hAnsi="仿宋" w:cs="仿宋_GB2312" w:hint="eastAsia"/>
          <w:sz w:val="28"/>
          <w:szCs w:val="28"/>
        </w:rPr>
        <w:t>综合评分法中的价格</w:t>
      </w:r>
      <w:proofErr w:type="gramStart"/>
      <w:r w:rsidRPr="00492C5C">
        <w:rPr>
          <w:rFonts w:ascii="仿宋" w:eastAsia="仿宋" w:hAnsi="仿宋" w:cs="仿宋_GB2312" w:hint="eastAsia"/>
          <w:sz w:val="28"/>
          <w:szCs w:val="28"/>
        </w:rPr>
        <w:t>分统一</w:t>
      </w:r>
      <w:proofErr w:type="gramEnd"/>
      <w:r w:rsidRPr="00492C5C">
        <w:rPr>
          <w:rFonts w:ascii="仿宋" w:eastAsia="仿宋" w:hAnsi="仿宋" w:cs="仿宋_GB2312" w:hint="eastAsia"/>
          <w:sz w:val="28"/>
          <w:szCs w:val="28"/>
        </w:rPr>
        <w:t>采用低价优先法计算，即满足采购文件要求且投标价格最低的投标报价为评标基准价，其价格分为满分。其他投标人的价格</w:t>
      </w:r>
      <w:proofErr w:type="gramStart"/>
      <w:r w:rsidRPr="00492C5C">
        <w:rPr>
          <w:rFonts w:ascii="仿宋" w:eastAsia="仿宋" w:hAnsi="仿宋" w:cs="仿宋_GB2312" w:hint="eastAsia"/>
          <w:sz w:val="28"/>
          <w:szCs w:val="28"/>
        </w:rPr>
        <w:t>分统一</w:t>
      </w:r>
      <w:proofErr w:type="gramEnd"/>
      <w:r w:rsidRPr="00492C5C">
        <w:rPr>
          <w:rFonts w:ascii="仿宋" w:eastAsia="仿宋" w:hAnsi="仿宋" w:cs="仿宋_GB2312" w:hint="eastAsia"/>
          <w:sz w:val="28"/>
          <w:szCs w:val="28"/>
        </w:rPr>
        <w:t>按照下列公式计算：投标报价得分</w:t>
      </w:r>
      <w:r w:rsidRPr="00492C5C">
        <w:rPr>
          <w:rFonts w:ascii="仿宋" w:eastAsia="仿宋" w:hAnsi="仿宋" w:cs="仿宋_GB2312"/>
          <w:sz w:val="28"/>
          <w:szCs w:val="28"/>
        </w:rPr>
        <w:t>=(评标基准价/投标报价)×权重</w:t>
      </w:r>
    </w:p>
    <w:p w:rsidR="00492C5C" w:rsidRDefault="00492C5C" w:rsidP="00492C5C">
      <w:pPr>
        <w:pStyle w:val="af1"/>
        <w:adjustRightInd w:val="0"/>
        <w:spacing w:line="360" w:lineRule="auto"/>
        <w:ind w:firstLine="480"/>
        <w:rPr>
          <w:rFonts w:ascii="仿宋_GB2312" w:eastAsia="仿宋_GB2312" w:hAnsi="仿宋"/>
          <w:sz w:val="24"/>
          <w:szCs w:val="24"/>
        </w:rPr>
      </w:pPr>
    </w:p>
    <w:tbl>
      <w:tblPr>
        <w:tblW w:w="8947"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390"/>
        <w:gridCol w:w="472"/>
        <w:gridCol w:w="1414"/>
        <w:gridCol w:w="679"/>
        <w:gridCol w:w="5607"/>
      </w:tblGrid>
      <w:tr w:rsidR="00492C5C" w:rsidRPr="00492C5C" w:rsidTr="005B3243">
        <w:tc>
          <w:tcPr>
            <w:tcW w:w="385" w:type="dxa"/>
            <w:vMerge w:val="restart"/>
            <w:tcBorders>
              <w:top w:val="single" w:sz="4" w:space="0" w:color="auto"/>
              <w:left w:val="single" w:sz="4" w:space="0" w:color="auto"/>
              <w:right w:val="single" w:sz="4" w:space="0" w:color="auto"/>
            </w:tcBorders>
          </w:tcPr>
          <w:p w:rsidR="00492C5C" w:rsidRPr="00492C5C" w:rsidRDefault="00492C5C" w:rsidP="005B3243">
            <w:pPr>
              <w:jc w:val="center"/>
              <w:rPr>
                <w:rFonts w:ascii="仿宋" w:eastAsia="仿宋" w:hAnsi="仿宋"/>
                <w:b/>
                <w:bCs/>
                <w:szCs w:val="21"/>
              </w:rPr>
            </w:pPr>
            <w:r w:rsidRPr="00492C5C">
              <w:rPr>
                <w:rFonts w:ascii="仿宋" w:eastAsia="仿宋" w:hAnsi="仿宋" w:hint="eastAsia"/>
                <w:b/>
                <w:bCs/>
                <w:szCs w:val="21"/>
              </w:rPr>
              <w:t>评标信息</w:t>
            </w:r>
          </w:p>
        </w:tc>
        <w:tc>
          <w:tcPr>
            <w:tcW w:w="390"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b/>
                <w:bCs/>
                <w:szCs w:val="21"/>
              </w:rPr>
            </w:pPr>
            <w:r w:rsidRPr="00492C5C">
              <w:rPr>
                <w:rFonts w:ascii="仿宋" w:eastAsia="仿宋" w:hAnsi="仿宋" w:hint="eastAsia"/>
                <w:b/>
                <w:bCs/>
                <w:szCs w:val="21"/>
              </w:rPr>
              <w:t>序号</w:t>
            </w:r>
          </w:p>
        </w:tc>
        <w:tc>
          <w:tcPr>
            <w:tcW w:w="2565" w:type="dxa"/>
            <w:gridSpan w:val="3"/>
            <w:tcBorders>
              <w:top w:val="single" w:sz="4" w:space="0" w:color="auto"/>
              <w:left w:val="single" w:sz="4" w:space="0" w:color="auto"/>
              <w:bottom w:val="single" w:sz="4" w:space="0" w:color="auto"/>
              <w:right w:val="single" w:sz="4" w:space="0" w:color="auto"/>
            </w:tcBorders>
            <w:vAlign w:val="center"/>
          </w:tcPr>
          <w:p w:rsidR="00492C5C" w:rsidRPr="00492C5C" w:rsidRDefault="00492C5C" w:rsidP="005B3243">
            <w:pPr>
              <w:jc w:val="center"/>
              <w:rPr>
                <w:rFonts w:ascii="仿宋" w:eastAsia="仿宋" w:hAnsi="仿宋"/>
                <w:b/>
                <w:bCs/>
                <w:szCs w:val="21"/>
              </w:rPr>
            </w:pPr>
            <w:r w:rsidRPr="00492C5C">
              <w:rPr>
                <w:rFonts w:ascii="仿宋" w:eastAsia="仿宋" w:hAnsi="仿宋" w:hint="eastAsia"/>
                <w:b/>
                <w:bCs/>
                <w:szCs w:val="21"/>
              </w:rPr>
              <w:t>评分项</w:t>
            </w:r>
          </w:p>
        </w:tc>
        <w:tc>
          <w:tcPr>
            <w:tcW w:w="5607" w:type="dxa"/>
            <w:tcBorders>
              <w:top w:val="single" w:sz="4" w:space="0" w:color="auto"/>
              <w:left w:val="single" w:sz="4" w:space="0" w:color="auto"/>
              <w:bottom w:val="single" w:sz="4" w:space="0" w:color="auto"/>
              <w:right w:val="single" w:sz="4" w:space="0" w:color="auto"/>
            </w:tcBorders>
            <w:vAlign w:val="center"/>
          </w:tcPr>
          <w:p w:rsidR="00492C5C" w:rsidRPr="00492C5C" w:rsidRDefault="00492C5C" w:rsidP="005B3243">
            <w:pPr>
              <w:jc w:val="center"/>
              <w:rPr>
                <w:rFonts w:ascii="仿宋" w:eastAsia="仿宋" w:hAnsi="仿宋"/>
                <w:b/>
                <w:bCs/>
                <w:szCs w:val="21"/>
              </w:rPr>
            </w:pPr>
            <w:r w:rsidRPr="00492C5C">
              <w:rPr>
                <w:rFonts w:ascii="仿宋" w:eastAsia="仿宋" w:hAnsi="仿宋" w:hint="eastAsia"/>
                <w:b/>
                <w:bCs/>
                <w:szCs w:val="21"/>
              </w:rPr>
              <w:t>权重</w:t>
            </w:r>
          </w:p>
        </w:tc>
      </w:tr>
      <w:tr w:rsidR="00492C5C" w:rsidRPr="00492C5C" w:rsidTr="005B3243">
        <w:tc>
          <w:tcPr>
            <w:tcW w:w="385" w:type="dxa"/>
            <w:vMerge/>
            <w:tcBorders>
              <w:left w:val="single" w:sz="4" w:space="0" w:color="auto"/>
              <w:right w:val="single" w:sz="4" w:space="0" w:color="auto"/>
            </w:tcBorders>
          </w:tcPr>
          <w:p w:rsidR="00492C5C" w:rsidRPr="00492C5C" w:rsidRDefault="00492C5C" w:rsidP="005B3243">
            <w:pPr>
              <w:jc w:val="center"/>
              <w:rPr>
                <w:rFonts w:ascii="仿宋" w:eastAsia="仿宋" w:hAnsi="仿宋"/>
                <w:szCs w:val="21"/>
              </w:rPr>
            </w:pPr>
          </w:p>
        </w:tc>
        <w:tc>
          <w:tcPr>
            <w:tcW w:w="390"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1</w:t>
            </w:r>
          </w:p>
        </w:tc>
        <w:tc>
          <w:tcPr>
            <w:tcW w:w="2565" w:type="dxa"/>
            <w:gridSpan w:val="3"/>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价格</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1A32A8" w:rsidP="005B3243">
            <w:pPr>
              <w:jc w:val="center"/>
              <w:rPr>
                <w:rFonts w:ascii="仿宋" w:eastAsia="仿宋" w:hAnsi="仿宋"/>
                <w:szCs w:val="21"/>
              </w:rPr>
            </w:pPr>
            <w:r>
              <w:rPr>
                <w:rFonts w:ascii="仿宋" w:eastAsia="仿宋" w:hAnsi="仿宋"/>
                <w:szCs w:val="21"/>
              </w:rPr>
              <w:t>2</w:t>
            </w:r>
            <w:r w:rsidR="007B0F14">
              <w:rPr>
                <w:rFonts w:ascii="仿宋" w:eastAsia="仿宋" w:hAnsi="仿宋"/>
                <w:szCs w:val="21"/>
              </w:rPr>
              <w:t>5</w:t>
            </w:r>
          </w:p>
        </w:tc>
      </w:tr>
      <w:tr w:rsidR="00492C5C" w:rsidRPr="00492C5C" w:rsidTr="005B3243">
        <w:tc>
          <w:tcPr>
            <w:tcW w:w="385" w:type="dxa"/>
            <w:vMerge/>
            <w:tcBorders>
              <w:left w:val="single" w:sz="4" w:space="0" w:color="auto"/>
              <w:right w:val="single" w:sz="4" w:space="0" w:color="auto"/>
            </w:tcBorders>
          </w:tcPr>
          <w:p w:rsidR="00492C5C" w:rsidRPr="00492C5C" w:rsidRDefault="00492C5C" w:rsidP="005B3243">
            <w:pPr>
              <w:jc w:val="center"/>
              <w:rPr>
                <w:rFonts w:ascii="仿宋" w:eastAsia="仿宋" w:hAnsi="仿宋"/>
                <w:szCs w:val="21"/>
              </w:rPr>
            </w:pPr>
          </w:p>
        </w:tc>
        <w:tc>
          <w:tcPr>
            <w:tcW w:w="390"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2</w:t>
            </w:r>
          </w:p>
        </w:tc>
        <w:tc>
          <w:tcPr>
            <w:tcW w:w="2565" w:type="dxa"/>
            <w:gridSpan w:val="3"/>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技术</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szCs w:val="21"/>
              </w:rPr>
              <w:t>40</w:t>
            </w:r>
          </w:p>
        </w:tc>
      </w:tr>
      <w:tr w:rsidR="00492C5C" w:rsidRPr="00492C5C" w:rsidTr="005B3243">
        <w:trPr>
          <w:trHeight w:val="63"/>
        </w:trPr>
        <w:tc>
          <w:tcPr>
            <w:tcW w:w="385" w:type="dxa"/>
            <w:vMerge/>
            <w:tcBorders>
              <w:left w:val="single" w:sz="4" w:space="0" w:color="auto"/>
              <w:right w:val="single" w:sz="4" w:space="0" w:color="auto"/>
            </w:tcBorders>
          </w:tcPr>
          <w:p w:rsidR="00492C5C" w:rsidRPr="00492C5C" w:rsidRDefault="00492C5C" w:rsidP="005B3243">
            <w:pPr>
              <w:jc w:val="center"/>
              <w:rPr>
                <w:rFonts w:ascii="仿宋" w:eastAsia="仿宋" w:hAnsi="仿宋"/>
                <w:szCs w:val="21"/>
              </w:rPr>
            </w:pPr>
          </w:p>
        </w:tc>
        <w:tc>
          <w:tcPr>
            <w:tcW w:w="390" w:type="dxa"/>
            <w:vMerge w:val="restart"/>
            <w:tcBorders>
              <w:top w:val="single" w:sz="4" w:space="0" w:color="auto"/>
              <w:left w:val="single" w:sz="4" w:space="0" w:color="auto"/>
              <w:right w:val="single" w:sz="4" w:space="0" w:color="auto"/>
            </w:tcBorders>
          </w:tcPr>
          <w:p w:rsidR="00492C5C" w:rsidRPr="00492C5C" w:rsidRDefault="00492C5C" w:rsidP="005B3243">
            <w:pPr>
              <w:jc w:val="cente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行号</w:t>
            </w:r>
          </w:p>
        </w:tc>
        <w:tc>
          <w:tcPr>
            <w:tcW w:w="1414" w:type="dxa"/>
            <w:tcBorders>
              <w:top w:val="single" w:sz="4" w:space="0" w:color="auto"/>
              <w:left w:val="single" w:sz="4" w:space="0" w:color="auto"/>
              <w:bottom w:val="single" w:sz="4" w:space="0" w:color="auto"/>
              <w:right w:val="single" w:sz="4" w:space="0" w:color="auto"/>
            </w:tcBorders>
            <w:vAlign w:val="center"/>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内容</w:t>
            </w:r>
          </w:p>
        </w:tc>
        <w:tc>
          <w:tcPr>
            <w:tcW w:w="679" w:type="dxa"/>
            <w:tcBorders>
              <w:top w:val="single" w:sz="4" w:space="0" w:color="auto"/>
              <w:left w:val="single" w:sz="4" w:space="0" w:color="auto"/>
              <w:bottom w:val="single" w:sz="4" w:space="0" w:color="auto"/>
              <w:right w:val="single" w:sz="4" w:space="0" w:color="auto"/>
            </w:tcBorders>
            <w:vAlign w:val="center"/>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权重</w:t>
            </w:r>
          </w:p>
        </w:tc>
        <w:tc>
          <w:tcPr>
            <w:tcW w:w="5607" w:type="dxa"/>
            <w:tcBorders>
              <w:top w:val="single" w:sz="4" w:space="0" w:color="auto"/>
              <w:left w:val="single" w:sz="4" w:space="0" w:color="auto"/>
              <w:bottom w:val="single" w:sz="4" w:space="0" w:color="auto"/>
              <w:right w:val="single" w:sz="4" w:space="0" w:color="auto"/>
            </w:tcBorders>
            <w:vAlign w:val="center"/>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评分准则</w:t>
            </w:r>
          </w:p>
        </w:tc>
      </w:tr>
      <w:tr w:rsidR="00492C5C" w:rsidRPr="00492C5C" w:rsidTr="005B3243">
        <w:trPr>
          <w:trHeight w:val="63"/>
        </w:trPr>
        <w:tc>
          <w:tcPr>
            <w:tcW w:w="385"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390"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1</w:t>
            </w:r>
          </w:p>
        </w:tc>
        <w:tc>
          <w:tcPr>
            <w:tcW w:w="1414"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rPr>
                <w:rFonts w:ascii="仿宋" w:eastAsia="仿宋" w:hAnsi="仿宋"/>
                <w:szCs w:val="21"/>
              </w:rPr>
            </w:pPr>
            <w:r w:rsidRPr="00492C5C">
              <w:rPr>
                <w:rFonts w:ascii="仿宋" w:eastAsia="仿宋" w:hAnsi="仿宋" w:hint="eastAsia"/>
                <w:szCs w:val="21"/>
              </w:rPr>
              <w:t>实施方案</w:t>
            </w:r>
          </w:p>
        </w:tc>
        <w:tc>
          <w:tcPr>
            <w:tcW w:w="679"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szCs w:val="21"/>
              </w:rPr>
              <w:t>15</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rPr>
                <w:rFonts w:ascii="仿宋" w:eastAsia="仿宋" w:hAnsi="仿宋"/>
                <w:szCs w:val="21"/>
              </w:rPr>
            </w:pPr>
            <w:r w:rsidRPr="00492C5C">
              <w:rPr>
                <w:rFonts w:ascii="仿宋" w:eastAsia="仿宋" w:hAnsi="仿宋" w:hint="eastAsia"/>
                <w:szCs w:val="21"/>
              </w:rPr>
              <w:t>评审内容：</w:t>
            </w:r>
          </w:p>
          <w:p w:rsidR="00492C5C" w:rsidRPr="00492C5C" w:rsidRDefault="00492C5C" w:rsidP="005B3243">
            <w:pPr>
              <w:rPr>
                <w:rFonts w:ascii="仿宋" w:eastAsia="仿宋" w:hAnsi="仿宋"/>
                <w:szCs w:val="21"/>
              </w:rPr>
            </w:pPr>
            <w:r w:rsidRPr="00492C5C">
              <w:rPr>
                <w:rFonts w:ascii="仿宋" w:eastAsia="仿宋" w:hAnsi="仿宋" w:hint="eastAsia"/>
                <w:szCs w:val="21"/>
              </w:rPr>
              <w:t>（1）对本次国土空间规划城市体检评估大数据需求的理解深度（50%）：横向比较，理解透彻的评价</w:t>
            </w:r>
            <w:proofErr w:type="gramStart"/>
            <w:r w:rsidRPr="00492C5C">
              <w:rPr>
                <w:rFonts w:ascii="仿宋" w:eastAsia="仿宋" w:hAnsi="仿宋" w:hint="eastAsia"/>
                <w:szCs w:val="21"/>
              </w:rPr>
              <w:t>为优得</w:t>
            </w:r>
            <w:proofErr w:type="gramEnd"/>
            <w:r w:rsidRPr="00492C5C">
              <w:rPr>
                <w:rFonts w:ascii="仿宋" w:eastAsia="仿宋" w:hAnsi="仿宋" w:hint="eastAsia"/>
                <w:szCs w:val="21"/>
              </w:rPr>
              <w:t>50%分数；理解比较透彻的评价</w:t>
            </w:r>
            <w:proofErr w:type="gramStart"/>
            <w:r w:rsidRPr="00492C5C">
              <w:rPr>
                <w:rFonts w:ascii="仿宋" w:eastAsia="仿宋" w:hAnsi="仿宋" w:hint="eastAsia"/>
                <w:szCs w:val="21"/>
              </w:rPr>
              <w:t>为良得</w:t>
            </w:r>
            <w:proofErr w:type="gramEnd"/>
            <w:r w:rsidRPr="00492C5C">
              <w:rPr>
                <w:rFonts w:ascii="仿宋" w:eastAsia="仿宋" w:hAnsi="仿宋" w:hint="eastAsia"/>
                <w:szCs w:val="21"/>
              </w:rPr>
              <w:t>40%分数；理解一般的评价为中得25%分数；否则为差不得分。</w:t>
            </w:r>
          </w:p>
          <w:p w:rsidR="00492C5C" w:rsidRPr="00492C5C" w:rsidRDefault="00492C5C" w:rsidP="005B3243">
            <w:pPr>
              <w:rPr>
                <w:rFonts w:ascii="仿宋" w:eastAsia="仿宋" w:hAnsi="仿宋"/>
                <w:szCs w:val="21"/>
              </w:rPr>
            </w:pPr>
            <w:r w:rsidRPr="00492C5C">
              <w:rPr>
                <w:rFonts w:ascii="仿宋" w:eastAsia="仿宋" w:hAnsi="仿宋" w:hint="eastAsia"/>
                <w:szCs w:val="21"/>
              </w:rPr>
              <w:t>（2）对项目工作思路、技术路线合理性、可行性的把握深度（50%）：横向比较，理解透彻的评价</w:t>
            </w:r>
            <w:proofErr w:type="gramStart"/>
            <w:r w:rsidRPr="00492C5C">
              <w:rPr>
                <w:rFonts w:ascii="仿宋" w:eastAsia="仿宋" w:hAnsi="仿宋" w:hint="eastAsia"/>
                <w:szCs w:val="21"/>
              </w:rPr>
              <w:t>为优得</w:t>
            </w:r>
            <w:proofErr w:type="gramEnd"/>
            <w:r w:rsidRPr="00492C5C">
              <w:rPr>
                <w:rFonts w:ascii="仿宋" w:eastAsia="仿宋" w:hAnsi="仿宋" w:hint="eastAsia"/>
                <w:szCs w:val="21"/>
              </w:rPr>
              <w:t>50%分数；理解比较透彻的评价</w:t>
            </w:r>
            <w:proofErr w:type="gramStart"/>
            <w:r w:rsidRPr="00492C5C">
              <w:rPr>
                <w:rFonts w:ascii="仿宋" w:eastAsia="仿宋" w:hAnsi="仿宋" w:hint="eastAsia"/>
                <w:szCs w:val="21"/>
              </w:rPr>
              <w:t>为良得</w:t>
            </w:r>
            <w:proofErr w:type="gramEnd"/>
            <w:r w:rsidRPr="00492C5C">
              <w:rPr>
                <w:rFonts w:ascii="仿宋" w:eastAsia="仿宋" w:hAnsi="仿宋" w:hint="eastAsia"/>
                <w:szCs w:val="21"/>
              </w:rPr>
              <w:t>40%分数；理解一般的评价为中得25%分数；否则为差不得分。</w:t>
            </w:r>
          </w:p>
          <w:p w:rsidR="00492C5C" w:rsidRPr="00492C5C" w:rsidRDefault="00492C5C" w:rsidP="005B3243">
            <w:pPr>
              <w:ind w:firstLineChars="200" w:firstLine="420"/>
              <w:rPr>
                <w:rFonts w:ascii="仿宋" w:eastAsia="仿宋" w:hAnsi="仿宋"/>
                <w:szCs w:val="21"/>
              </w:rPr>
            </w:pPr>
            <w:r w:rsidRPr="00492C5C">
              <w:rPr>
                <w:rFonts w:ascii="仿宋" w:eastAsia="仿宋" w:hAnsi="仿宋" w:hint="eastAsia"/>
                <w:szCs w:val="21"/>
              </w:rPr>
              <w:t>评价为“差”评委须书面说明情况。</w:t>
            </w:r>
          </w:p>
        </w:tc>
      </w:tr>
      <w:tr w:rsidR="00492C5C" w:rsidRPr="00492C5C" w:rsidTr="005B3243">
        <w:trPr>
          <w:trHeight w:val="63"/>
        </w:trPr>
        <w:tc>
          <w:tcPr>
            <w:tcW w:w="385"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390"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2</w:t>
            </w:r>
          </w:p>
        </w:tc>
        <w:tc>
          <w:tcPr>
            <w:tcW w:w="1414"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rPr>
                <w:rFonts w:ascii="仿宋" w:eastAsia="仿宋" w:hAnsi="仿宋"/>
                <w:szCs w:val="21"/>
              </w:rPr>
            </w:pPr>
            <w:r w:rsidRPr="00492C5C">
              <w:rPr>
                <w:rFonts w:ascii="仿宋" w:eastAsia="仿宋" w:hAnsi="仿宋" w:hint="eastAsia"/>
                <w:szCs w:val="21"/>
              </w:rPr>
              <w:t>项目重点难点分析、应对措施及相关的合理化建议</w:t>
            </w:r>
          </w:p>
        </w:tc>
        <w:tc>
          <w:tcPr>
            <w:tcW w:w="679"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1</w:t>
            </w:r>
            <w:r w:rsidRPr="00492C5C">
              <w:rPr>
                <w:rFonts w:ascii="仿宋" w:eastAsia="仿宋" w:hAnsi="仿宋"/>
                <w:szCs w:val="21"/>
              </w:rPr>
              <w:t>5</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rPr>
                <w:rFonts w:ascii="仿宋" w:eastAsia="仿宋" w:hAnsi="仿宋"/>
                <w:b/>
                <w:i/>
                <w:szCs w:val="21"/>
                <w:u w:val="single"/>
              </w:rPr>
            </w:pPr>
            <w:r w:rsidRPr="00492C5C">
              <w:rPr>
                <w:rFonts w:ascii="仿宋" w:eastAsia="仿宋" w:hAnsi="仿宋" w:hint="eastAsia"/>
                <w:szCs w:val="21"/>
              </w:rPr>
              <w:t>评审内容：</w:t>
            </w:r>
          </w:p>
          <w:p w:rsidR="00492C5C" w:rsidRPr="00492C5C" w:rsidRDefault="00492C5C" w:rsidP="005B3243">
            <w:pPr>
              <w:rPr>
                <w:rFonts w:ascii="仿宋" w:eastAsia="仿宋" w:hAnsi="仿宋"/>
                <w:szCs w:val="21"/>
              </w:rPr>
            </w:pPr>
            <w:r w:rsidRPr="00492C5C">
              <w:rPr>
                <w:rFonts w:ascii="仿宋" w:eastAsia="仿宋" w:hAnsi="仿宋" w:hint="eastAsia"/>
                <w:szCs w:val="21"/>
              </w:rPr>
              <w:t>（1）对多</w:t>
            </w:r>
            <w:proofErr w:type="gramStart"/>
            <w:r w:rsidRPr="00492C5C">
              <w:rPr>
                <w:rFonts w:ascii="仿宋" w:eastAsia="仿宋" w:hAnsi="仿宋" w:hint="eastAsia"/>
                <w:szCs w:val="21"/>
              </w:rPr>
              <w:t>源人口</w:t>
            </w:r>
            <w:proofErr w:type="gramEnd"/>
            <w:r w:rsidRPr="00492C5C">
              <w:rPr>
                <w:rFonts w:ascii="仿宋" w:eastAsia="仿宋" w:hAnsi="仿宋" w:hint="eastAsia"/>
                <w:szCs w:val="21"/>
              </w:rPr>
              <w:t>数据比对的理解深度（</w:t>
            </w:r>
            <w:r w:rsidRPr="00492C5C">
              <w:rPr>
                <w:rFonts w:ascii="仿宋" w:eastAsia="仿宋" w:hAnsi="仿宋"/>
                <w:szCs w:val="21"/>
              </w:rPr>
              <w:t>50%）：横向比较，理解透彻的评价</w:t>
            </w:r>
            <w:proofErr w:type="gramStart"/>
            <w:r w:rsidRPr="00492C5C">
              <w:rPr>
                <w:rFonts w:ascii="仿宋" w:eastAsia="仿宋" w:hAnsi="仿宋"/>
                <w:szCs w:val="21"/>
              </w:rPr>
              <w:t>为优得</w:t>
            </w:r>
            <w:proofErr w:type="gramEnd"/>
            <w:r w:rsidRPr="00492C5C">
              <w:rPr>
                <w:rFonts w:ascii="仿宋" w:eastAsia="仿宋" w:hAnsi="仿宋"/>
                <w:szCs w:val="21"/>
              </w:rPr>
              <w:t>50%分数；理解比较透彻的评价</w:t>
            </w:r>
            <w:proofErr w:type="gramStart"/>
            <w:r w:rsidRPr="00492C5C">
              <w:rPr>
                <w:rFonts w:ascii="仿宋" w:eastAsia="仿宋" w:hAnsi="仿宋"/>
                <w:szCs w:val="21"/>
              </w:rPr>
              <w:t>为良得</w:t>
            </w:r>
            <w:proofErr w:type="gramEnd"/>
            <w:r w:rsidRPr="00492C5C">
              <w:rPr>
                <w:rFonts w:ascii="仿宋" w:eastAsia="仿宋" w:hAnsi="仿宋"/>
                <w:szCs w:val="21"/>
              </w:rPr>
              <w:t xml:space="preserve">40%分数；理解一般的评价为中得25%分数；否则为差不得分。 </w:t>
            </w:r>
          </w:p>
          <w:p w:rsidR="00492C5C" w:rsidRPr="00492C5C" w:rsidRDefault="00492C5C" w:rsidP="005B3243">
            <w:pPr>
              <w:rPr>
                <w:rFonts w:ascii="仿宋" w:eastAsia="仿宋" w:hAnsi="仿宋"/>
                <w:szCs w:val="21"/>
              </w:rPr>
            </w:pPr>
            <w:r w:rsidRPr="00492C5C">
              <w:rPr>
                <w:rFonts w:ascii="仿宋" w:eastAsia="仿宋" w:hAnsi="仿宋" w:hint="eastAsia"/>
                <w:szCs w:val="21"/>
              </w:rPr>
              <w:lastRenderedPageBreak/>
              <w:t>（</w:t>
            </w:r>
            <w:r w:rsidRPr="00492C5C">
              <w:rPr>
                <w:rFonts w:ascii="仿宋" w:eastAsia="仿宋" w:hAnsi="仿宋"/>
                <w:szCs w:val="21"/>
              </w:rPr>
              <w:t>2）对</w:t>
            </w:r>
            <w:r w:rsidRPr="00492C5C">
              <w:rPr>
                <w:rFonts w:ascii="仿宋" w:eastAsia="仿宋" w:hAnsi="仿宋" w:hint="eastAsia"/>
                <w:szCs w:val="21"/>
              </w:rPr>
              <w:t>人口流动的理解深度（50%）：横向比较，理解透彻的评价</w:t>
            </w:r>
            <w:proofErr w:type="gramStart"/>
            <w:r w:rsidRPr="00492C5C">
              <w:rPr>
                <w:rFonts w:ascii="仿宋" w:eastAsia="仿宋" w:hAnsi="仿宋" w:hint="eastAsia"/>
                <w:szCs w:val="21"/>
              </w:rPr>
              <w:t>为优得</w:t>
            </w:r>
            <w:proofErr w:type="gramEnd"/>
            <w:r w:rsidRPr="00492C5C">
              <w:rPr>
                <w:rFonts w:ascii="仿宋" w:eastAsia="仿宋" w:hAnsi="仿宋" w:hint="eastAsia"/>
                <w:szCs w:val="21"/>
              </w:rPr>
              <w:t>50%分数；理解比较透彻的评价</w:t>
            </w:r>
            <w:proofErr w:type="gramStart"/>
            <w:r w:rsidRPr="00492C5C">
              <w:rPr>
                <w:rFonts w:ascii="仿宋" w:eastAsia="仿宋" w:hAnsi="仿宋" w:hint="eastAsia"/>
                <w:szCs w:val="21"/>
              </w:rPr>
              <w:t>为良得</w:t>
            </w:r>
            <w:proofErr w:type="gramEnd"/>
            <w:r w:rsidRPr="00492C5C">
              <w:rPr>
                <w:rFonts w:ascii="仿宋" w:eastAsia="仿宋" w:hAnsi="仿宋" w:hint="eastAsia"/>
                <w:szCs w:val="21"/>
              </w:rPr>
              <w:t xml:space="preserve">40%分数；理解一般的评价为中得25%分数；否则为差不得分。 </w:t>
            </w:r>
          </w:p>
          <w:p w:rsidR="00492C5C" w:rsidRPr="00492C5C" w:rsidRDefault="00492C5C" w:rsidP="005B3243">
            <w:pPr>
              <w:ind w:firstLineChars="100" w:firstLine="210"/>
              <w:rPr>
                <w:rFonts w:ascii="仿宋" w:eastAsia="仿宋" w:hAnsi="仿宋"/>
                <w:szCs w:val="21"/>
              </w:rPr>
            </w:pPr>
            <w:r w:rsidRPr="00492C5C">
              <w:rPr>
                <w:rFonts w:ascii="仿宋" w:eastAsia="仿宋" w:hAnsi="仿宋" w:hint="eastAsia"/>
                <w:szCs w:val="21"/>
              </w:rPr>
              <w:t>评价为“差”评委须书面说明情况。</w:t>
            </w:r>
          </w:p>
        </w:tc>
      </w:tr>
      <w:tr w:rsidR="00492C5C" w:rsidRPr="00492C5C" w:rsidTr="005B3243">
        <w:trPr>
          <w:trHeight w:val="63"/>
        </w:trPr>
        <w:tc>
          <w:tcPr>
            <w:tcW w:w="385"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390"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3</w:t>
            </w:r>
          </w:p>
        </w:tc>
        <w:tc>
          <w:tcPr>
            <w:tcW w:w="1414"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rPr>
                <w:rFonts w:ascii="仿宋" w:eastAsia="仿宋" w:hAnsi="仿宋"/>
                <w:szCs w:val="21"/>
              </w:rPr>
            </w:pPr>
            <w:r w:rsidRPr="00492C5C">
              <w:rPr>
                <w:rFonts w:ascii="仿宋" w:eastAsia="仿宋" w:hAnsi="仿宋" w:hint="eastAsia"/>
                <w:szCs w:val="21"/>
              </w:rPr>
              <w:t>质量（完成时间、安全、环保）保障措施及方案</w:t>
            </w:r>
          </w:p>
        </w:tc>
        <w:tc>
          <w:tcPr>
            <w:tcW w:w="679"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szCs w:val="21"/>
              </w:rPr>
              <w:t>7</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rPr>
                <w:rFonts w:ascii="仿宋" w:eastAsia="仿宋" w:hAnsi="仿宋"/>
                <w:szCs w:val="21"/>
              </w:rPr>
            </w:pPr>
            <w:r w:rsidRPr="00492C5C">
              <w:rPr>
                <w:rFonts w:ascii="仿宋" w:eastAsia="仿宋" w:hAnsi="仿宋" w:hint="eastAsia"/>
                <w:szCs w:val="21"/>
              </w:rPr>
              <w:t>评审内容：</w:t>
            </w:r>
          </w:p>
          <w:p w:rsidR="00492C5C" w:rsidRPr="00492C5C" w:rsidRDefault="00492C5C" w:rsidP="005B3243">
            <w:pPr>
              <w:rPr>
                <w:rFonts w:ascii="仿宋" w:eastAsia="仿宋" w:hAnsi="仿宋"/>
                <w:szCs w:val="21"/>
              </w:rPr>
            </w:pPr>
            <w:r w:rsidRPr="00492C5C">
              <w:rPr>
                <w:rFonts w:ascii="仿宋" w:eastAsia="仿宋" w:hAnsi="仿宋" w:hint="eastAsia"/>
                <w:szCs w:val="21"/>
              </w:rPr>
              <w:t>（1）对项目进度控制措施和沟通协调机制的理解和把握深度（40%）：横向比较，理解透彻的评价</w:t>
            </w:r>
            <w:proofErr w:type="gramStart"/>
            <w:r w:rsidRPr="00492C5C">
              <w:rPr>
                <w:rFonts w:ascii="仿宋" w:eastAsia="仿宋" w:hAnsi="仿宋" w:hint="eastAsia"/>
                <w:szCs w:val="21"/>
              </w:rPr>
              <w:t>为优得</w:t>
            </w:r>
            <w:proofErr w:type="gramEnd"/>
            <w:r w:rsidRPr="00492C5C">
              <w:rPr>
                <w:rFonts w:ascii="仿宋" w:eastAsia="仿宋" w:hAnsi="仿宋" w:hint="eastAsia"/>
                <w:szCs w:val="21"/>
              </w:rPr>
              <w:t>40%分数；理解比较透彻的评价</w:t>
            </w:r>
            <w:proofErr w:type="gramStart"/>
            <w:r w:rsidRPr="00492C5C">
              <w:rPr>
                <w:rFonts w:ascii="仿宋" w:eastAsia="仿宋" w:hAnsi="仿宋" w:hint="eastAsia"/>
                <w:szCs w:val="21"/>
              </w:rPr>
              <w:t>为良得</w:t>
            </w:r>
            <w:proofErr w:type="gramEnd"/>
            <w:r w:rsidRPr="00492C5C">
              <w:rPr>
                <w:rFonts w:ascii="仿宋" w:eastAsia="仿宋" w:hAnsi="仿宋" w:hint="eastAsia"/>
                <w:szCs w:val="21"/>
              </w:rPr>
              <w:t xml:space="preserve">30%分数；理解一般的评价为中得15%分数；否则为差不得分。 </w:t>
            </w:r>
          </w:p>
          <w:p w:rsidR="00492C5C" w:rsidRPr="00492C5C" w:rsidRDefault="00492C5C" w:rsidP="005B3243">
            <w:pPr>
              <w:rPr>
                <w:rFonts w:ascii="仿宋" w:eastAsia="仿宋" w:hAnsi="仿宋"/>
                <w:szCs w:val="21"/>
              </w:rPr>
            </w:pPr>
            <w:r w:rsidRPr="00492C5C">
              <w:rPr>
                <w:rFonts w:ascii="仿宋" w:eastAsia="仿宋" w:hAnsi="仿宋" w:hint="eastAsia"/>
                <w:szCs w:val="21"/>
              </w:rPr>
              <w:t>（2）对数据保密措施的理解和把握深度（30%）：横向比较，理解透彻的评价</w:t>
            </w:r>
            <w:proofErr w:type="gramStart"/>
            <w:r w:rsidRPr="00492C5C">
              <w:rPr>
                <w:rFonts w:ascii="仿宋" w:eastAsia="仿宋" w:hAnsi="仿宋" w:hint="eastAsia"/>
                <w:szCs w:val="21"/>
              </w:rPr>
              <w:t>为优得</w:t>
            </w:r>
            <w:proofErr w:type="gramEnd"/>
            <w:r w:rsidRPr="00492C5C">
              <w:rPr>
                <w:rFonts w:ascii="仿宋" w:eastAsia="仿宋" w:hAnsi="仿宋" w:hint="eastAsia"/>
                <w:szCs w:val="21"/>
              </w:rPr>
              <w:t>30%分数；理解比较透彻的评价</w:t>
            </w:r>
            <w:proofErr w:type="gramStart"/>
            <w:r w:rsidRPr="00492C5C">
              <w:rPr>
                <w:rFonts w:ascii="仿宋" w:eastAsia="仿宋" w:hAnsi="仿宋" w:hint="eastAsia"/>
                <w:szCs w:val="21"/>
              </w:rPr>
              <w:t>为良得</w:t>
            </w:r>
            <w:proofErr w:type="gramEnd"/>
            <w:r w:rsidRPr="00492C5C">
              <w:rPr>
                <w:rFonts w:ascii="仿宋" w:eastAsia="仿宋" w:hAnsi="仿宋" w:hint="eastAsia"/>
                <w:szCs w:val="21"/>
              </w:rPr>
              <w:t>20%分数；理解一般的评价为中得10%分数；否则为差不得分。</w:t>
            </w:r>
          </w:p>
          <w:p w:rsidR="00492C5C" w:rsidRPr="00492C5C" w:rsidRDefault="00492C5C" w:rsidP="005B3243">
            <w:pPr>
              <w:rPr>
                <w:rFonts w:ascii="仿宋" w:eastAsia="仿宋" w:hAnsi="仿宋"/>
                <w:szCs w:val="21"/>
              </w:rPr>
            </w:pPr>
            <w:r w:rsidRPr="00492C5C">
              <w:rPr>
                <w:rFonts w:ascii="仿宋" w:eastAsia="仿宋" w:hAnsi="仿宋" w:hint="eastAsia"/>
                <w:szCs w:val="21"/>
              </w:rPr>
              <w:t>（3）对项目实施质量保障措施的理解和把握深度（30%）：横向比较，理解透彻的评价</w:t>
            </w:r>
            <w:proofErr w:type="gramStart"/>
            <w:r w:rsidRPr="00492C5C">
              <w:rPr>
                <w:rFonts w:ascii="仿宋" w:eastAsia="仿宋" w:hAnsi="仿宋" w:hint="eastAsia"/>
                <w:szCs w:val="21"/>
              </w:rPr>
              <w:t>为优得</w:t>
            </w:r>
            <w:proofErr w:type="gramEnd"/>
            <w:r w:rsidRPr="00492C5C">
              <w:rPr>
                <w:rFonts w:ascii="仿宋" w:eastAsia="仿宋" w:hAnsi="仿宋" w:hint="eastAsia"/>
                <w:szCs w:val="21"/>
              </w:rPr>
              <w:t>30%分数；理解比较透彻的评价</w:t>
            </w:r>
            <w:proofErr w:type="gramStart"/>
            <w:r w:rsidRPr="00492C5C">
              <w:rPr>
                <w:rFonts w:ascii="仿宋" w:eastAsia="仿宋" w:hAnsi="仿宋" w:hint="eastAsia"/>
                <w:szCs w:val="21"/>
              </w:rPr>
              <w:t>为良得</w:t>
            </w:r>
            <w:proofErr w:type="gramEnd"/>
            <w:r w:rsidRPr="00492C5C">
              <w:rPr>
                <w:rFonts w:ascii="仿宋" w:eastAsia="仿宋" w:hAnsi="仿宋" w:hint="eastAsia"/>
                <w:szCs w:val="21"/>
              </w:rPr>
              <w:t>20%分数；理解一般的评价为中得10%分数；否则为差不得分。</w:t>
            </w:r>
          </w:p>
          <w:p w:rsidR="00492C5C" w:rsidRPr="00492C5C" w:rsidRDefault="00492C5C" w:rsidP="005B3243">
            <w:pPr>
              <w:ind w:firstLineChars="200" w:firstLine="420"/>
              <w:rPr>
                <w:rFonts w:ascii="仿宋" w:eastAsia="仿宋" w:hAnsi="仿宋"/>
                <w:szCs w:val="21"/>
              </w:rPr>
            </w:pPr>
            <w:r w:rsidRPr="00492C5C">
              <w:rPr>
                <w:rFonts w:ascii="仿宋" w:eastAsia="仿宋" w:hAnsi="仿宋" w:hint="eastAsia"/>
                <w:szCs w:val="21"/>
              </w:rPr>
              <w:t>评价为“差”评委须书面说明情况。</w:t>
            </w:r>
          </w:p>
        </w:tc>
      </w:tr>
      <w:tr w:rsidR="00492C5C" w:rsidRPr="00492C5C" w:rsidTr="005B3243">
        <w:trPr>
          <w:trHeight w:val="63"/>
        </w:trPr>
        <w:tc>
          <w:tcPr>
            <w:tcW w:w="385"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390"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4</w:t>
            </w:r>
          </w:p>
        </w:tc>
        <w:tc>
          <w:tcPr>
            <w:tcW w:w="1414"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rPr>
                <w:rFonts w:ascii="仿宋" w:eastAsia="仿宋" w:hAnsi="仿宋"/>
                <w:szCs w:val="21"/>
              </w:rPr>
            </w:pPr>
            <w:r w:rsidRPr="00492C5C">
              <w:rPr>
                <w:rFonts w:ascii="仿宋" w:eastAsia="仿宋" w:hAnsi="仿宋" w:hint="eastAsia"/>
                <w:szCs w:val="21"/>
              </w:rPr>
              <w:t>项目完成（服务期满）后的服务承诺</w:t>
            </w:r>
          </w:p>
        </w:tc>
        <w:tc>
          <w:tcPr>
            <w:tcW w:w="679"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szCs w:val="21"/>
              </w:rPr>
              <w:t>2</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rPr>
                <w:rFonts w:ascii="仿宋" w:eastAsia="仿宋" w:hAnsi="仿宋"/>
                <w:szCs w:val="21"/>
              </w:rPr>
            </w:pPr>
            <w:r w:rsidRPr="00492C5C">
              <w:rPr>
                <w:rFonts w:ascii="仿宋" w:eastAsia="仿宋" w:hAnsi="仿宋" w:hint="eastAsia"/>
                <w:szCs w:val="21"/>
              </w:rPr>
              <w:t xml:space="preserve">评审内容： </w:t>
            </w:r>
          </w:p>
          <w:p w:rsidR="00492C5C" w:rsidRPr="00492C5C" w:rsidRDefault="00492C5C" w:rsidP="005B3243">
            <w:pPr>
              <w:ind w:firstLineChars="200" w:firstLine="420"/>
              <w:rPr>
                <w:rFonts w:ascii="仿宋" w:eastAsia="仿宋" w:hAnsi="仿宋"/>
                <w:szCs w:val="21"/>
              </w:rPr>
            </w:pPr>
            <w:r w:rsidRPr="00492C5C">
              <w:rPr>
                <w:rFonts w:ascii="仿宋" w:eastAsia="仿宋" w:hAnsi="仿宋" w:hint="eastAsia"/>
                <w:szCs w:val="21"/>
              </w:rPr>
              <w:t>对售后服务的理解和把握：有具体全面可行的售后服务承诺和计划的评价为优，得100%分数；承诺满足招标文件要求，保证措施合理但针对性一般，有具体的售后服务承诺的评价为良，得80%分数；承诺满足招标文件要求，保证措施基本合理，有具体的售后服务承诺的评价为中，得60%分数；没有售后服务承诺的评价为差，不得分。</w:t>
            </w:r>
          </w:p>
          <w:p w:rsidR="00492C5C" w:rsidRPr="00492C5C" w:rsidRDefault="00492C5C" w:rsidP="005B3243">
            <w:pPr>
              <w:ind w:firstLineChars="200" w:firstLine="420"/>
              <w:rPr>
                <w:rFonts w:ascii="仿宋" w:eastAsia="仿宋" w:hAnsi="仿宋"/>
                <w:szCs w:val="21"/>
              </w:rPr>
            </w:pPr>
            <w:r w:rsidRPr="00492C5C">
              <w:rPr>
                <w:rFonts w:ascii="仿宋" w:eastAsia="仿宋" w:hAnsi="仿宋" w:hint="eastAsia"/>
                <w:szCs w:val="21"/>
              </w:rPr>
              <w:t>评价为“差”评委须书面说明情况。</w:t>
            </w:r>
          </w:p>
        </w:tc>
      </w:tr>
      <w:tr w:rsidR="00492C5C" w:rsidRPr="00492C5C" w:rsidTr="005B3243">
        <w:trPr>
          <w:trHeight w:val="63"/>
        </w:trPr>
        <w:tc>
          <w:tcPr>
            <w:tcW w:w="385"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390"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5</w:t>
            </w:r>
          </w:p>
        </w:tc>
        <w:tc>
          <w:tcPr>
            <w:tcW w:w="1414"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rPr>
                <w:rFonts w:ascii="仿宋" w:eastAsia="仿宋" w:hAnsi="仿宋"/>
                <w:szCs w:val="21"/>
              </w:rPr>
            </w:pPr>
            <w:r w:rsidRPr="00492C5C">
              <w:rPr>
                <w:rFonts w:ascii="仿宋" w:eastAsia="仿宋" w:hAnsi="仿宋" w:hint="eastAsia"/>
                <w:szCs w:val="21"/>
              </w:rPr>
              <w:t>违约承诺</w:t>
            </w:r>
          </w:p>
        </w:tc>
        <w:tc>
          <w:tcPr>
            <w:tcW w:w="679"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rPr>
                <w:rFonts w:ascii="仿宋" w:eastAsia="仿宋" w:hAnsi="仿宋"/>
                <w:szCs w:val="21"/>
              </w:rPr>
            </w:pPr>
            <w:r w:rsidRPr="00492C5C">
              <w:rPr>
                <w:rFonts w:ascii="仿宋" w:eastAsia="仿宋" w:hAnsi="仿宋" w:hint="eastAsia"/>
                <w:szCs w:val="21"/>
              </w:rPr>
              <w:t xml:space="preserve">  </w:t>
            </w:r>
            <w:r w:rsidRPr="00492C5C">
              <w:rPr>
                <w:rFonts w:ascii="仿宋" w:eastAsia="仿宋" w:hAnsi="仿宋"/>
                <w:szCs w:val="21"/>
              </w:rPr>
              <w:t>1</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rPr>
                <w:rFonts w:ascii="仿宋" w:eastAsia="仿宋" w:hAnsi="仿宋"/>
                <w:szCs w:val="21"/>
              </w:rPr>
            </w:pPr>
            <w:r w:rsidRPr="00492C5C">
              <w:rPr>
                <w:rFonts w:ascii="仿宋" w:eastAsia="仿宋" w:hAnsi="仿宋" w:hint="eastAsia"/>
                <w:szCs w:val="21"/>
              </w:rPr>
              <w:t>评审内容：</w:t>
            </w:r>
          </w:p>
          <w:p w:rsidR="00492C5C" w:rsidRPr="00492C5C" w:rsidRDefault="00492C5C" w:rsidP="005B3243">
            <w:pPr>
              <w:ind w:firstLineChars="200" w:firstLine="420"/>
              <w:rPr>
                <w:rFonts w:ascii="仿宋" w:eastAsia="仿宋" w:hAnsi="仿宋"/>
                <w:szCs w:val="21"/>
              </w:rPr>
            </w:pPr>
            <w:r w:rsidRPr="00492C5C">
              <w:rPr>
                <w:rFonts w:ascii="仿宋" w:eastAsia="仿宋" w:hAnsi="仿宋" w:hint="eastAsia"/>
                <w:szCs w:val="21"/>
              </w:rPr>
              <w:t>承诺满足招标文件要求，保证措施合理且有针对性，有具体的违约责任承诺的评价为优，得100%分数；承诺满足招标文件要求，保证措施合理但针对性一般，有具体的违约责任承诺的评价为良，得80%分数；承诺满足招标文件要求，保证措施基本合理，有具体的违约责任承诺的评价为中，得60%分数；没有违约承诺的评价为差，不得分。</w:t>
            </w:r>
          </w:p>
          <w:p w:rsidR="00492C5C" w:rsidRPr="00492C5C" w:rsidRDefault="00492C5C" w:rsidP="005B3243">
            <w:pPr>
              <w:ind w:firstLineChars="200" w:firstLine="420"/>
              <w:rPr>
                <w:rFonts w:ascii="仿宋" w:eastAsia="仿宋" w:hAnsi="仿宋"/>
                <w:szCs w:val="21"/>
              </w:rPr>
            </w:pPr>
            <w:r w:rsidRPr="00492C5C">
              <w:rPr>
                <w:rFonts w:ascii="仿宋" w:eastAsia="仿宋" w:hAnsi="仿宋" w:hint="eastAsia"/>
                <w:szCs w:val="21"/>
              </w:rPr>
              <w:t>评价为“差”评委须书面说明情况。</w:t>
            </w:r>
          </w:p>
        </w:tc>
      </w:tr>
      <w:tr w:rsidR="00492C5C" w:rsidRPr="00492C5C" w:rsidTr="005B3243">
        <w:tc>
          <w:tcPr>
            <w:tcW w:w="385" w:type="dxa"/>
            <w:vMerge/>
            <w:tcBorders>
              <w:left w:val="single" w:sz="4" w:space="0" w:color="auto"/>
              <w:right w:val="single" w:sz="4" w:space="0" w:color="auto"/>
            </w:tcBorders>
          </w:tcPr>
          <w:p w:rsidR="00492C5C" w:rsidRPr="00492C5C" w:rsidRDefault="00492C5C" w:rsidP="005B3243">
            <w:pPr>
              <w:jc w:val="center"/>
              <w:rPr>
                <w:rFonts w:ascii="仿宋" w:eastAsia="仿宋" w:hAnsi="仿宋"/>
                <w:szCs w:val="21"/>
              </w:rPr>
            </w:pPr>
          </w:p>
        </w:tc>
        <w:tc>
          <w:tcPr>
            <w:tcW w:w="390"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3</w:t>
            </w:r>
          </w:p>
        </w:tc>
        <w:tc>
          <w:tcPr>
            <w:tcW w:w="2565" w:type="dxa"/>
            <w:gridSpan w:val="3"/>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综合实力</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1A32A8" w:rsidP="005B3243">
            <w:pPr>
              <w:jc w:val="center"/>
              <w:rPr>
                <w:rFonts w:ascii="仿宋" w:eastAsia="仿宋" w:hAnsi="仿宋"/>
                <w:szCs w:val="21"/>
              </w:rPr>
            </w:pPr>
            <w:r>
              <w:rPr>
                <w:rFonts w:ascii="仿宋" w:eastAsia="仿宋" w:hAnsi="仿宋"/>
                <w:szCs w:val="21"/>
              </w:rPr>
              <w:t>3</w:t>
            </w:r>
            <w:r w:rsidR="007B0F14">
              <w:rPr>
                <w:rFonts w:ascii="仿宋" w:eastAsia="仿宋" w:hAnsi="仿宋"/>
                <w:szCs w:val="21"/>
              </w:rPr>
              <w:t>5</w:t>
            </w:r>
          </w:p>
        </w:tc>
      </w:tr>
      <w:tr w:rsidR="00492C5C" w:rsidRPr="00492C5C" w:rsidTr="005B3243">
        <w:trPr>
          <w:trHeight w:val="81"/>
        </w:trPr>
        <w:tc>
          <w:tcPr>
            <w:tcW w:w="385" w:type="dxa"/>
            <w:vMerge/>
            <w:tcBorders>
              <w:left w:val="single" w:sz="4" w:space="0" w:color="auto"/>
              <w:right w:val="single" w:sz="4" w:space="0" w:color="auto"/>
            </w:tcBorders>
          </w:tcPr>
          <w:p w:rsidR="00492C5C" w:rsidRPr="00492C5C" w:rsidRDefault="00492C5C" w:rsidP="005B3243">
            <w:pPr>
              <w:jc w:val="center"/>
              <w:rPr>
                <w:rFonts w:ascii="仿宋" w:eastAsia="仿宋" w:hAnsi="仿宋"/>
                <w:szCs w:val="21"/>
              </w:rPr>
            </w:pPr>
          </w:p>
        </w:tc>
        <w:tc>
          <w:tcPr>
            <w:tcW w:w="390" w:type="dxa"/>
            <w:vMerge w:val="restart"/>
            <w:tcBorders>
              <w:top w:val="single" w:sz="4" w:space="0" w:color="auto"/>
              <w:left w:val="single" w:sz="4" w:space="0" w:color="auto"/>
              <w:right w:val="single" w:sz="4" w:space="0" w:color="auto"/>
            </w:tcBorders>
          </w:tcPr>
          <w:p w:rsidR="00492C5C" w:rsidRPr="00492C5C" w:rsidRDefault="00492C5C" w:rsidP="005B3243">
            <w:pPr>
              <w:jc w:val="cente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vAlign w:val="center"/>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行号</w:t>
            </w:r>
          </w:p>
        </w:tc>
        <w:tc>
          <w:tcPr>
            <w:tcW w:w="1414" w:type="dxa"/>
            <w:tcBorders>
              <w:top w:val="single" w:sz="4" w:space="0" w:color="auto"/>
              <w:left w:val="single" w:sz="4" w:space="0" w:color="auto"/>
              <w:bottom w:val="single" w:sz="4" w:space="0" w:color="auto"/>
              <w:right w:val="single" w:sz="4" w:space="0" w:color="auto"/>
            </w:tcBorders>
            <w:vAlign w:val="center"/>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内容</w:t>
            </w:r>
          </w:p>
        </w:tc>
        <w:tc>
          <w:tcPr>
            <w:tcW w:w="679" w:type="dxa"/>
            <w:tcBorders>
              <w:top w:val="single" w:sz="4" w:space="0" w:color="auto"/>
              <w:left w:val="single" w:sz="4" w:space="0" w:color="auto"/>
              <w:bottom w:val="single" w:sz="4" w:space="0" w:color="auto"/>
              <w:right w:val="single" w:sz="4" w:space="0" w:color="auto"/>
            </w:tcBorders>
            <w:vAlign w:val="center"/>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权重</w:t>
            </w:r>
          </w:p>
        </w:tc>
        <w:tc>
          <w:tcPr>
            <w:tcW w:w="5607" w:type="dxa"/>
            <w:tcBorders>
              <w:top w:val="single" w:sz="4" w:space="0" w:color="auto"/>
              <w:left w:val="single" w:sz="4" w:space="0" w:color="auto"/>
              <w:bottom w:val="single" w:sz="4" w:space="0" w:color="auto"/>
              <w:right w:val="single" w:sz="4" w:space="0" w:color="auto"/>
            </w:tcBorders>
            <w:vAlign w:val="center"/>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评分准则</w:t>
            </w:r>
          </w:p>
        </w:tc>
      </w:tr>
      <w:tr w:rsidR="00492C5C" w:rsidRPr="00492C5C" w:rsidTr="005B3243">
        <w:trPr>
          <w:trHeight w:val="78"/>
        </w:trPr>
        <w:tc>
          <w:tcPr>
            <w:tcW w:w="385"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390"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1</w:t>
            </w:r>
          </w:p>
        </w:tc>
        <w:tc>
          <w:tcPr>
            <w:tcW w:w="1414"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投标人通过相关认证情况</w:t>
            </w:r>
          </w:p>
        </w:tc>
        <w:tc>
          <w:tcPr>
            <w:tcW w:w="679"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szCs w:val="21"/>
              </w:rPr>
              <w:t>3</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（一）评分内容：</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w:t>
            </w:r>
            <w:r w:rsidRPr="00492C5C">
              <w:rPr>
                <w:rFonts w:ascii="仿宋" w:eastAsia="仿宋" w:hAnsi="仿宋"/>
                <w:szCs w:val="21"/>
              </w:rPr>
              <w:t>1</w:t>
            </w:r>
            <w:r w:rsidRPr="00492C5C">
              <w:rPr>
                <w:rFonts w:ascii="仿宋" w:eastAsia="仿宋" w:hAnsi="仿宋" w:hint="eastAsia"/>
                <w:szCs w:val="21"/>
              </w:rPr>
              <w:t>）具有高新技术企业认证的得</w:t>
            </w:r>
            <w:r w:rsidRPr="00492C5C">
              <w:rPr>
                <w:rFonts w:ascii="仿宋" w:eastAsia="仿宋" w:hAnsi="仿宋"/>
                <w:szCs w:val="21"/>
              </w:rPr>
              <w:t>50%</w:t>
            </w:r>
            <w:r w:rsidRPr="00492C5C">
              <w:rPr>
                <w:rFonts w:ascii="仿宋" w:eastAsia="仿宋" w:hAnsi="仿宋" w:hint="eastAsia"/>
                <w:szCs w:val="21"/>
              </w:rPr>
              <w:t>分数；</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w:t>
            </w:r>
            <w:r w:rsidRPr="00492C5C">
              <w:rPr>
                <w:rFonts w:ascii="仿宋" w:eastAsia="仿宋" w:hAnsi="仿宋"/>
                <w:szCs w:val="21"/>
              </w:rPr>
              <w:t>2</w:t>
            </w:r>
            <w:r w:rsidRPr="00492C5C">
              <w:rPr>
                <w:rFonts w:ascii="仿宋" w:eastAsia="仿宋" w:hAnsi="仿宋" w:hint="eastAsia"/>
                <w:szCs w:val="21"/>
              </w:rPr>
              <w:t>）具有科技企业认证的得</w:t>
            </w:r>
            <w:r w:rsidRPr="00492C5C">
              <w:rPr>
                <w:rFonts w:ascii="仿宋" w:eastAsia="仿宋" w:hAnsi="仿宋"/>
                <w:szCs w:val="21"/>
              </w:rPr>
              <w:t>50%</w:t>
            </w:r>
            <w:r w:rsidRPr="00492C5C">
              <w:rPr>
                <w:rFonts w:ascii="仿宋" w:eastAsia="仿宋" w:hAnsi="仿宋" w:hint="eastAsia"/>
                <w:szCs w:val="21"/>
              </w:rPr>
              <w:t>分数。</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要求提供有效的（证书发证时间为招标公告日之前，截止本项目开标之日，证书在有效期范围内）资质证书及认证证书</w:t>
            </w:r>
            <w:r w:rsidRPr="00492C5C">
              <w:rPr>
                <w:rFonts w:ascii="仿宋" w:eastAsia="仿宋" w:hAnsi="仿宋" w:hint="eastAsia"/>
                <w:szCs w:val="21"/>
              </w:rPr>
              <w:lastRenderedPageBreak/>
              <w:t>扫描件（原件备查）作为得分依据。</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评分中出现无证明资料或专家无法凭所提供资料判断是否得分的情况，一律作不得分处理。</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（二）评分依据：</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（1）要求提供有效的认证证书作为得分依据。</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（2）以上资料均要求提供扫描件，原件备查。</w:t>
            </w:r>
          </w:p>
        </w:tc>
      </w:tr>
      <w:tr w:rsidR="00492C5C" w:rsidRPr="00492C5C" w:rsidTr="005B3243">
        <w:trPr>
          <w:trHeight w:val="78"/>
        </w:trPr>
        <w:tc>
          <w:tcPr>
            <w:tcW w:w="385"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390"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2</w:t>
            </w:r>
          </w:p>
        </w:tc>
        <w:tc>
          <w:tcPr>
            <w:tcW w:w="1414"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投标人同类项目业绩情况</w:t>
            </w:r>
          </w:p>
        </w:tc>
        <w:tc>
          <w:tcPr>
            <w:tcW w:w="679"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3</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（一）评分内容：</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考察投标人201</w:t>
            </w:r>
            <w:r w:rsidRPr="00492C5C">
              <w:rPr>
                <w:rFonts w:ascii="仿宋" w:eastAsia="仿宋" w:hAnsi="仿宋"/>
                <w:szCs w:val="21"/>
              </w:rPr>
              <w:t>9</w:t>
            </w:r>
            <w:r w:rsidRPr="00492C5C">
              <w:rPr>
                <w:rFonts w:ascii="仿宋" w:eastAsia="仿宋" w:hAnsi="仿宋" w:hint="eastAsia"/>
                <w:szCs w:val="21"/>
              </w:rPr>
              <w:t>年1月1日至本项目开标之日（以合同签订时间为准）承担过深圳市域范围内的人口大数据分析项目的，地级市案例每个得25%分数，最高为100%分数。</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（二）评分依据：</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（1）要求同时提供合同关键信息和项目履约（验收）合格评价证明文件作为得分依据。</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（2）通过合同关键信息无法判断是否得分的，也可以提供能证明得分的其它证明资料，如项目报告或合同甲方出具的证明文件等。</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（3）以上资料均要求提供扫描件，原件备查。</w:t>
            </w:r>
          </w:p>
        </w:tc>
      </w:tr>
      <w:tr w:rsidR="00492C5C" w:rsidRPr="00492C5C" w:rsidTr="005B3243">
        <w:trPr>
          <w:trHeight w:val="78"/>
        </w:trPr>
        <w:tc>
          <w:tcPr>
            <w:tcW w:w="385"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390"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3</w:t>
            </w:r>
          </w:p>
        </w:tc>
        <w:tc>
          <w:tcPr>
            <w:tcW w:w="1414"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投标人获奖情况</w:t>
            </w:r>
          </w:p>
        </w:tc>
        <w:tc>
          <w:tcPr>
            <w:tcW w:w="679"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2</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（一）评分内容：</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考察投标企业获奖情况：</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获得过地级市及以上政府颁布的大数据相关奖项的，每个案例得</w:t>
            </w:r>
            <w:r w:rsidRPr="00492C5C">
              <w:rPr>
                <w:rFonts w:ascii="仿宋" w:eastAsia="仿宋" w:hAnsi="仿宋"/>
                <w:szCs w:val="21"/>
              </w:rPr>
              <w:t>25%分数</w:t>
            </w:r>
            <w:r w:rsidRPr="00492C5C">
              <w:rPr>
                <w:rFonts w:ascii="仿宋" w:eastAsia="仿宋" w:hAnsi="仿宋" w:hint="eastAsia"/>
                <w:szCs w:val="21"/>
              </w:rPr>
              <w:t>，最高为</w:t>
            </w:r>
            <w:r w:rsidRPr="00492C5C">
              <w:rPr>
                <w:rFonts w:ascii="仿宋" w:eastAsia="仿宋" w:hAnsi="仿宋"/>
                <w:szCs w:val="21"/>
              </w:rPr>
              <w:t>50%分数</w:t>
            </w:r>
            <w:r w:rsidRPr="00492C5C">
              <w:rPr>
                <w:rFonts w:ascii="仿宋" w:eastAsia="仿宋" w:hAnsi="仿宋" w:hint="eastAsia"/>
                <w:szCs w:val="21"/>
              </w:rPr>
              <w:t>；</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主要依托大数据技术获得中国地理信息产业协会颁发的科技进步奖、优秀工程奖的，每个案例得</w:t>
            </w:r>
            <w:r w:rsidRPr="00492C5C">
              <w:rPr>
                <w:rFonts w:ascii="仿宋" w:eastAsia="仿宋" w:hAnsi="仿宋"/>
                <w:szCs w:val="21"/>
              </w:rPr>
              <w:t>25%分数</w:t>
            </w:r>
            <w:r w:rsidRPr="00492C5C">
              <w:rPr>
                <w:rFonts w:ascii="仿宋" w:eastAsia="仿宋" w:hAnsi="仿宋" w:hint="eastAsia"/>
                <w:szCs w:val="21"/>
              </w:rPr>
              <w:t>，最高为</w:t>
            </w:r>
            <w:r w:rsidRPr="00492C5C">
              <w:rPr>
                <w:rFonts w:ascii="仿宋" w:eastAsia="仿宋" w:hAnsi="仿宋"/>
                <w:szCs w:val="21"/>
              </w:rPr>
              <w:t>50%分数；</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要求提供获奖证明材料。</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评分中出现无证明资料或专家无法凭所提供资料判断是否得分的情况，一律作不得分处理。</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（二）评分依据：</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（1）要求提供奖项照片或获奖（荣誉）证书等证明材料作为得分依据。</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（2）以上资料均要求提供扫描件，原件备查。</w:t>
            </w:r>
          </w:p>
        </w:tc>
      </w:tr>
      <w:tr w:rsidR="00492C5C" w:rsidRPr="00492C5C" w:rsidTr="005B3243">
        <w:trPr>
          <w:trHeight w:val="78"/>
        </w:trPr>
        <w:tc>
          <w:tcPr>
            <w:tcW w:w="385"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390"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4</w:t>
            </w:r>
          </w:p>
        </w:tc>
        <w:tc>
          <w:tcPr>
            <w:tcW w:w="1414"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拟安排的项目负责人情况（仅限一</w:t>
            </w:r>
            <w:r w:rsidRPr="00492C5C">
              <w:rPr>
                <w:rFonts w:ascii="仿宋" w:eastAsia="仿宋" w:hAnsi="仿宋" w:hint="eastAsia"/>
                <w:szCs w:val="21"/>
              </w:rPr>
              <w:lastRenderedPageBreak/>
              <w:t>人）</w:t>
            </w:r>
          </w:p>
        </w:tc>
        <w:tc>
          <w:tcPr>
            <w:tcW w:w="679"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lastRenderedPageBreak/>
              <w:t>6</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（一）评分内容：</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（1）具有高级职称及以上的得35%分数，中级职称的得15%</w:t>
            </w:r>
            <w:r w:rsidRPr="00492C5C">
              <w:rPr>
                <w:rFonts w:ascii="仿宋" w:eastAsia="仿宋" w:hAnsi="仿宋" w:hint="eastAsia"/>
                <w:szCs w:val="21"/>
              </w:rPr>
              <w:lastRenderedPageBreak/>
              <w:t>分数，中级以下的不得分；</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（2）具有计算机、规划、国土等相关专业全日制博士学位的得35%分数，具有全日制硕士学位的得15%分数，否则不得分；</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（3）负责过深圳市域范围内得大数据分析项目的得30%分数。</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（二）评分依据：</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（1）要求提供通过投标人购买的项目负责人202</w:t>
            </w:r>
            <w:r w:rsidRPr="00492C5C">
              <w:rPr>
                <w:rFonts w:ascii="仿宋" w:eastAsia="仿宋" w:hAnsi="仿宋"/>
                <w:szCs w:val="21"/>
              </w:rPr>
              <w:t>1</w:t>
            </w:r>
            <w:r w:rsidRPr="00492C5C">
              <w:rPr>
                <w:rFonts w:ascii="仿宋" w:eastAsia="仿宋" w:hAnsi="仿宋" w:hint="eastAsia"/>
                <w:szCs w:val="21"/>
              </w:rPr>
              <w:t>年</w:t>
            </w:r>
            <w:r w:rsidRPr="00492C5C">
              <w:rPr>
                <w:rFonts w:ascii="仿宋" w:eastAsia="仿宋" w:hAnsi="仿宋"/>
                <w:szCs w:val="21"/>
              </w:rPr>
              <w:t>1</w:t>
            </w:r>
            <w:r w:rsidRPr="00492C5C">
              <w:rPr>
                <w:rFonts w:ascii="仿宋" w:eastAsia="仿宋" w:hAnsi="仿宋" w:hint="eastAsia"/>
                <w:szCs w:val="21"/>
              </w:rPr>
              <w:t>月至202</w:t>
            </w:r>
            <w:r w:rsidRPr="00492C5C">
              <w:rPr>
                <w:rFonts w:ascii="仿宋" w:eastAsia="仿宋" w:hAnsi="仿宋"/>
                <w:szCs w:val="21"/>
              </w:rPr>
              <w:t>1</w:t>
            </w:r>
            <w:r w:rsidRPr="00492C5C">
              <w:rPr>
                <w:rFonts w:ascii="仿宋" w:eastAsia="仿宋" w:hAnsi="仿宋" w:hint="eastAsia"/>
                <w:szCs w:val="21"/>
              </w:rPr>
              <w:t>年</w:t>
            </w:r>
            <w:r w:rsidRPr="00492C5C">
              <w:rPr>
                <w:rFonts w:ascii="仿宋" w:eastAsia="仿宋" w:hAnsi="仿宋"/>
                <w:szCs w:val="21"/>
              </w:rPr>
              <w:t>7</w:t>
            </w:r>
            <w:r w:rsidRPr="00492C5C">
              <w:rPr>
                <w:rFonts w:ascii="仿宋" w:eastAsia="仿宋" w:hAnsi="仿宋" w:hint="eastAsia"/>
                <w:szCs w:val="21"/>
              </w:rPr>
              <w:t>月的</w:t>
            </w:r>
            <w:proofErr w:type="gramStart"/>
            <w:r w:rsidRPr="00492C5C">
              <w:rPr>
                <w:rFonts w:ascii="仿宋" w:eastAsia="仿宋" w:hAnsi="仿宋" w:hint="eastAsia"/>
                <w:szCs w:val="21"/>
              </w:rPr>
              <w:t>社保证明</w:t>
            </w:r>
            <w:proofErr w:type="gramEnd"/>
            <w:r w:rsidRPr="00492C5C">
              <w:rPr>
                <w:rFonts w:ascii="仿宋" w:eastAsia="仿宋" w:hAnsi="仿宋" w:hint="eastAsia"/>
                <w:szCs w:val="21"/>
              </w:rPr>
              <w:t>、相关证书、工作经验证明作为得分依据，未提交</w:t>
            </w:r>
            <w:proofErr w:type="gramStart"/>
            <w:r w:rsidRPr="00492C5C">
              <w:rPr>
                <w:rFonts w:ascii="仿宋" w:eastAsia="仿宋" w:hAnsi="仿宋" w:hint="eastAsia"/>
                <w:szCs w:val="21"/>
              </w:rPr>
              <w:t>社保证明</w:t>
            </w:r>
            <w:proofErr w:type="gramEnd"/>
            <w:r w:rsidRPr="00492C5C">
              <w:rPr>
                <w:rFonts w:ascii="仿宋" w:eastAsia="仿宋" w:hAnsi="仿宋" w:hint="eastAsia"/>
                <w:szCs w:val="21"/>
              </w:rPr>
              <w:t>则本项直接计0分。</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（2）以上资料均要求提供扫描件，原件备查。</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（3）</w:t>
            </w:r>
            <w:proofErr w:type="gramStart"/>
            <w:r w:rsidRPr="00492C5C">
              <w:rPr>
                <w:rFonts w:ascii="仿宋" w:eastAsia="仿宋" w:hAnsi="仿宋" w:hint="eastAsia"/>
                <w:szCs w:val="21"/>
              </w:rPr>
              <w:t>社保证明资料</w:t>
            </w:r>
            <w:proofErr w:type="gramEnd"/>
            <w:r w:rsidRPr="00492C5C">
              <w:rPr>
                <w:rFonts w:ascii="仿宋" w:eastAsia="仿宋" w:hAnsi="仿宋" w:hint="eastAsia"/>
                <w:szCs w:val="21"/>
              </w:rPr>
              <w:t>应当至少包含医疗保险，证明资料可为社保收缴部门盖章证明资料、社保窗口打印资料或社保官网截图。</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（4）工作经验证明为项目合同关键信息，通过合同关键信息无法判断是否得分的，可提供合同甲方出具的证明文件。</w:t>
            </w:r>
          </w:p>
        </w:tc>
      </w:tr>
      <w:tr w:rsidR="00492C5C" w:rsidRPr="00492C5C" w:rsidTr="005B3243">
        <w:trPr>
          <w:trHeight w:val="78"/>
        </w:trPr>
        <w:tc>
          <w:tcPr>
            <w:tcW w:w="385"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390"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5</w:t>
            </w:r>
          </w:p>
        </w:tc>
        <w:tc>
          <w:tcPr>
            <w:tcW w:w="1414"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拟安排的项目主要团队成员（主要技术人员）情况（项目负责人除外）</w:t>
            </w:r>
          </w:p>
        </w:tc>
        <w:tc>
          <w:tcPr>
            <w:tcW w:w="679"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12</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（一）评分内容：</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（1）项目主要技术成员每有1人具有博士学位的得3</w:t>
            </w:r>
            <w:r w:rsidRPr="00492C5C">
              <w:rPr>
                <w:rFonts w:ascii="仿宋" w:eastAsia="仿宋" w:hAnsi="仿宋"/>
                <w:szCs w:val="21"/>
              </w:rPr>
              <w:t>0</w:t>
            </w:r>
            <w:r w:rsidRPr="00492C5C">
              <w:rPr>
                <w:rFonts w:ascii="仿宋" w:eastAsia="仿宋" w:hAnsi="仿宋" w:hint="eastAsia"/>
                <w:szCs w:val="21"/>
              </w:rPr>
              <w:t>%分数，最高得6</w:t>
            </w:r>
            <w:r w:rsidRPr="00492C5C">
              <w:rPr>
                <w:rFonts w:ascii="仿宋" w:eastAsia="仿宋" w:hAnsi="仿宋"/>
                <w:szCs w:val="21"/>
              </w:rPr>
              <w:t>0</w:t>
            </w:r>
            <w:r w:rsidRPr="00492C5C">
              <w:rPr>
                <w:rFonts w:ascii="仿宋" w:eastAsia="仿宋" w:hAnsi="仿宋" w:hint="eastAsia"/>
                <w:szCs w:val="21"/>
              </w:rPr>
              <w:t>%分数；要求提供学历证书扫描件（原件备查）作为得分依据。</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（2）项目主要技术成员含自然资源管理和计算机有关专业每1人得</w:t>
            </w:r>
            <w:r w:rsidRPr="00492C5C">
              <w:rPr>
                <w:rFonts w:ascii="仿宋" w:eastAsia="仿宋" w:hAnsi="仿宋"/>
                <w:szCs w:val="21"/>
              </w:rPr>
              <w:t>2</w:t>
            </w:r>
            <w:r w:rsidRPr="00492C5C">
              <w:rPr>
                <w:rFonts w:ascii="仿宋" w:eastAsia="仿宋" w:hAnsi="仿宋" w:hint="eastAsia"/>
                <w:szCs w:val="21"/>
              </w:rPr>
              <w:t>0%分数，最高得分不超过</w:t>
            </w:r>
            <w:r w:rsidRPr="00492C5C">
              <w:rPr>
                <w:rFonts w:ascii="仿宋" w:eastAsia="仿宋" w:hAnsi="仿宋"/>
                <w:szCs w:val="21"/>
              </w:rPr>
              <w:t>40</w:t>
            </w:r>
            <w:r w:rsidRPr="00492C5C">
              <w:rPr>
                <w:rFonts w:ascii="仿宋" w:eastAsia="仿宋" w:hAnsi="仿宋" w:hint="eastAsia"/>
                <w:szCs w:val="21"/>
              </w:rPr>
              <w:t>%的分数。</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（二）评分依据：</w:t>
            </w:r>
          </w:p>
          <w:p w:rsidR="00492C5C" w:rsidRPr="00492C5C" w:rsidRDefault="00492C5C" w:rsidP="005B3243">
            <w:pPr>
              <w:rPr>
                <w:rFonts w:ascii="仿宋" w:eastAsia="仿宋" w:hAnsi="仿宋"/>
                <w:szCs w:val="21"/>
              </w:rPr>
            </w:pPr>
            <w:r w:rsidRPr="00492C5C">
              <w:rPr>
                <w:rFonts w:ascii="仿宋" w:eastAsia="仿宋" w:hAnsi="仿宋" w:hint="eastAsia"/>
                <w:szCs w:val="21"/>
              </w:rPr>
              <w:t>（1）要求提供通过投标人购买的项目主要团队成员（主要技术人员）20</w:t>
            </w:r>
            <w:r w:rsidRPr="00492C5C">
              <w:rPr>
                <w:rFonts w:ascii="仿宋" w:eastAsia="仿宋" w:hAnsi="仿宋"/>
                <w:szCs w:val="21"/>
              </w:rPr>
              <w:t>21</w:t>
            </w:r>
            <w:r w:rsidRPr="00492C5C">
              <w:rPr>
                <w:rFonts w:ascii="仿宋" w:eastAsia="仿宋" w:hAnsi="仿宋" w:hint="eastAsia"/>
                <w:szCs w:val="21"/>
              </w:rPr>
              <w:t>年</w:t>
            </w:r>
            <w:r w:rsidRPr="00492C5C">
              <w:rPr>
                <w:rFonts w:ascii="仿宋" w:eastAsia="仿宋" w:hAnsi="仿宋"/>
                <w:szCs w:val="21"/>
              </w:rPr>
              <w:t>1</w:t>
            </w:r>
            <w:r w:rsidRPr="00492C5C">
              <w:rPr>
                <w:rFonts w:ascii="仿宋" w:eastAsia="仿宋" w:hAnsi="仿宋" w:hint="eastAsia"/>
                <w:szCs w:val="21"/>
              </w:rPr>
              <w:t>月至202</w:t>
            </w:r>
            <w:r w:rsidRPr="00492C5C">
              <w:rPr>
                <w:rFonts w:ascii="仿宋" w:eastAsia="仿宋" w:hAnsi="仿宋"/>
                <w:szCs w:val="21"/>
              </w:rPr>
              <w:t>1</w:t>
            </w:r>
            <w:r w:rsidRPr="00492C5C">
              <w:rPr>
                <w:rFonts w:ascii="仿宋" w:eastAsia="仿宋" w:hAnsi="仿宋" w:hint="eastAsia"/>
                <w:szCs w:val="21"/>
              </w:rPr>
              <w:t>年</w:t>
            </w:r>
            <w:r w:rsidRPr="00492C5C">
              <w:rPr>
                <w:rFonts w:ascii="仿宋" w:eastAsia="仿宋" w:hAnsi="仿宋"/>
                <w:szCs w:val="21"/>
              </w:rPr>
              <w:t>7</w:t>
            </w:r>
            <w:r w:rsidRPr="00492C5C">
              <w:rPr>
                <w:rFonts w:ascii="仿宋" w:eastAsia="仿宋" w:hAnsi="仿宋" w:hint="eastAsia"/>
                <w:szCs w:val="21"/>
              </w:rPr>
              <w:t>月的</w:t>
            </w:r>
            <w:proofErr w:type="gramStart"/>
            <w:r w:rsidRPr="00492C5C">
              <w:rPr>
                <w:rFonts w:ascii="仿宋" w:eastAsia="仿宋" w:hAnsi="仿宋" w:hint="eastAsia"/>
                <w:szCs w:val="21"/>
              </w:rPr>
              <w:t>社保证明</w:t>
            </w:r>
            <w:proofErr w:type="gramEnd"/>
            <w:r w:rsidRPr="00492C5C">
              <w:rPr>
                <w:rFonts w:ascii="仿宋" w:eastAsia="仿宋" w:hAnsi="仿宋" w:hint="eastAsia"/>
                <w:szCs w:val="21"/>
              </w:rPr>
              <w:t>、相关证书、工作经验证明作为得分依据，未提交</w:t>
            </w:r>
            <w:proofErr w:type="gramStart"/>
            <w:r w:rsidRPr="00492C5C">
              <w:rPr>
                <w:rFonts w:ascii="仿宋" w:eastAsia="仿宋" w:hAnsi="仿宋" w:hint="eastAsia"/>
                <w:szCs w:val="21"/>
              </w:rPr>
              <w:t>社保证明</w:t>
            </w:r>
            <w:proofErr w:type="gramEnd"/>
            <w:r w:rsidRPr="00492C5C">
              <w:rPr>
                <w:rFonts w:ascii="仿宋" w:eastAsia="仿宋" w:hAnsi="仿宋" w:hint="eastAsia"/>
                <w:szCs w:val="21"/>
              </w:rPr>
              <w:t>的相关人员不予计分。</w:t>
            </w:r>
          </w:p>
          <w:p w:rsidR="00492C5C" w:rsidRPr="00492C5C" w:rsidRDefault="00492C5C" w:rsidP="005B3243">
            <w:pPr>
              <w:rPr>
                <w:rFonts w:ascii="仿宋" w:eastAsia="仿宋" w:hAnsi="仿宋"/>
                <w:szCs w:val="21"/>
              </w:rPr>
            </w:pPr>
            <w:r w:rsidRPr="00492C5C">
              <w:rPr>
                <w:rFonts w:ascii="仿宋" w:eastAsia="仿宋" w:hAnsi="仿宋" w:hint="eastAsia"/>
                <w:szCs w:val="21"/>
              </w:rPr>
              <w:t>（2）要求提供项目团队成员的学历等证书扫描件（原件备查）作为得分依据。</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w:t>
            </w:r>
            <w:r w:rsidRPr="00492C5C">
              <w:rPr>
                <w:rFonts w:ascii="仿宋" w:eastAsia="仿宋" w:hAnsi="仿宋"/>
                <w:szCs w:val="21"/>
              </w:rPr>
              <w:t>3</w:t>
            </w:r>
            <w:r w:rsidRPr="00492C5C">
              <w:rPr>
                <w:rFonts w:ascii="仿宋" w:eastAsia="仿宋" w:hAnsi="仿宋" w:hint="eastAsia"/>
                <w:szCs w:val="21"/>
              </w:rPr>
              <w:t>）以上资料均要求提供扫描件，原件备查。</w:t>
            </w:r>
          </w:p>
          <w:p w:rsidR="00492C5C" w:rsidRPr="00492C5C" w:rsidRDefault="00492C5C" w:rsidP="005B3243">
            <w:pPr>
              <w:rPr>
                <w:rFonts w:ascii="仿宋" w:eastAsia="仿宋" w:hAnsi="仿宋"/>
                <w:szCs w:val="21"/>
              </w:rPr>
            </w:pPr>
            <w:r w:rsidRPr="00492C5C">
              <w:rPr>
                <w:rFonts w:ascii="仿宋" w:eastAsia="仿宋" w:hAnsi="仿宋" w:hint="eastAsia"/>
                <w:szCs w:val="21"/>
              </w:rPr>
              <w:t>（</w:t>
            </w:r>
            <w:r w:rsidRPr="00492C5C">
              <w:rPr>
                <w:rFonts w:ascii="仿宋" w:eastAsia="仿宋" w:hAnsi="仿宋"/>
                <w:szCs w:val="21"/>
              </w:rPr>
              <w:t>4</w:t>
            </w:r>
            <w:r w:rsidRPr="00492C5C">
              <w:rPr>
                <w:rFonts w:ascii="仿宋" w:eastAsia="仿宋" w:hAnsi="仿宋" w:hint="eastAsia"/>
                <w:szCs w:val="21"/>
              </w:rPr>
              <w:t>）</w:t>
            </w:r>
            <w:proofErr w:type="gramStart"/>
            <w:r w:rsidRPr="00492C5C">
              <w:rPr>
                <w:rFonts w:ascii="仿宋" w:eastAsia="仿宋" w:hAnsi="仿宋" w:hint="eastAsia"/>
                <w:szCs w:val="21"/>
              </w:rPr>
              <w:t>社保证明资料</w:t>
            </w:r>
            <w:proofErr w:type="gramEnd"/>
            <w:r w:rsidRPr="00492C5C">
              <w:rPr>
                <w:rFonts w:ascii="仿宋" w:eastAsia="仿宋" w:hAnsi="仿宋" w:hint="eastAsia"/>
                <w:szCs w:val="21"/>
              </w:rPr>
              <w:t>应当至少包含医疗保险，证明资料可为社保收缴部门盖章证明资料、社保窗口打印资料或社保官网截图。</w:t>
            </w:r>
          </w:p>
        </w:tc>
      </w:tr>
      <w:tr w:rsidR="00492C5C" w:rsidRPr="00492C5C" w:rsidTr="005B3243">
        <w:trPr>
          <w:trHeight w:val="78"/>
        </w:trPr>
        <w:tc>
          <w:tcPr>
            <w:tcW w:w="385"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390" w:type="dxa"/>
            <w:vMerge/>
            <w:tcBorders>
              <w:left w:val="single" w:sz="4" w:space="0" w:color="auto"/>
              <w:right w:val="single" w:sz="4" w:space="0" w:color="auto"/>
            </w:tcBorders>
            <w:vAlign w:val="center"/>
          </w:tcPr>
          <w:p w:rsidR="00492C5C" w:rsidRPr="00492C5C" w:rsidRDefault="00492C5C" w:rsidP="005B3243">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6</w:t>
            </w:r>
          </w:p>
        </w:tc>
        <w:tc>
          <w:tcPr>
            <w:tcW w:w="1414"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投标人自主知识产权产品（创新、设计）情况</w:t>
            </w:r>
          </w:p>
        </w:tc>
        <w:tc>
          <w:tcPr>
            <w:tcW w:w="679" w:type="dxa"/>
            <w:tcBorders>
              <w:top w:val="single" w:sz="4" w:space="0" w:color="auto"/>
              <w:left w:val="single" w:sz="4" w:space="0" w:color="auto"/>
              <w:bottom w:val="single" w:sz="4" w:space="0" w:color="auto"/>
              <w:right w:val="single" w:sz="4" w:space="0" w:color="auto"/>
            </w:tcBorders>
          </w:tcPr>
          <w:p w:rsidR="00492C5C" w:rsidRPr="00492C5C" w:rsidRDefault="007B0F14" w:rsidP="005B3243">
            <w:pPr>
              <w:jc w:val="center"/>
              <w:rPr>
                <w:rFonts w:ascii="仿宋" w:eastAsia="仿宋" w:hAnsi="仿宋"/>
                <w:szCs w:val="21"/>
              </w:rPr>
            </w:pPr>
            <w:r>
              <w:rPr>
                <w:rFonts w:ascii="仿宋" w:eastAsia="仿宋" w:hAnsi="仿宋"/>
                <w:szCs w:val="21"/>
              </w:rPr>
              <w:t>6</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（一）评分内容：</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（1）拥有大数据分析相关软件著作权的，每一项得</w:t>
            </w:r>
            <w:r w:rsidRPr="00492C5C">
              <w:rPr>
                <w:rFonts w:ascii="仿宋" w:eastAsia="仿宋" w:hAnsi="仿宋"/>
                <w:szCs w:val="21"/>
              </w:rPr>
              <w:t>3</w:t>
            </w:r>
            <w:r w:rsidRPr="00492C5C">
              <w:rPr>
                <w:rFonts w:ascii="仿宋" w:eastAsia="仿宋" w:hAnsi="仿宋" w:hint="eastAsia"/>
                <w:szCs w:val="21"/>
              </w:rPr>
              <w:t>0%分数，最高得</w:t>
            </w:r>
            <w:r w:rsidRPr="00492C5C">
              <w:rPr>
                <w:rFonts w:ascii="仿宋" w:eastAsia="仿宋" w:hAnsi="仿宋"/>
                <w:szCs w:val="21"/>
              </w:rPr>
              <w:t>6</w:t>
            </w:r>
            <w:r w:rsidRPr="00492C5C">
              <w:rPr>
                <w:rFonts w:ascii="仿宋" w:eastAsia="仿宋" w:hAnsi="仿宋" w:hint="eastAsia"/>
                <w:szCs w:val="21"/>
              </w:rPr>
              <w:t>0%分数；</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lastRenderedPageBreak/>
              <w:t>（2）拥有大数据分析相关专利的，每一项得20%分数，最高得</w:t>
            </w:r>
            <w:r w:rsidRPr="00492C5C">
              <w:rPr>
                <w:rFonts w:ascii="仿宋" w:eastAsia="仿宋" w:hAnsi="仿宋"/>
                <w:szCs w:val="21"/>
              </w:rPr>
              <w:t>4</w:t>
            </w:r>
            <w:r w:rsidRPr="00492C5C">
              <w:rPr>
                <w:rFonts w:ascii="仿宋" w:eastAsia="仿宋" w:hAnsi="仿宋" w:hint="eastAsia"/>
                <w:szCs w:val="21"/>
              </w:rPr>
              <w:t>0%分数。</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（二）评分依据：</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（1）要求提供有效的产权（专利）证书等证明材料作为得分依据。</w:t>
            </w:r>
          </w:p>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（2）以上资料均要求提供扫描件，原件备查。</w:t>
            </w:r>
          </w:p>
        </w:tc>
      </w:tr>
      <w:tr w:rsidR="00492C5C" w:rsidRPr="00492C5C" w:rsidTr="005B3243">
        <w:trPr>
          <w:trHeight w:val="78"/>
        </w:trPr>
        <w:tc>
          <w:tcPr>
            <w:tcW w:w="385" w:type="dxa"/>
            <w:vMerge/>
            <w:tcBorders>
              <w:left w:val="single" w:sz="4" w:space="0" w:color="auto"/>
              <w:right w:val="single" w:sz="4" w:space="0" w:color="auto"/>
            </w:tcBorders>
            <w:vAlign w:val="center"/>
          </w:tcPr>
          <w:p w:rsidR="00492C5C" w:rsidRPr="00492C5C" w:rsidRDefault="00492C5C" w:rsidP="005B3243">
            <w:pPr>
              <w:ind w:firstLineChars="50" w:firstLine="105"/>
              <w:rPr>
                <w:rFonts w:ascii="仿宋" w:eastAsia="仿宋" w:hAnsi="仿宋"/>
                <w:szCs w:val="21"/>
              </w:rPr>
            </w:pPr>
          </w:p>
        </w:tc>
        <w:tc>
          <w:tcPr>
            <w:tcW w:w="390" w:type="dxa"/>
            <w:vMerge/>
            <w:tcBorders>
              <w:left w:val="single" w:sz="4" w:space="0" w:color="auto"/>
              <w:right w:val="single" w:sz="4" w:space="0" w:color="auto"/>
            </w:tcBorders>
            <w:vAlign w:val="center"/>
          </w:tcPr>
          <w:p w:rsidR="00492C5C" w:rsidRPr="00492C5C" w:rsidRDefault="00492C5C" w:rsidP="005B3243">
            <w:pPr>
              <w:ind w:firstLineChars="50" w:firstLine="105"/>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92C5C" w:rsidRPr="00492C5C" w:rsidRDefault="008817ED" w:rsidP="005B3243">
            <w:pPr>
              <w:jc w:val="center"/>
              <w:rPr>
                <w:rFonts w:ascii="仿宋" w:eastAsia="仿宋" w:hAnsi="仿宋"/>
                <w:szCs w:val="21"/>
              </w:rPr>
            </w:pPr>
            <w:r>
              <w:rPr>
                <w:rFonts w:ascii="仿宋" w:eastAsia="仿宋" w:hAnsi="仿宋"/>
                <w:szCs w:val="21"/>
              </w:rPr>
              <w:t>7</w:t>
            </w:r>
          </w:p>
        </w:tc>
        <w:tc>
          <w:tcPr>
            <w:tcW w:w="1414"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服务网点</w:t>
            </w:r>
          </w:p>
        </w:tc>
        <w:tc>
          <w:tcPr>
            <w:tcW w:w="679"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jc w:val="center"/>
              <w:rPr>
                <w:rFonts w:ascii="仿宋" w:eastAsia="仿宋" w:hAnsi="仿宋"/>
                <w:szCs w:val="21"/>
              </w:rPr>
            </w:pPr>
            <w:r w:rsidRPr="00492C5C">
              <w:rPr>
                <w:rFonts w:ascii="仿宋" w:eastAsia="仿宋" w:hAnsi="仿宋" w:hint="eastAsia"/>
                <w:szCs w:val="21"/>
              </w:rPr>
              <w:t>3</w:t>
            </w:r>
          </w:p>
        </w:tc>
        <w:tc>
          <w:tcPr>
            <w:tcW w:w="5607" w:type="dxa"/>
            <w:tcBorders>
              <w:top w:val="single" w:sz="4" w:space="0" w:color="auto"/>
              <w:left w:val="single" w:sz="4" w:space="0" w:color="auto"/>
              <w:bottom w:val="single" w:sz="4" w:space="0" w:color="auto"/>
              <w:right w:val="single" w:sz="4" w:space="0" w:color="auto"/>
            </w:tcBorders>
          </w:tcPr>
          <w:p w:rsidR="00492C5C" w:rsidRPr="00492C5C" w:rsidRDefault="00492C5C" w:rsidP="005B3243">
            <w:pPr>
              <w:spacing w:after="160"/>
              <w:rPr>
                <w:rFonts w:ascii="仿宋" w:eastAsia="仿宋" w:hAnsi="仿宋"/>
                <w:szCs w:val="21"/>
              </w:rPr>
            </w:pPr>
            <w:r w:rsidRPr="00492C5C">
              <w:rPr>
                <w:rFonts w:ascii="仿宋" w:eastAsia="仿宋" w:hAnsi="仿宋" w:hint="eastAsia"/>
                <w:szCs w:val="21"/>
              </w:rPr>
              <w:t>（一）评分内容：</w:t>
            </w:r>
          </w:p>
          <w:p w:rsidR="00492C5C" w:rsidRPr="00492C5C" w:rsidRDefault="00492C5C" w:rsidP="005B3243">
            <w:pPr>
              <w:rPr>
                <w:rFonts w:ascii="仿宋" w:eastAsia="仿宋" w:hAnsi="仿宋"/>
                <w:szCs w:val="21"/>
              </w:rPr>
            </w:pPr>
            <w:r w:rsidRPr="00492C5C">
              <w:rPr>
                <w:rFonts w:ascii="仿宋" w:eastAsia="仿宋" w:hAnsi="仿宋" w:hint="eastAsia"/>
                <w:szCs w:val="21"/>
              </w:rPr>
              <w:t>深圳供应商或非深圳</w:t>
            </w:r>
            <w:proofErr w:type="gramStart"/>
            <w:r w:rsidRPr="00492C5C">
              <w:rPr>
                <w:rFonts w:ascii="仿宋" w:eastAsia="仿宋" w:hAnsi="仿宋" w:hint="eastAsia"/>
                <w:szCs w:val="21"/>
              </w:rPr>
              <w:t>供应商但在</w:t>
            </w:r>
            <w:proofErr w:type="gramEnd"/>
            <w:r w:rsidRPr="00492C5C">
              <w:rPr>
                <w:rFonts w:ascii="仿宋" w:eastAsia="仿宋" w:hAnsi="仿宋" w:hint="eastAsia"/>
                <w:szCs w:val="21"/>
              </w:rPr>
              <w:t>深圳有合法注册的分公司（分公司的必须提供分公司营业执照扫描件作为得分依据，原件备查）的，得100分；否则不得分。</w:t>
            </w:r>
          </w:p>
        </w:tc>
      </w:tr>
    </w:tbl>
    <w:p w:rsidR="00492C5C" w:rsidRDefault="00492C5C" w:rsidP="00492C5C">
      <w:pPr>
        <w:spacing w:line="360" w:lineRule="auto"/>
        <w:rPr>
          <w:rFonts w:ascii="仿宋_GB2312" w:eastAsia="仿宋_GB2312" w:hAnsi="仿宋"/>
          <w:sz w:val="24"/>
          <w:szCs w:val="24"/>
        </w:rPr>
      </w:pPr>
    </w:p>
    <w:p w:rsidR="00E2207E" w:rsidRPr="00492C5C" w:rsidRDefault="00E2207E" w:rsidP="00492C5C">
      <w:pPr>
        <w:adjustRightInd w:val="0"/>
        <w:spacing w:line="360" w:lineRule="auto"/>
        <w:rPr>
          <w:rFonts w:ascii="仿宋_GB2312" w:eastAsia="仿宋_GB2312" w:hAnsi="仿宋"/>
          <w:sz w:val="28"/>
          <w:szCs w:val="28"/>
        </w:rPr>
      </w:pPr>
    </w:p>
    <w:p w:rsidR="00990CC8" w:rsidRDefault="00990CC8" w:rsidP="00E2207E">
      <w:pPr>
        <w:tabs>
          <w:tab w:val="left" w:pos="5559"/>
        </w:tabs>
        <w:rPr>
          <w:rFonts w:ascii="宋体" w:hAnsi="宋体"/>
          <w:b/>
          <w:sz w:val="28"/>
          <w:szCs w:val="28"/>
        </w:rPr>
      </w:pPr>
      <w:r>
        <w:rPr>
          <w:rFonts w:ascii="宋体" w:hAnsi="宋体"/>
          <w:b/>
          <w:sz w:val="28"/>
          <w:szCs w:val="28"/>
        </w:rPr>
        <w:br w:type="page"/>
      </w:r>
    </w:p>
    <w:p w:rsidR="00990CC8" w:rsidRPr="00990CC8" w:rsidRDefault="00990CC8" w:rsidP="009A78B5">
      <w:pPr>
        <w:tabs>
          <w:tab w:val="left" w:pos="5559"/>
        </w:tabs>
        <w:ind w:leftChars="-135" w:hangingChars="101" w:hanging="283"/>
        <w:rPr>
          <w:rFonts w:ascii="宋体" w:hAnsi="宋体"/>
          <w:bCs/>
          <w:sz w:val="28"/>
          <w:szCs w:val="28"/>
        </w:rPr>
      </w:pPr>
      <w:r w:rsidRPr="00990CC8">
        <w:rPr>
          <w:rFonts w:ascii="宋体" w:hAnsi="宋体" w:hint="eastAsia"/>
          <w:bCs/>
          <w:sz w:val="28"/>
          <w:szCs w:val="28"/>
        </w:rPr>
        <w:lastRenderedPageBreak/>
        <w:t>附件</w:t>
      </w:r>
      <w:r>
        <w:rPr>
          <w:rFonts w:ascii="宋体" w:hAnsi="宋体"/>
          <w:bCs/>
          <w:sz w:val="28"/>
          <w:szCs w:val="28"/>
        </w:rPr>
        <w:t>1</w:t>
      </w:r>
      <w:r w:rsidRPr="00990CC8">
        <w:rPr>
          <w:rFonts w:ascii="宋体" w:hAnsi="宋体" w:hint="eastAsia"/>
          <w:bCs/>
          <w:sz w:val="28"/>
          <w:szCs w:val="28"/>
        </w:rPr>
        <w:t>：</w:t>
      </w:r>
    </w:p>
    <w:p w:rsidR="00990CC8" w:rsidRPr="002352BE" w:rsidRDefault="00990CC8" w:rsidP="00990CC8">
      <w:pPr>
        <w:jc w:val="center"/>
        <w:rPr>
          <w:rFonts w:ascii="黑体" w:eastAsia="黑体" w:hAnsi="黑体"/>
          <w:sz w:val="36"/>
          <w:szCs w:val="36"/>
        </w:rPr>
      </w:pPr>
      <w:r w:rsidRPr="002352BE">
        <w:rPr>
          <w:rFonts w:ascii="黑体" w:eastAsia="黑体" w:hAnsi="黑体" w:hint="eastAsia"/>
          <w:sz w:val="36"/>
          <w:szCs w:val="36"/>
        </w:rPr>
        <w:t>企业概况一览表</w:t>
      </w: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59"/>
        <w:gridCol w:w="1697"/>
        <w:gridCol w:w="2213"/>
      </w:tblGrid>
      <w:tr w:rsidR="00990CC8" w:rsidRPr="002352BE" w:rsidTr="002C2AD0">
        <w:trPr>
          <w:trHeight w:val="859"/>
          <w:jc w:val="center"/>
        </w:trPr>
        <w:tc>
          <w:tcPr>
            <w:tcW w:w="1980" w:type="dxa"/>
            <w:shd w:val="clear" w:color="auto" w:fill="auto"/>
          </w:tcPr>
          <w:p w:rsidR="00990CC8" w:rsidRPr="002352BE" w:rsidRDefault="00990CC8" w:rsidP="004E6F89">
            <w:pPr>
              <w:jc w:val="left"/>
            </w:pPr>
            <w:r w:rsidRPr="002352BE">
              <w:rPr>
                <w:rFonts w:hint="eastAsia"/>
              </w:rPr>
              <w:t>单位名称</w:t>
            </w:r>
          </w:p>
        </w:tc>
        <w:tc>
          <w:tcPr>
            <w:tcW w:w="2959" w:type="dxa"/>
            <w:shd w:val="clear" w:color="auto" w:fill="auto"/>
          </w:tcPr>
          <w:p w:rsidR="00990CC8" w:rsidRPr="002352BE" w:rsidRDefault="00990CC8" w:rsidP="004E6F89"/>
        </w:tc>
        <w:tc>
          <w:tcPr>
            <w:tcW w:w="1697" w:type="dxa"/>
            <w:shd w:val="clear" w:color="auto" w:fill="auto"/>
          </w:tcPr>
          <w:p w:rsidR="00990CC8" w:rsidRPr="002352BE" w:rsidRDefault="00990CC8" w:rsidP="004E6F89">
            <w:r w:rsidRPr="002352BE">
              <w:rPr>
                <w:rFonts w:hint="eastAsia"/>
              </w:rPr>
              <w:t>组织机构代码</w:t>
            </w:r>
          </w:p>
        </w:tc>
        <w:tc>
          <w:tcPr>
            <w:tcW w:w="2213" w:type="dxa"/>
            <w:shd w:val="clear" w:color="auto" w:fill="auto"/>
          </w:tcPr>
          <w:p w:rsidR="00990CC8" w:rsidRPr="002352BE" w:rsidRDefault="00990CC8" w:rsidP="004E6F89"/>
        </w:tc>
      </w:tr>
      <w:tr w:rsidR="00990CC8" w:rsidRPr="002352BE" w:rsidTr="002C2AD0">
        <w:trPr>
          <w:trHeight w:val="948"/>
          <w:jc w:val="center"/>
        </w:trPr>
        <w:tc>
          <w:tcPr>
            <w:tcW w:w="1980" w:type="dxa"/>
            <w:shd w:val="clear" w:color="auto" w:fill="auto"/>
          </w:tcPr>
          <w:p w:rsidR="00990CC8" w:rsidRPr="002352BE" w:rsidRDefault="00990CC8" w:rsidP="004E6F89">
            <w:r w:rsidRPr="002352BE">
              <w:rPr>
                <w:rFonts w:hint="eastAsia"/>
              </w:rPr>
              <w:t>单位性质</w:t>
            </w:r>
          </w:p>
        </w:tc>
        <w:tc>
          <w:tcPr>
            <w:tcW w:w="2959" w:type="dxa"/>
            <w:shd w:val="clear" w:color="auto" w:fill="auto"/>
          </w:tcPr>
          <w:p w:rsidR="00990CC8" w:rsidRPr="002352BE" w:rsidRDefault="00990CC8" w:rsidP="004E6F89"/>
        </w:tc>
        <w:tc>
          <w:tcPr>
            <w:tcW w:w="1697" w:type="dxa"/>
            <w:shd w:val="clear" w:color="auto" w:fill="auto"/>
          </w:tcPr>
          <w:p w:rsidR="00990CC8" w:rsidRPr="002352BE" w:rsidRDefault="00990CC8" w:rsidP="004E6F89">
            <w:r w:rsidRPr="002352BE">
              <w:rPr>
                <w:rFonts w:hint="eastAsia"/>
              </w:rPr>
              <w:t>注册资本</w:t>
            </w:r>
          </w:p>
        </w:tc>
        <w:tc>
          <w:tcPr>
            <w:tcW w:w="2213" w:type="dxa"/>
            <w:shd w:val="clear" w:color="auto" w:fill="auto"/>
          </w:tcPr>
          <w:p w:rsidR="00990CC8" w:rsidRPr="002352BE" w:rsidRDefault="00990CC8" w:rsidP="004E6F89"/>
        </w:tc>
      </w:tr>
      <w:tr w:rsidR="00990CC8" w:rsidRPr="002352BE" w:rsidTr="002C2AD0">
        <w:trPr>
          <w:trHeight w:val="922"/>
          <w:jc w:val="center"/>
        </w:trPr>
        <w:tc>
          <w:tcPr>
            <w:tcW w:w="1980" w:type="dxa"/>
            <w:shd w:val="clear" w:color="auto" w:fill="auto"/>
          </w:tcPr>
          <w:p w:rsidR="00990CC8" w:rsidRPr="002352BE" w:rsidRDefault="00990CC8" w:rsidP="004E6F89">
            <w:r w:rsidRPr="002352BE">
              <w:rPr>
                <w:rFonts w:hint="eastAsia"/>
              </w:rPr>
              <w:t>注册地址</w:t>
            </w:r>
          </w:p>
        </w:tc>
        <w:tc>
          <w:tcPr>
            <w:tcW w:w="2959" w:type="dxa"/>
            <w:shd w:val="clear" w:color="auto" w:fill="auto"/>
          </w:tcPr>
          <w:p w:rsidR="00990CC8" w:rsidRPr="002352BE" w:rsidRDefault="00990CC8" w:rsidP="004E6F89"/>
        </w:tc>
        <w:tc>
          <w:tcPr>
            <w:tcW w:w="1697" w:type="dxa"/>
            <w:shd w:val="clear" w:color="auto" w:fill="auto"/>
          </w:tcPr>
          <w:p w:rsidR="00990CC8" w:rsidRPr="002352BE" w:rsidRDefault="00990CC8" w:rsidP="004E6F89">
            <w:r w:rsidRPr="002352BE">
              <w:rPr>
                <w:rFonts w:hint="eastAsia"/>
              </w:rPr>
              <w:t>注册登记号</w:t>
            </w:r>
          </w:p>
        </w:tc>
        <w:tc>
          <w:tcPr>
            <w:tcW w:w="2213" w:type="dxa"/>
            <w:shd w:val="clear" w:color="auto" w:fill="auto"/>
          </w:tcPr>
          <w:p w:rsidR="00990CC8" w:rsidRPr="002352BE" w:rsidRDefault="00990CC8" w:rsidP="004E6F89"/>
        </w:tc>
      </w:tr>
      <w:tr w:rsidR="00990CC8" w:rsidRPr="002352BE" w:rsidTr="002C2AD0">
        <w:trPr>
          <w:trHeight w:val="764"/>
          <w:jc w:val="center"/>
        </w:trPr>
        <w:tc>
          <w:tcPr>
            <w:tcW w:w="1980" w:type="dxa"/>
            <w:shd w:val="clear" w:color="auto" w:fill="auto"/>
          </w:tcPr>
          <w:p w:rsidR="00990CC8" w:rsidRPr="002352BE" w:rsidRDefault="00990CC8" w:rsidP="004E6F89">
            <w:r w:rsidRPr="002352BE">
              <w:rPr>
                <w:rFonts w:hint="eastAsia"/>
              </w:rPr>
              <w:t>经营地址</w:t>
            </w:r>
          </w:p>
        </w:tc>
        <w:tc>
          <w:tcPr>
            <w:tcW w:w="2959" w:type="dxa"/>
            <w:shd w:val="clear" w:color="auto" w:fill="auto"/>
          </w:tcPr>
          <w:p w:rsidR="00990CC8" w:rsidRPr="002352BE" w:rsidRDefault="00990CC8" w:rsidP="004E6F89"/>
        </w:tc>
        <w:tc>
          <w:tcPr>
            <w:tcW w:w="1697" w:type="dxa"/>
            <w:shd w:val="clear" w:color="auto" w:fill="auto"/>
          </w:tcPr>
          <w:p w:rsidR="00990CC8" w:rsidRPr="002352BE" w:rsidRDefault="00990CC8" w:rsidP="004E6F89">
            <w:r w:rsidRPr="002352BE">
              <w:rPr>
                <w:rFonts w:hint="eastAsia"/>
              </w:rPr>
              <w:t>税务登记证号</w:t>
            </w:r>
          </w:p>
        </w:tc>
        <w:tc>
          <w:tcPr>
            <w:tcW w:w="2213" w:type="dxa"/>
            <w:shd w:val="clear" w:color="auto" w:fill="auto"/>
          </w:tcPr>
          <w:p w:rsidR="00990CC8" w:rsidRPr="002352BE" w:rsidRDefault="00990CC8" w:rsidP="004E6F89"/>
        </w:tc>
      </w:tr>
      <w:tr w:rsidR="00990CC8" w:rsidRPr="002352BE" w:rsidTr="002C2AD0">
        <w:trPr>
          <w:trHeight w:val="756"/>
          <w:jc w:val="center"/>
        </w:trPr>
        <w:tc>
          <w:tcPr>
            <w:tcW w:w="1980" w:type="dxa"/>
            <w:shd w:val="clear" w:color="auto" w:fill="auto"/>
          </w:tcPr>
          <w:p w:rsidR="00990CC8" w:rsidRPr="002352BE" w:rsidRDefault="00990CC8" w:rsidP="004E6F89">
            <w:r w:rsidRPr="002352BE">
              <w:rPr>
                <w:rFonts w:hint="eastAsia"/>
              </w:rPr>
              <w:t>经营范围</w:t>
            </w:r>
          </w:p>
        </w:tc>
        <w:tc>
          <w:tcPr>
            <w:tcW w:w="2959" w:type="dxa"/>
            <w:shd w:val="clear" w:color="auto" w:fill="auto"/>
          </w:tcPr>
          <w:p w:rsidR="00990CC8" w:rsidRPr="002352BE" w:rsidRDefault="00990CC8" w:rsidP="004E6F89"/>
        </w:tc>
        <w:tc>
          <w:tcPr>
            <w:tcW w:w="1697" w:type="dxa"/>
            <w:shd w:val="clear" w:color="auto" w:fill="auto"/>
          </w:tcPr>
          <w:p w:rsidR="00990CC8" w:rsidRPr="002352BE" w:rsidRDefault="00990CC8" w:rsidP="004E6F89">
            <w:r w:rsidRPr="002352BE">
              <w:rPr>
                <w:rFonts w:hint="eastAsia"/>
              </w:rPr>
              <w:t>营业期限</w:t>
            </w:r>
          </w:p>
        </w:tc>
        <w:tc>
          <w:tcPr>
            <w:tcW w:w="2213" w:type="dxa"/>
            <w:shd w:val="clear" w:color="auto" w:fill="auto"/>
          </w:tcPr>
          <w:p w:rsidR="00990CC8" w:rsidRPr="002352BE" w:rsidRDefault="00990CC8" w:rsidP="004E6F89"/>
        </w:tc>
      </w:tr>
      <w:tr w:rsidR="00990CC8" w:rsidRPr="002352BE" w:rsidTr="002C2AD0">
        <w:trPr>
          <w:trHeight w:val="940"/>
          <w:jc w:val="center"/>
        </w:trPr>
        <w:tc>
          <w:tcPr>
            <w:tcW w:w="1980" w:type="dxa"/>
            <w:shd w:val="clear" w:color="auto" w:fill="auto"/>
          </w:tcPr>
          <w:p w:rsidR="00990CC8" w:rsidRPr="002352BE" w:rsidRDefault="00990CC8" w:rsidP="004E6F89">
            <w:r w:rsidRPr="002352BE">
              <w:rPr>
                <w:rFonts w:hint="eastAsia"/>
              </w:rPr>
              <w:t>资质情况</w:t>
            </w:r>
          </w:p>
        </w:tc>
        <w:tc>
          <w:tcPr>
            <w:tcW w:w="2959" w:type="dxa"/>
            <w:shd w:val="clear" w:color="auto" w:fill="auto"/>
          </w:tcPr>
          <w:p w:rsidR="00990CC8" w:rsidRPr="002352BE" w:rsidRDefault="00990CC8" w:rsidP="004E6F89"/>
        </w:tc>
        <w:tc>
          <w:tcPr>
            <w:tcW w:w="1697" w:type="dxa"/>
            <w:shd w:val="clear" w:color="auto" w:fill="auto"/>
          </w:tcPr>
          <w:p w:rsidR="00990CC8" w:rsidRPr="002352BE" w:rsidRDefault="00990CC8" w:rsidP="004E6F89"/>
        </w:tc>
        <w:tc>
          <w:tcPr>
            <w:tcW w:w="2213" w:type="dxa"/>
            <w:shd w:val="clear" w:color="auto" w:fill="auto"/>
          </w:tcPr>
          <w:p w:rsidR="00990CC8" w:rsidRPr="002352BE" w:rsidRDefault="00990CC8" w:rsidP="004E6F89"/>
        </w:tc>
      </w:tr>
      <w:tr w:rsidR="00990CC8" w:rsidRPr="002352BE" w:rsidTr="002C2AD0">
        <w:trPr>
          <w:trHeight w:val="1737"/>
          <w:jc w:val="center"/>
        </w:trPr>
        <w:tc>
          <w:tcPr>
            <w:tcW w:w="1980" w:type="dxa"/>
            <w:shd w:val="clear" w:color="auto" w:fill="auto"/>
          </w:tcPr>
          <w:p w:rsidR="00990CC8" w:rsidRPr="002352BE" w:rsidRDefault="00990CC8" w:rsidP="004E6F89">
            <w:r w:rsidRPr="002352BE">
              <w:rPr>
                <w:rFonts w:hint="eastAsia"/>
              </w:rPr>
              <w:t>员工人数（总人数、高级职称人数、中级职称人数）</w:t>
            </w:r>
          </w:p>
        </w:tc>
        <w:tc>
          <w:tcPr>
            <w:tcW w:w="6869" w:type="dxa"/>
            <w:gridSpan w:val="3"/>
            <w:shd w:val="clear" w:color="auto" w:fill="auto"/>
          </w:tcPr>
          <w:p w:rsidR="00990CC8" w:rsidRPr="002352BE" w:rsidRDefault="00990CC8" w:rsidP="004E6F89"/>
        </w:tc>
      </w:tr>
      <w:tr w:rsidR="00990CC8" w:rsidRPr="002352BE" w:rsidTr="002C2AD0">
        <w:trPr>
          <w:trHeight w:val="728"/>
          <w:jc w:val="center"/>
        </w:trPr>
        <w:tc>
          <w:tcPr>
            <w:tcW w:w="1980" w:type="dxa"/>
            <w:shd w:val="clear" w:color="auto" w:fill="auto"/>
          </w:tcPr>
          <w:p w:rsidR="00990CC8" w:rsidRPr="002352BE" w:rsidRDefault="00990CC8" w:rsidP="004E6F89">
            <w:r w:rsidRPr="002352BE">
              <w:rPr>
                <w:rFonts w:hint="eastAsia"/>
              </w:rPr>
              <w:t>联系电话</w:t>
            </w:r>
          </w:p>
        </w:tc>
        <w:tc>
          <w:tcPr>
            <w:tcW w:w="2959" w:type="dxa"/>
            <w:shd w:val="clear" w:color="auto" w:fill="auto"/>
          </w:tcPr>
          <w:p w:rsidR="00990CC8" w:rsidRPr="002352BE" w:rsidRDefault="00990CC8" w:rsidP="004E6F89"/>
        </w:tc>
        <w:tc>
          <w:tcPr>
            <w:tcW w:w="1697" w:type="dxa"/>
            <w:shd w:val="clear" w:color="auto" w:fill="auto"/>
          </w:tcPr>
          <w:p w:rsidR="00990CC8" w:rsidRPr="002352BE" w:rsidRDefault="00990CC8" w:rsidP="004E6F89">
            <w:r w:rsidRPr="002352BE">
              <w:rPr>
                <w:rFonts w:hint="eastAsia"/>
              </w:rPr>
              <w:t>传真</w:t>
            </w:r>
          </w:p>
        </w:tc>
        <w:tc>
          <w:tcPr>
            <w:tcW w:w="2213" w:type="dxa"/>
            <w:shd w:val="clear" w:color="auto" w:fill="auto"/>
          </w:tcPr>
          <w:p w:rsidR="00990CC8" w:rsidRPr="002352BE" w:rsidRDefault="00990CC8" w:rsidP="004E6F89"/>
        </w:tc>
      </w:tr>
      <w:tr w:rsidR="00990CC8" w:rsidRPr="002352BE" w:rsidTr="002C2AD0">
        <w:trPr>
          <w:trHeight w:val="1737"/>
          <w:jc w:val="center"/>
        </w:trPr>
        <w:tc>
          <w:tcPr>
            <w:tcW w:w="1980" w:type="dxa"/>
            <w:shd w:val="clear" w:color="auto" w:fill="auto"/>
          </w:tcPr>
          <w:p w:rsidR="00990CC8" w:rsidRPr="002352BE" w:rsidRDefault="00990CC8" w:rsidP="004E6F89">
            <w:r w:rsidRPr="002352BE">
              <w:rPr>
                <w:rFonts w:hint="eastAsia"/>
              </w:rPr>
              <w:t>主要业绩</w:t>
            </w:r>
          </w:p>
        </w:tc>
        <w:tc>
          <w:tcPr>
            <w:tcW w:w="6869" w:type="dxa"/>
            <w:gridSpan w:val="3"/>
            <w:shd w:val="clear" w:color="auto" w:fill="auto"/>
          </w:tcPr>
          <w:p w:rsidR="00990CC8" w:rsidRPr="002352BE" w:rsidRDefault="00990CC8" w:rsidP="004E6F89"/>
        </w:tc>
      </w:tr>
    </w:tbl>
    <w:p w:rsidR="00990CC8" w:rsidRPr="002352BE" w:rsidRDefault="00990CC8" w:rsidP="00990CC8"/>
    <w:p w:rsidR="00990CC8" w:rsidRPr="002352BE" w:rsidRDefault="00990CC8" w:rsidP="00990CC8">
      <w:pPr>
        <w:widowControl/>
        <w:jc w:val="left"/>
        <w:rPr>
          <w:sz w:val="30"/>
          <w:szCs w:val="30"/>
        </w:rPr>
      </w:pPr>
    </w:p>
    <w:p w:rsidR="00990CC8" w:rsidRDefault="00990CC8" w:rsidP="00E2207E">
      <w:pPr>
        <w:tabs>
          <w:tab w:val="left" w:pos="5559"/>
        </w:tabs>
        <w:rPr>
          <w:rFonts w:ascii="宋体" w:hAnsi="宋体"/>
          <w:b/>
          <w:sz w:val="28"/>
          <w:szCs w:val="28"/>
        </w:rPr>
      </w:pPr>
      <w:r>
        <w:rPr>
          <w:rFonts w:ascii="宋体" w:hAnsi="宋体"/>
          <w:b/>
          <w:sz w:val="28"/>
          <w:szCs w:val="28"/>
        </w:rPr>
        <w:br w:type="page"/>
      </w:r>
    </w:p>
    <w:p w:rsidR="00E923EE" w:rsidRPr="00990CC8" w:rsidRDefault="00E923EE" w:rsidP="00E923EE">
      <w:pPr>
        <w:tabs>
          <w:tab w:val="left" w:pos="5559"/>
        </w:tabs>
        <w:ind w:leftChars="-135" w:hangingChars="101" w:hanging="283"/>
        <w:rPr>
          <w:rFonts w:ascii="宋体" w:hAnsi="宋体"/>
          <w:bCs/>
          <w:sz w:val="28"/>
          <w:szCs w:val="28"/>
        </w:rPr>
      </w:pPr>
      <w:r w:rsidRPr="00990CC8">
        <w:rPr>
          <w:rFonts w:ascii="宋体" w:hAnsi="宋体" w:hint="eastAsia"/>
          <w:bCs/>
          <w:sz w:val="28"/>
          <w:szCs w:val="28"/>
        </w:rPr>
        <w:lastRenderedPageBreak/>
        <w:t>附件</w:t>
      </w:r>
      <w:r>
        <w:rPr>
          <w:rFonts w:ascii="宋体" w:hAnsi="宋体"/>
          <w:bCs/>
          <w:sz w:val="28"/>
          <w:szCs w:val="28"/>
        </w:rPr>
        <w:t>2</w:t>
      </w:r>
      <w:r w:rsidRPr="00990CC8">
        <w:rPr>
          <w:rFonts w:ascii="宋体" w:hAnsi="宋体" w:hint="eastAsia"/>
          <w:bCs/>
          <w:sz w:val="28"/>
          <w:szCs w:val="28"/>
        </w:rPr>
        <w:t>：</w:t>
      </w:r>
    </w:p>
    <w:p w:rsidR="00E923EE" w:rsidRPr="002352BE" w:rsidRDefault="00FF311C" w:rsidP="00E923EE">
      <w:pPr>
        <w:widowControl/>
        <w:jc w:val="left"/>
        <w:rPr>
          <w:rFonts w:ascii="仿宋" w:eastAsia="仿宋" w:hAnsi="仿宋"/>
          <w:sz w:val="32"/>
          <w:szCs w:val="32"/>
        </w:rPr>
      </w:pPr>
      <w:r w:rsidRPr="002352BE">
        <w:rPr>
          <w:rFonts w:ascii="仿宋" w:eastAsia="仿宋" w:hAnsi="仿宋" w:hint="eastAsia"/>
          <w:noProof/>
          <w:sz w:val="32"/>
          <w:szCs w:val="32"/>
        </w:rPr>
        <mc:AlternateContent>
          <mc:Choice Requires="wps">
            <w:drawing>
              <wp:anchor distT="0" distB="0" distL="114300" distR="114300" simplePos="0" relativeHeight="251659264" behindDoc="1" locked="0" layoutInCell="1" allowOverlap="1" wp14:anchorId="3A0CBBA6" wp14:editId="1587AF84">
                <wp:simplePos x="0" y="0"/>
                <wp:positionH relativeFrom="column">
                  <wp:posOffset>-265636</wp:posOffset>
                </wp:positionH>
                <wp:positionV relativeFrom="paragraph">
                  <wp:posOffset>350150</wp:posOffset>
                </wp:positionV>
                <wp:extent cx="6153150" cy="8172450"/>
                <wp:effectExtent l="13970" t="11430" r="5080"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817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6F8512" id="矩形 1" o:spid="_x0000_s1026" style="position:absolute;left:0;text-align:left;margin-left:-20.9pt;margin-top:27.55pt;width:484.5pt;height:6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"/>
            </w:pict>
          </mc:Fallback>
        </mc:AlternateContent>
      </w:r>
      <w:r w:rsidR="00E923EE" w:rsidRPr="002352BE">
        <w:rPr>
          <w:rFonts w:ascii="仿宋" w:eastAsia="仿宋" w:hAnsi="仿宋" w:hint="eastAsia"/>
          <w:sz w:val="32"/>
          <w:szCs w:val="32"/>
        </w:rPr>
        <w:t>投标文件包装封面参考</w:t>
      </w:r>
    </w:p>
    <w:p w:rsidR="00E2207E" w:rsidRDefault="00E2207E" w:rsidP="00E2207E">
      <w:pPr>
        <w:tabs>
          <w:tab w:val="left" w:pos="5559"/>
        </w:tabs>
        <w:rPr>
          <w:rFonts w:ascii="宋体" w:hAnsi="宋体"/>
          <w:b/>
          <w:sz w:val="28"/>
          <w:szCs w:val="28"/>
        </w:rPr>
      </w:pPr>
    </w:p>
    <w:p w:rsidR="00E923EE" w:rsidRDefault="00E923EE" w:rsidP="00E2207E">
      <w:pPr>
        <w:tabs>
          <w:tab w:val="left" w:pos="5559"/>
        </w:tabs>
        <w:rPr>
          <w:rFonts w:ascii="宋体" w:hAnsi="宋体"/>
          <w:b/>
          <w:sz w:val="28"/>
          <w:szCs w:val="28"/>
        </w:rPr>
      </w:pPr>
    </w:p>
    <w:p w:rsidR="00E923EE" w:rsidRPr="002352BE" w:rsidRDefault="00E923EE" w:rsidP="00E923EE">
      <w:pPr>
        <w:widowControl/>
        <w:jc w:val="center"/>
        <w:rPr>
          <w:rFonts w:ascii="黑体" w:eastAsia="黑体" w:hAnsi="黑体"/>
          <w:sz w:val="72"/>
          <w:szCs w:val="72"/>
        </w:rPr>
      </w:pPr>
      <w:r w:rsidRPr="002352BE">
        <w:rPr>
          <w:rFonts w:ascii="黑体" w:eastAsia="黑体" w:hAnsi="黑体" w:hint="eastAsia"/>
          <w:sz w:val="72"/>
          <w:szCs w:val="72"/>
        </w:rPr>
        <w:t>投标文件</w:t>
      </w:r>
    </w:p>
    <w:p w:rsidR="00E923EE" w:rsidRPr="002352BE" w:rsidRDefault="00E923EE" w:rsidP="00E923EE">
      <w:pPr>
        <w:widowControl/>
        <w:jc w:val="center"/>
        <w:rPr>
          <w:rFonts w:ascii="黑体" w:eastAsia="黑体" w:hAnsi="黑体"/>
          <w:sz w:val="32"/>
          <w:szCs w:val="32"/>
        </w:rPr>
      </w:pPr>
    </w:p>
    <w:p w:rsidR="00E923EE" w:rsidRPr="002352BE" w:rsidRDefault="00E923EE" w:rsidP="00E923EE">
      <w:pPr>
        <w:widowControl/>
        <w:jc w:val="center"/>
        <w:rPr>
          <w:rFonts w:ascii="黑体" w:eastAsia="黑体" w:hAnsi="黑体"/>
          <w:sz w:val="32"/>
          <w:szCs w:val="32"/>
        </w:rPr>
      </w:pPr>
    </w:p>
    <w:p w:rsidR="00E923EE" w:rsidRPr="002352BE" w:rsidRDefault="00E923EE" w:rsidP="00E923EE">
      <w:pPr>
        <w:widowControl/>
        <w:jc w:val="center"/>
        <w:rPr>
          <w:rFonts w:ascii="黑体" w:eastAsia="黑体" w:hAnsi="黑体"/>
          <w:sz w:val="32"/>
          <w:szCs w:val="32"/>
        </w:rPr>
      </w:pPr>
    </w:p>
    <w:p w:rsidR="00E923EE" w:rsidRPr="002352BE" w:rsidRDefault="00E923EE" w:rsidP="00E923EE">
      <w:pPr>
        <w:widowControl/>
        <w:jc w:val="center"/>
        <w:rPr>
          <w:rFonts w:ascii="黑体" w:eastAsia="黑体" w:hAnsi="黑体"/>
          <w:sz w:val="32"/>
          <w:szCs w:val="32"/>
        </w:rPr>
      </w:pPr>
    </w:p>
    <w:p w:rsidR="00E923EE" w:rsidRPr="002352BE" w:rsidRDefault="00E923EE" w:rsidP="00E923EE">
      <w:pPr>
        <w:widowControl/>
        <w:ind w:firstLineChars="700" w:firstLine="3080"/>
        <w:rPr>
          <w:rFonts w:ascii="黑体" w:eastAsia="黑体" w:hAnsi="黑体"/>
          <w:sz w:val="44"/>
          <w:szCs w:val="44"/>
        </w:rPr>
      </w:pPr>
      <w:r w:rsidRPr="002352BE">
        <w:rPr>
          <w:rFonts w:ascii="黑体" w:eastAsia="黑体" w:hAnsi="黑体" w:hint="eastAsia"/>
          <w:sz w:val="44"/>
          <w:szCs w:val="44"/>
        </w:rPr>
        <w:t>□资信证明材料</w:t>
      </w:r>
    </w:p>
    <w:p w:rsidR="00E923EE" w:rsidRPr="002352BE" w:rsidRDefault="00E923EE" w:rsidP="00E923EE">
      <w:pPr>
        <w:widowControl/>
        <w:ind w:firstLineChars="800" w:firstLine="3520"/>
        <w:rPr>
          <w:rFonts w:ascii="黑体" w:eastAsia="黑体" w:hAnsi="黑体"/>
          <w:sz w:val="44"/>
          <w:szCs w:val="44"/>
        </w:rPr>
      </w:pPr>
    </w:p>
    <w:p w:rsidR="00E923EE" w:rsidRPr="002352BE" w:rsidRDefault="00E923EE" w:rsidP="00E923EE">
      <w:pPr>
        <w:widowControl/>
        <w:ind w:firstLineChars="700" w:firstLine="3080"/>
        <w:rPr>
          <w:rFonts w:ascii="黑体" w:eastAsia="黑体" w:hAnsi="黑体"/>
          <w:sz w:val="44"/>
          <w:szCs w:val="44"/>
        </w:rPr>
      </w:pPr>
      <w:r w:rsidRPr="002352BE">
        <w:rPr>
          <w:rFonts w:ascii="黑体" w:eastAsia="黑体" w:hAnsi="黑体" w:hint="eastAsia"/>
          <w:sz w:val="44"/>
          <w:szCs w:val="44"/>
        </w:rPr>
        <w:t>□参评材料</w:t>
      </w:r>
    </w:p>
    <w:p w:rsidR="00E923EE" w:rsidRPr="002352BE" w:rsidRDefault="00E923EE" w:rsidP="00E923EE">
      <w:pPr>
        <w:widowControl/>
        <w:ind w:firstLineChars="800" w:firstLine="3520"/>
        <w:rPr>
          <w:rFonts w:ascii="黑体" w:eastAsia="黑体" w:hAnsi="黑体"/>
          <w:sz w:val="44"/>
          <w:szCs w:val="44"/>
        </w:rPr>
      </w:pPr>
    </w:p>
    <w:p w:rsidR="00E923EE" w:rsidRPr="002352BE" w:rsidRDefault="00E923EE" w:rsidP="00E923EE">
      <w:pPr>
        <w:widowControl/>
        <w:ind w:firstLineChars="800" w:firstLine="3520"/>
        <w:rPr>
          <w:rFonts w:ascii="黑体" w:eastAsia="黑体" w:hAnsi="黑体"/>
          <w:sz w:val="44"/>
          <w:szCs w:val="44"/>
        </w:rPr>
      </w:pPr>
    </w:p>
    <w:p w:rsidR="00E923EE" w:rsidRPr="002352BE" w:rsidRDefault="00E923EE" w:rsidP="00E923EE">
      <w:pPr>
        <w:widowControl/>
        <w:rPr>
          <w:rFonts w:ascii="黑体" w:eastAsia="黑体" w:hAnsi="黑体"/>
          <w:sz w:val="44"/>
          <w:szCs w:val="44"/>
        </w:rPr>
      </w:pPr>
    </w:p>
    <w:p w:rsidR="00E923EE" w:rsidRPr="002352BE" w:rsidRDefault="00E923EE" w:rsidP="00E923EE">
      <w:pPr>
        <w:widowControl/>
        <w:rPr>
          <w:rFonts w:ascii="黑体" w:eastAsia="黑体" w:hAnsi="黑体"/>
          <w:sz w:val="44"/>
          <w:szCs w:val="44"/>
        </w:rPr>
      </w:pPr>
    </w:p>
    <w:p w:rsidR="00E923EE" w:rsidRPr="002352BE" w:rsidRDefault="00E923EE" w:rsidP="00DD21EE">
      <w:pPr>
        <w:widowControl/>
        <w:spacing w:line="360" w:lineRule="auto"/>
        <w:rPr>
          <w:rFonts w:ascii="黑体" w:eastAsia="黑体" w:hAnsi="黑体"/>
          <w:sz w:val="32"/>
          <w:szCs w:val="32"/>
        </w:rPr>
      </w:pPr>
      <w:r w:rsidRPr="002352BE">
        <w:rPr>
          <w:rFonts w:ascii="黑体" w:eastAsia="黑体" w:hAnsi="黑体" w:hint="eastAsia"/>
          <w:sz w:val="32"/>
          <w:szCs w:val="32"/>
        </w:rPr>
        <w:t>项目名称：</w:t>
      </w:r>
    </w:p>
    <w:p w:rsidR="00E923EE" w:rsidRPr="002352BE" w:rsidRDefault="00E923EE" w:rsidP="00DD21EE">
      <w:pPr>
        <w:widowControl/>
        <w:spacing w:line="360" w:lineRule="auto"/>
        <w:rPr>
          <w:rFonts w:ascii="黑体" w:eastAsia="黑体" w:hAnsi="黑体"/>
          <w:sz w:val="32"/>
          <w:szCs w:val="32"/>
        </w:rPr>
      </w:pPr>
      <w:r w:rsidRPr="002352BE">
        <w:rPr>
          <w:rFonts w:ascii="黑体" w:eastAsia="黑体" w:hAnsi="黑体" w:hint="eastAsia"/>
          <w:sz w:val="32"/>
          <w:szCs w:val="32"/>
        </w:rPr>
        <w:t>投标人名称：</w:t>
      </w:r>
    </w:p>
    <w:p w:rsidR="00E923EE" w:rsidRPr="002352BE" w:rsidRDefault="00E923EE" w:rsidP="00E923EE">
      <w:pPr>
        <w:widowControl/>
        <w:jc w:val="left"/>
        <w:rPr>
          <w:sz w:val="44"/>
          <w:szCs w:val="44"/>
        </w:rPr>
      </w:pPr>
    </w:p>
    <w:p w:rsidR="00E923EE" w:rsidRDefault="00E923EE" w:rsidP="00F727DC">
      <w:pPr>
        <w:widowControl/>
        <w:jc w:val="left"/>
        <w:rPr>
          <w:sz w:val="30"/>
          <w:szCs w:val="30"/>
        </w:rPr>
      </w:pPr>
      <w:r w:rsidRPr="002352BE">
        <w:rPr>
          <w:rFonts w:hint="eastAsia"/>
          <w:sz w:val="30"/>
          <w:szCs w:val="30"/>
        </w:rPr>
        <w:t xml:space="preserve">（ </w:t>
      </w:r>
      <w:r w:rsidRPr="002352BE">
        <w:rPr>
          <w:sz w:val="30"/>
          <w:szCs w:val="30"/>
        </w:rPr>
        <w:t xml:space="preserve"> </w:t>
      </w:r>
      <w:r w:rsidR="006871A3">
        <w:rPr>
          <w:sz w:val="30"/>
          <w:szCs w:val="30"/>
        </w:rPr>
        <w:t xml:space="preserve">    </w:t>
      </w:r>
      <w:r w:rsidRPr="002352BE">
        <w:rPr>
          <w:rFonts w:hint="eastAsia"/>
          <w:sz w:val="30"/>
          <w:szCs w:val="30"/>
        </w:rPr>
        <w:t>年</w:t>
      </w:r>
      <w:r>
        <w:rPr>
          <w:rFonts w:hint="eastAsia"/>
          <w:sz w:val="30"/>
          <w:szCs w:val="30"/>
        </w:rPr>
        <w:t xml:space="preserve"> </w:t>
      </w:r>
      <w:r w:rsidRPr="002352BE">
        <w:rPr>
          <w:rFonts w:hint="eastAsia"/>
          <w:sz w:val="30"/>
          <w:szCs w:val="30"/>
        </w:rPr>
        <w:t xml:space="preserve"> </w:t>
      </w:r>
      <w:r w:rsidRPr="002352BE">
        <w:rPr>
          <w:sz w:val="30"/>
          <w:szCs w:val="30"/>
        </w:rPr>
        <w:t xml:space="preserve"> </w:t>
      </w:r>
      <w:r w:rsidR="006871A3">
        <w:rPr>
          <w:sz w:val="30"/>
          <w:szCs w:val="30"/>
        </w:rPr>
        <w:t xml:space="preserve"> </w:t>
      </w:r>
      <w:r w:rsidRPr="002352BE">
        <w:rPr>
          <w:rFonts w:hint="eastAsia"/>
          <w:sz w:val="30"/>
          <w:szCs w:val="30"/>
        </w:rPr>
        <w:t xml:space="preserve">月 </w:t>
      </w:r>
      <w:r>
        <w:rPr>
          <w:sz w:val="30"/>
          <w:szCs w:val="30"/>
        </w:rPr>
        <w:t xml:space="preserve"> </w:t>
      </w:r>
      <w:r w:rsidRPr="002352BE">
        <w:rPr>
          <w:rFonts w:hint="eastAsia"/>
          <w:sz w:val="30"/>
          <w:szCs w:val="30"/>
        </w:rPr>
        <w:t xml:space="preserve"> </w:t>
      </w:r>
      <w:r w:rsidR="006871A3">
        <w:rPr>
          <w:sz w:val="30"/>
          <w:szCs w:val="30"/>
        </w:rPr>
        <w:t xml:space="preserve"> </w:t>
      </w:r>
      <w:r w:rsidRPr="002352BE">
        <w:rPr>
          <w:rFonts w:hint="eastAsia"/>
          <w:sz w:val="30"/>
          <w:szCs w:val="30"/>
        </w:rPr>
        <w:t xml:space="preserve">日 </w:t>
      </w:r>
      <w:r>
        <w:rPr>
          <w:sz w:val="30"/>
          <w:szCs w:val="30"/>
        </w:rPr>
        <w:t xml:space="preserve"> </w:t>
      </w:r>
      <w:r w:rsidR="006871A3">
        <w:rPr>
          <w:sz w:val="30"/>
          <w:szCs w:val="30"/>
        </w:rPr>
        <w:t xml:space="preserve"> </w:t>
      </w:r>
      <w:r w:rsidRPr="002352BE">
        <w:rPr>
          <w:rFonts w:hint="eastAsia"/>
          <w:sz w:val="30"/>
          <w:szCs w:val="30"/>
        </w:rPr>
        <w:t xml:space="preserve"> 时 </w:t>
      </w:r>
      <w:r>
        <w:rPr>
          <w:sz w:val="30"/>
          <w:szCs w:val="30"/>
        </w:rPr>
        <w:t xml:space="preserve"> </w:t>
      </w:r>
      <w:r w:rsidR="006871A3">
        <w:rPr>
          <w:sz w:val="30"/>
          <w:szCs w:val="30"/>
        </w:rPr>
        <w:t xml:space="preserve">  </w:t>
      </w:r>
      <w:r w:rsidRPr="002352BE">
        <w:rPr>
          <w:rFonts w:hint="eastAsia"/>
          <w:sz w:val="30"/>
          <w:szCs w:val="30"/>
        </w:rPr>
        <w:t>分）之前不得启封</w:t>
      </w:r>
    </w:p>
    <w:p w:rsidR="00FF311C" w:rsidRDefault="00FF311C" w:rsidP="00F727DC">
      <w:pPr>
        <w:widowControl/>
        <w:jc w:val="left"/>
        <w:rPr>
          <w:sz w:val="30"/>
          <w:szCs w:val="30"/>
        </w:rPr>
      </w:pPr>
    </w:p>
    <w:p w:rsidR="00E2207E" w:rsidRPr="00E2207E" w:rsidRDefault="00E2207E" w:rsidP="00FF311C">
      <w:pPr>
        <w:tabs>
          <w:tab w:val="left" w:pos="5559"/>
        </w:tabs>
        <w:rPr>
          <w:rFonts w:ascii="仿宋_GB2312" w:eastAsia="仿宋_GB2312" w:hAnsi="仿宋"/>
          <w:sz w:val="28"/>
          <w:szCs w:val="28"/>
        </w:rPr>
      </w:pPr>
    </w:p>
    <w:sectPr w:rsidR="00E2207E" w:rsidRPr="00E2207E" w:rsidSect="00FF311C">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25" w:rsidRDefault="00EE1925">
      <w:r>
        <w:separator/>
      </w:r>
    </w:p>
  </w:endnote>
  <w:endnote w:type="continuationSeparator" w:id="0">
    <w:p w:rsidR="00EE1925" w:rsidRDefault="00EE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502406"/>
      <w:showingPlcHdr/>
    </w:sdtPr>
    <w:sdtEndPr>
      <w:rPr>
        <w:rFonts w:ascii="Times New Roman" w:hAnsi="Times New Roman" w:cs="Times New Roman"/>
      </w:rPr>
    </w:sdtEndPr>
    <w:sdtContent>
      <w:p w:rsidR="006F734C" w:rsidRDefault="006F734C">
        <w:pPr>
          <w:pStyle w:val="a9"/>
          <w:jc w:val="center"/>
          <w:rPr>
            <w:rFonts w:ascii="Times New Roman" w:hAnsi="Times New Roman" w:cs="Times New Roman"/>
          </w:rPr>
        </w:pPr>
        <w: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088922"/>
    </w:sdtPr>
    <w:sdtEndPr>
      <w:rPr>
        <w:rFonts w:ascii="Times New Roman" w:hAnsi="Times New Roman" w:cs="Times New Roman"/>
      </w:rPr>
    </w:sdtEndPr>
    <w:sdtContent>
      <w:p w:rsidR="006F734C" w:rsidRDefault="006F734C">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1D284A" w:rsidRPr="001D284A">
          <w:rPr>
            <w:rFonts w:ascii="Times New Roman" w:hAnsi="Times New Roman" w:cs="Times New Roman"/>
            <w:noProof/>
            <w:lang w:val="zh-CN"/>
          </w:rPr>
          <w:t>15</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25" w:rsidRDefault="00EE1925">
      <w:r>
        <w:separator/>
      </w:r>
    </w:p>
  </w:footnote>
  <w:footnote w:type="continuationSeparator" w:id="0">
    <w:p w:rsidR="00EE1925" w:rsidRDefault="00EE19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082"/>
    <w:multiLevelType w:val="hybridMultilevel"/>
    <w:tmpl w:val="C582913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BB0748"/>
    <w:multiLevelType w:val="hybridMultilevel"/>
    <w:tmpl w:val="95B0EBD8"/>
    <w:lvl w:ilvl="0" w:tplc="0409000F">
      <w:start w:val="1"/>
      <w:numFmt w:val="decimal"/>
      <w:lvlText w:val="%1."/>
      <w:lvlJc w:val="left"/>
      <w:pPr>
        <w:ind w:left="1022" w:hanging="420"/>
      </w:pPr>
    </w:lvl>
    <w:lvl w:ilvl="1" w:tplc="0409000F">
      <w:start w:val="1"/>
      <w:numFmt w:val="decimal"/>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15:restartNumberingAfterBreak="0">
    <w:nsid w:val="154E0CC0"/>
    <w:multiLevelType w:val="hybridMultilevel"/>
    <w:tmpl w:val="C556F9F6"/>
    <w:lvl w:ilvl="0" w:tplc="7C867CD6">
      <w:start w:val="1"/>
      <w:numFmt w:val="decimalEnclosedCircle"/>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1591389"/>
    <w:multiLevelType w:val="hybridMultilevel"/>
    <w:tmpl w:val="98A097DE"/>
    <w:lvl w:ilvl="0" w:tplc="BFB869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B"/>
    <w:rsid w:val="00000556"/>
    <w:rsid w:val="00002267"/>
    <w:rsid w:val="00006516"/>
    <w:rsid w:val="00007132"/>
    <w:rsid w:val="000103FB"/>
    <w:rsid w:val="000109D1"/>
    <w:rsid w:val="0001110C"/>
    <w:rsid w:val="00011195"/>
    <w:rsid w:val="00013286"/>
    <w:rsid w:val="000151C5"/>
    <w:rsid w:val="00017163"/>
    <w:rsid w:val="00020610"/>
    <w:rsid w:val="00024902"/>
    <w:rsid w:val="00024BFE"/>
    <w:rsid w:val="00025106"/>
    <w:rsid w:val="00025FAB"/>
    <w:rsid w:val="00026582"/>
    <w:rsid w:val="000271A9"/>
    <w:rsid w:val="00030685"/>
    <w:rsid w:val="00032CC0"/>
    <w:rsid w:val="000345FE"/>
    <w:rsid w:val="00037C19"/>
    <w:rsid w:val="00042094"/>
    <w:rsid w:val="000427E2"/>
    <w:rsid w:val="00042AC7"/>
    <w:rsid w:val="0005187D"/>
    <w:rsid w:val="0005260A"/>
    <w:rsid w:val="00052791"/>
    <w:rsid w:val="00052FD4"/>
    <w:rsid w:val="00054EF8"/>
    <w:rsid w:val="00055345"/>
    <w:rsid w:val="0005552E"/>
    <w:rsid w:val="00055E27"/>
    <w:rsid w:val="0005619B"/>
    <w:rsid w:val="00060353"/>
    <w:rsid w:val="000610DD"/>
    <w:rsid w:val="0006557F"/>
    <w:rsid w:val="00066A9A"/>
    <w:rsid w:val="00070044"/>
    <w:rsid w:val="000706EC"/>
    <w:rsid w:val="000721C7"/>
    <w:rsid w:val="00072CF0"/>
    <w:rsid w:val="00073C0C"/>
    <w:rsid w:val="000741A0"/>
    <w:rsid w:val="0007507C"/>
    <w:rsid w:val="00075DF1"/>
    <w:rsid w:val="000807C1"/>
    <w:rsid w:val="00080AAD"/>
    <w:rsid w:val="000814DD"/>
    <w:rsid w:val="0008205E"/>
    <w:rsid w:val="0009210F"/>
    <w:rsid w:val="000943EB"/>
    <w:rsid w:val="00096D2A"/>
    <w:rsid w:val="000A13B3"/>
    <w:rsid w:val="000A4986"/>
    <w:rsid w:val="000A4E4B"/>
    <w:rsid w:val="000A7725"/>
    <w:rsid w:val="000B2EC8"/>
    <w:rsid w:val="000B3103"/>
    <w:rsid w:val="000B44FC"/>
    <w:rsid w:val="000B4657"/>
    <w:rsid w:val="000B5B19"/>
    <w:rsid w:val="000C2EBC"/>
    <w:rsid w:val="000C33DC"/>
    <w:rsid w:val="000C3B2F"/>
    <w:rsid w:val="000C73CF"/>
    <w:rsid w:val="000D0B03"/>
    <w:rsid w:val="000D1559"/>
    <w:rsid w:val="000D5B86"/>
    <w:rsid w:val="000D7944"/>
    <w:rsid w:val="000D7E93"/>
    <w:rsid w:val="000E27DE"/>
    <w:rsid w:val="000E4615"/>
    <w:rsid w:val="000E6AE9"/>
    <w:rsid w:val="000E6CB3"/>
    <w:rsid w:val="000F1AB0"/>
    <w:rsid w:val="000F308B"/>
    <w:rsid w:val="000F709B"/>
    <w:rsid w:val="00102136"/>
    <w:rsid w:val="00103F29"/>
    <w:rsid w:val="00104597"/>
    <w:rsid w:val="001055E2"/>
    <w:rsid w:val="001101A3"/>
    <w:rsid w:val="00111A31"/>
    <w:rsid w:val="00114878"/>
    <w:rsid w:val="00114CD0"/>
    <w:rsid w:val="00116488"/>
    <w:rsid w:val="00116CAA"/>
    <w:rsid w:val="001204BB"/>
    <w:rsid w:val="00120B4E"/>
    <w:rsid w:val="00120F1F"/>
    <w:rsid w:val="00121214"/>
    <w:rsid w:val="00121EB3"/>
    <w:rsid w:val="00122809"/>
    <w:rsid w:val="00123352"/>
    <w:rsid w:val="00123A26"/>
    <w:rsid w:val="00123FDB"/>
    <w:rsid w:val="00124CF7"/>
    <w:rsid w:val="00127325"/>
    <w:rsid w:val="00130280"/>
    <w:rsid w:val="0013073D"/>
    <w:rsid w:val="00131CCC"/>
    <w:rsid w:val="00133F69"/>
    <w:rsid w:val="0013488D"/>
    <w:rsid w:val="00135514"/>
    <w:rsid w:val="001362D1"/>
    <w:rsid w:val="001400C0"/>
    <w:rsid w:val="001402DE"/>
    <w:rsid w:val="001413C9"/>
    <w:rsid w:val="0014472B"/>
    <w:rsid w:val="001466A8"/>
    <w:rsid w:val="00146F0D"/>
    <w:rsid w:val="00151694"/>
    <w:rsid w:val="00160740"/>
    <w:rsid w:val="00161AB4"/>
    <w:rsid w:val="00161D12"/>
    <w:rsid w:val="00162EFE"/>
    <w:rsid w:val="00172F91"/>
    <w:rsid w:val="00174FB7"/>
    <w:rsid w:val="00175A83"/>
    <w:rsid w:val="00175D14"/>
    <w:rsid w:val="00176D30"/>
    <w:rsid w:val="00176F05"/>
    <w:rsid w:val="00177284"/>
    <w:rsid w:val="00177C04"/>
    <w:rsid w:val="001813AC"/>
    <w:rsid w:val="001821B5"/>
    <w:rsid w:val="00183AB5"/>
    <w:rsid w:val="00184BB6"/>
    <w:rsid w:val="001860E1"/>
    <w:rsid w:val="001874AD"/>
    <w:rsid w:val="00187C64"/>
    <w:rsid w:val="0019178E"/>
    <w:rsid w:val="001917CE"/>
    <w:rsid w:val="00192D99"/>
    <w:rsid w:val="0019340F"/>
    <w:rsid w:val="00195352"/>
    <w:rsid w:val="00197468"/>
    <w:rsid w:val="001A0314"/>
    <w:rsid w:val="001A2209"/>
    <w:rsid w:val="001A32A8"/>
    <w:rsid w:val="001A77F4"/>
    <w:rsid w:val="001B18EE"/>
    <w:rsid w:val="001B1A9A"/>
    <w:rsid w:val="001B2C18"/>
    <w:rsid w:val="001B4860"/>
    <w:rsid w:val="001B6DBF"/>
    <w:rsid w:val="001C155F"/>
    <w:rsid w:val="001C27F9"/>
    <w:rsid w:val="001C2D8A"/>
    <w:rsid w:val="001C3D90"/>
    <w:rsid w:val="001C5937"/>
    <w:rsid w:val="001C5CA6"/>
    <w:rsid w:val="001C652B"/>
    <w:rsid w:val="001D074E"/>
    <w:rsid w:val="001D0EF1"/>
    <w:rsid w:val="001D110D"/>
    <w:rsid w:val="001D284A"/>
    <w:rsid w:val="001D2996"/>
    <w:rsid w:val="001D5852"/>
    <w:rsid w:val="001D72C7"/>
    <w:rsid w:val="001E2064"/>
    <w:rsid w:val="001E2C5E"/>
    <w:rsid w:val="001E2FB2"/>
    <w:rsid w:val="001E3F70"/>
    <w:rsid w:val="001E4835"/>
    <w:rsid w:val="001F0AD0"/>
    <w:rsid w:val="001F6510"/>
    <w:rsid w:val="00200599"/>
    <w:rsid w:val="00200825"/>
    <w:rsid w:val="002029DA"/>
    <w:rsid w:val="002043AB"/>
    <w:rsid w:val="0020678C"/>
    <w:rsid w:val="00207D96"/>
    <w:rsid w:val="00211E13"/>
    <w:rsid w:val="00211F18"/>
    <w:rsid w:val="0021282C"/>
    <w:rsid w:val="002137F7"/>
    <w:rsid w:val="00215717"/>
    <w:rsid w:val="0021758A"/>
    <w:rsid w:val="002178E8"/>
    <w:rsid w:val="002212FB"/>
    <w:rsid w:val="00221D5F"/>
    <w:rsid w:val="002226DD"/>
    <w:rsid w:val="00223837"/>
    <w:rsid w:val="00223EF2"/>
    <w:rsid w:val="002244C9"/>
    <w:rsid w:val="00224A11"/>
    <w:rsid w:val="00226696"/>
    <w:rsid w:val="00227792"/>
    <w:rsid w:val="00227B81"/>
    <w:rsid w:val="0023401D"/>
    <w:rsid w:val="0023470A"/>
    <w:rsid w:val="002375BD"/>
    <w:rsid w:val="002427CE"/>
    <w:rsid w:val="0024486A"/>
    <w:rsid w:val="0024493A"/>
    <w:rsid w:val="00247455"/>
    <w:rsid w:val="00250237"/>
    <w:rsid w:val="00250933"/>
    <w:rsid w:val="00251DC3"/>
    <w:rsid w:val="00254498"/>
    <w:rsid w:val="0025477E"/>
    <w:rsid w:val="00256E13"/>
    <w:rsid w:val="00257419"/>
    <w:rsid w:val="0025745F"/>
    <w:rsid w:val="002635E2"/>
    <w:rsid w:val="00266B03"/>
    <w:rsid w:val="002736AD"/>
    <w:rsid w:val="002742CF"/>
    <w:rsid w:val="002804F4"/>
    <w:rsid w:val="00280BD6"/>
    <w:rsid w:val="00281738"/>
    <w:rsid w:val="002908A3"/>
    <w:rsid w:val="00290C99"/>
    <w:rsid w:val="00290F5A"/>
    <w:rsid w:val="0029142A"/>
    <w:rsid w:val="002914D1"/>
    <w:rsid w:val="00293605"/>
    <w:rsid w:val="00293934"/>
    <w:rsid w:val="00294032"/>
    <w:rsid w:val="00294506"/>
    <w:rsid w:val="00297283"/>
    <w:rsid w:val="00297775"/>
    <w:rsid w:val="00297DE5"/>
    <w:rsid w:val="002A2FF3"/>
    <w:rsid w:val="002A53E5"/>
    <w:rsid w:val="002A5AF8"/>
    <w:rsid w:val="002A7512"/>
    <w:rsid w:val="002B02F2"/>
    <w:rsid w:val="002B0E60"/>
    <w:rsid w:val="002B4909"/>
    <w:rsid w:val="002B77EA"/>
    <w:rsid w:val="002C2AD0"/>
    <w:rsid w:val="002C3595"/>
    <w:rsid w:val="002C3FA9"/>
    <w:rsid w:val="002C6333"/>
    <w:rsid w:val="002C6DE4"/>
    <w:rsid w:val="002C7406"/>
    <w:rsid w:val="002D047B"/>
    <w:rsid w:val="002D0D92"/>
    <w:rsid w:val="002D5F90"/>
    <w:rsid w:val="002D75E0"/>
    <w:rsid w:val="002E20EC"/>
    <w:rsid w:val="002E2267"/>
    <w:rsid w:val="002E3B3D"/>
    <w:rsid w:val="002E4B85"/>
    <w:rsid w:val="002F334B"/>
    <w:rsid w:val="002F4827"/>
    <w:rsid w:val="002F5025"/>
    <w:rsid w:val="002F7246"/>
    <w:rsid w:val="003030CC"/>
    <w:rsid w:val="0030338A"/>
    <w:rsid w:val="00304629"/>
    <w:rsid w:val="00304E9C"/>
    <w:rsid w:val="00307074"/>
    <w:rsid w:val="00310021"/>
    <w:rsid w:val="003114D3"/>
    <w:rsid w:val="00311DB9"/>
    <w:rsid w:val="00314CFD"/>
    <w:rsid w:val="00320CFE"/>
    <w:rsid w:val="00321DC2"/>
    <w:rsid w:val="00322010"/>
    <w:rsid w:val="003236C7"/>
    <w:rsid w:val="00323B08"/>
    <w:rsid w:val="00323B3B"/>
    <w:rsid w:val="0032439F"/>
    <w:rsid w:val="00325FD5"/>
    <w:rsid w:val="00326B65"/>
    <w:rsid w:val="00330F7F"/>
    <w:rsid w:val="003311DF"/>
    <w:rsid w:val="0033139D"/>
    <w:rsid w:val="00331C9A"/>
    <w:rsid w:val="0033210F"/>
    <w:rsid w:val="00332849"/>
    <w:rsid w:val="00344F8D"/>
    <w:rsid w:val="0034673C"/>
    <w:rsid w:val="00346AC5"/>
    <w:rsid w:val="0035109A"/>
    <w:rsid w:val="003537E2"/>
    <w:rsid w:val="003561F4"/>
    <w:rsid w:val="003613B9"/>
    <w:rsid w:val="00362D73"/>
    <w:rsid w:val="00366FBA"/>
    <w:rsid w:val="003672D9"/>
    <w:rsid w:val="00370680"/>
    <w:rsid w:val="00371744"/>
    <w:rsid w:val="00371A19"/>
    <w:rsid w:val="00372018"/>
    <w:rsid w:val="00372380"/>
    <w:rsid w:val="00372B74"/>
    <w:rsid w:val="0037478A"/>
    <w:rsid w:val="003767F5"/>
    <w:rsid w:val="00376A3E"/>
    <w:rsid w:val="00376A97"/>
    <w:rsid w:val="00377817"/>
    <w:rsid w:val="00377C30"/>
    <w:rsid w:val="003803F8"/>
    <w:rsid w:val="003828F6"/>
    <w:rsid w:val="00390B41"/>
    <w:rsid w:val="003935DF"/>
    <w:rsid w:val="00393896"/>
    <w:rsid w:val="003A0E77"/>
    <w:rsid w:val="003A192D"/>
    <w:rsid w:val="003A3B23"/>
    <w:rsid w:val="003A4A5B"/>
    <w:rsid w:val="003A5348"/>
    <w:rsid w:val="003A678A"/>
    <w:rsid w:val="003A7A5C"/>
    <w:rsid w:val="003B06E1"/>
    <w:rsid w:val="003B0794"/>
    <w:rsid w:val="003B3267"/>
    <w:rsid w:val="003B4899"/>
    <w:rsid w:val="003B5BF4"/>
    <w:rsid w:val="003B6436"/>
    <w:rsid w:val="003B6C26"/>
    <w:rsid w:val="003B7191"/>
    <w:rsid w:val="003C06AA"/>
    <w:rsid w:val="003C1108"/>
    <w:rsid w:val="003C2AF4"/>
    <w:rsid w:val="003C3652"/>
    <w:rsid w:val="003C4CCA"/>
    <w:rsid w:val="003C667E"/>
    <w:rsid w:val="003C67AD"/>
    <w:rsid w:val="003C7B07"/>
    <w:rsid w:val="003D08A5"/>
    <w:rsid w:val="003D09BC"/>
    <w:rsid w:val="003D16E1"/>
    <w:rsid w:val="003D202E"/>
    <w:rsid w:val="003D2CA0"/>
    <w:rsid w:val="003D4D74"/>
    <w:rsid w:val="003D4F2F"/>
    <w:rsid w:val="003D67BC"/>
    <w:rsid w:val="003D6D9E"/>
    <w:rsid w:val="003D7A7D"/>
    <w:rsid w:val="003E0646"/>
    <w:rsid w:val="003E0E0C"/>
    <w:rsid w:val="003E14ED"/>
    <w:rsid w:val="003E5956"/>
    <w:rsid w:val="003E6D9B"/>
    <w:rsid w:val="003E6F18"/>
    <w:rsid w:val="003F3E16"/>
    <w:rsid w:val="00401DCA"/>
    <w:rsid w:val="0040292C"/>
    <w:rsid w:val="00403A6F"/>
    <w:rsid w:val="00406568"/>
    <w:rsid w:val="004076FA"/>
    <w:rsid w:val="00407D19"/>
    <w:rsid w:val="00411DBF"/>
    <w:rsid w:val="0041235F"/>
    <w:rsid w:val="00412436"/>
    <w:rsid w:val="00412EAA"/>
    <w:rsid w:val="004130BF"/>
    <w:rsid w:val="004136EF"/>
    <w:rsid w:val="004147E7"/>
    <w:rsid w:val="0041487D"/>
    <w:rsid w:val="00417CBA"/>
    <w:rsid w:val="00417DCC"/>
    <w:rsid w:val="00421EB9"/>
    <w:rsid w:val="00422EB9"/>
    <w:rsid w:val="00423D08"/>
    <w:rsid w:val="00424E33"/>
    <w:rsid w:val="00424F16"/>
    <w:rsid w:val="00425357"/>
    <w:rsid w:val="004253EF"/>
    <w:rsid w:val="00426E2B"/>
    <w:rsid w:val="00430D3C"/>
    <w:rsid w:val="0043202E"/>
    <w:rsid w:val="00432F4C"/>
    <w:rsid w:val="00434444"/>
    <w:rsid w:val="00434485"/>
    <w:rsid w:val="00434D19"/>
    <w:rsid w:val="00436320"/>
    <w:rsid w:val="00437686"/>
    <w:rsid w:val="00437E74"/>
    <w:rsid w:val="004405F7"/>
    <w:rsid w:val="00443B71"/>
    <w:rsid w:val="0044409B"/>
    <w:rsid w:val="00450051"/>
    <w:rsid w:val="00454CA0"/>
    <w:rsid w:val="00455B8E"/>
    <w:rsid w:val="00455CF1"/>
    <w:rsid w:val="00455F48"/>
    <w:rsid w:val="00457DD0"/>
    <w:rsid w:val="004627EC"/>
    <w:rsid w:val="0046524E"/>
    <w:rsid w:val="00465551"/>
    <w:rsid w:val="00473C4F"/>
    <w:rsid w:val="00476343"/>
    <w:rsid w:val="0047780C"/>
    <w:rsid w:val="004779BF"/>
    <w:rsid w:val="0048083A"/>
    <w:rsid w:val="004830BE"/>
    <w:rsid w:val="004916FD"/>
    <w:rsid w:val="0049183E"/>
    <w:rsid w:val="00491C5F"/>
    <w:rsid w:val="00492C5C"/>
    <w:rsid w:val="00495155"/>
    <w:rsid w:val="004960D7"/>
    <w:rsid w:val="004A0282"/>
    <w:rsid w:val="004A0828"/>
    <w:rsid w:val="004A2DC2"/>
    <w:rsid w:val="004A4AEB"/>
    <w:rsid w:val="004A68C9"/>
    <w:rsid w:val="004A7D5F"/>
    <w:rsid w:val="004B0FEF"/>
    <w:rsid w:val="004B2561"/>
    <w:rsid w:val="004B366F"/>
    <w:rsid w:val="004B65AF"/>
    <w:rsid w:val="004B7E78"/>
    <w:rsid w:val="004C1714"/>
    <w:rsid w:val="004C2D5B"/>
    <w:rsid w:val="004C420D"/>
    <w:rsid w:val="004C47AA"/>
    <w:rsid w:val="004C499B"/>
    <w:rsid w:val="004C4EEF"/>
    <w:rsid w:val="004C4FD7"/>
    <w:rsid w:val="004C5A6D"/>
    <w:rsid w:val="004C701D"/>
    <w:rsid w:val="004D1361"/>
    <w:rsid w:val="004D25A9"/>
    <w:rsid w:val="004D3CE6"/>
    <w:rsid w:val="004D3DB2"/>
    <w:rsid w:val="004D5B0C"/>
    <w:rsid w:val="004D64C5"/>
    <w:rsid w:val="004E0419"/>
    <w:rsid w:val="004E4DD4"/>
    <w:rsid w:val="004E6D87"/>
    <w:rsid w:val="004E6F89"/>
    <w:rsid w:val="004E796F"/>
    <w:rsid w:val="004F1B85"/>
    <w:rsid w:val="004F318B"/>
    <w:rsid w:val="004F4083"/>
    <w:rsid w:val="004F4D58"/>
    <w:rsid w:val="004F5267"/>
    <w:rsid w:val="004F5B9C"/>
    <w:rsid w:val="004F7576"/>
    <w:rsid w:val="004F7767"/>
    <w:rsid w:val="005007A1"/>
    <w:rsid w:val="00501136"/>
    <w:rsid w:val="00501D4E"/>
    <w:rsid w:val="00504E28"/>
    <w:rsid w:val="00506B20"/>
    <w:rsid w:val="00507613"/>
    <w:rsid w:val="005140A5"/>
    <w:rsid w:val="00514546"/>
    <w:rsid w:val="00514A6F"/>
    <w:rsid w:val="0052042D"/>
    <w:rsid w:val="005219DD"/>
    <w:rsid w:val="00524169"/>
    <w:rsid w:val="005251BA"/>
    <w:rsid w:val="00527B72"/>
    <w:rsid w:val="0053172F"/>
    <w:rsid w:val="00532BEB"/>
    <w:rsid w:val="00532CBE"/>
    <w:rsid w:val="00533E12"/>
    <w:rsid w:val="005347ED"/>
    <w:rsid w:val="0053570C"/>
    <w:rsid w:val="0054070B"/>
    <w:rsid w:val="005458B3"/>
    <w:rsid w:val="005460BA"/>
    <w:rsid w:val="005476EE"/>
    <w:rsid w:val="005521D2"/>
    <w:rsid w:val="005538D3"/>
    <w:rsid w:val="00554454"/>
    <w:rsid w:val="00560F2F"/>
    <w:rsid w:val="005613F1"/>
    <w:rsid w:val="0056209E"/>
    <w:rsid w:val="00562F4A"/>
    <w:rsid w:val="005632CD"/>
    <w:rsid w:val="00563E2A"/>
    <w:rsid w:val="00564A6B"/>
    <w:rsid w:val="005655F1"/>
    <w:rsid w:val="00565D28"/>
    <w:rsid w:val="00566009"/>
    <w:rsid w:val="00566BC5"/>
    <w:rsid w:val="00570460"/>
    <w:rsid w:val="0057087D"/>
    <w:rsid w:val="0057168F"/>
    <w:rsid w:val="005726F1"/>
    <w:rsid w:val="00572E93"/>
    <w:rsid w:val="0057779D"/>
    <w:rsid w:val="0058096F"/>
    <w:rsid w:val="00580C8A"/>
    <w:rsid w:val="005834AA"/>
    <w:rsid w:val="0058615A"/>
    <w:rsid w:val="00586201"/>
    <w:rsid w:val="00592178"/>
    <w:rsid w:val="005952F6"/>
    <w:rsid w:val="005978ED"/>
    <w:rsid w:val="005A201E"/>
    <w:rsid w:val="005A21FB"/>
    <w:rsid w:val="005A72AD"/>
    <w:rsid w:val="005A795A"/>
    <w:rsid w:val="005B3B28"/>
    <w:rsid w:val="005B53E7"/>
    <w:rsid w:val="005B7DD8"/>
    <w:rsid w:val="005C0180"/>
    <w:rsid w:val="005C3B34"/>
    <w:rsid w:val="005C61C8"/>
    <w:rsid w:val="005C6958"/>
    <w:rsid w:val="005D170A"/>
    <w:rsid w:val="005D27CC"/>
    <w:rsid w:val="005D31BC"/>
    <w:rsid w:val="005D4F98"/>
    <w:rsid w:val="005D530F"/>
    <w:rsid w:val="005D53FE"/>
    <w:rsid w:val="005D7A93"/>
    <w:rsid w:val="005D7D00"/>
    <w:rsid w:val="005E03F6"/>
    <w:rsid w:val="005E3765"/>
    <w:rsid w:val="005E3AE0"/>
    <w:rsid w:val="005E3BF8"/>
    <w:rsid w:val="005E5F8E"/>
    <w:rsid w:val="005E6531"/>
    <w:rsid w:val="005E73F4"/>
    <w:rsid w:val="005E7C2C"/>
    <w:rsid w:val="005F0876"/>
    <w:rsid w:val="005F1A54"/>
    <w:rsid w:val="005F1A7C"/>
    <w:rsid w:val="005F39FD"/>
    <w:rsid w:val="005F4581"/>
    <w:rsid w:val="005F485C"/>
    <w:rsid w:val="005F4DEC"/>
    <w:rsid w:val="005F6099"/>
    <w:rsid w:val="005F689A"/>
    <w:rsid w:val="005F7ACD"/>
    <w:rsid w:val="006023E8"/>
    <w:rsid w:val="006034DD"/>
    <w:rsid w:val="006169C3"/>
    <w:rsid w:val="00616B13"/>
    <w:rsid w:val="00622E32"/>
    <w:rsid w:val="00623596"/>
    <w:rsid w:val="00624857"/>
    <w:rsid w:val="00625197"/>
    <w:rsid w:val="00625199"/>
    <w:rsid w:val="00626BB1"/>
    <w:rsid w:val="006276C1"/>
    <w:rsid w:val="00634179"/>
    <w:rsid w:val="00634720"/>
    <w:rsid w:val="00635888"/>
    <w:rsid w:val="00635C9C"/>
    <w:rsid w:val="00637113"/>
    <w:rsid w:val="0063764A"/>
    <w:rsid w:val="00640B7C"/>
    <w:rsid w:val="006414C9"/>
    <w:rsid w:val="00644127"/>
    <w:rsid w:val="00644873"/>
    <w:rsid w:val="00650E6C"/>
    <w:rsid w:val="00651C2D"/>
    <w:rsid w:val="00652281"/>
    <w:rsid w:val="00654902"/>
    <w:rsid w:val="00657EA3"/>
    <w:rsid w:val="0066162A"/>
    <w:rsid w:val="00661CDD"/>
    <w:rsid w:val="0066297D"/>
    <w:rsid w:val="00663B65"/>
    <w:rsid w:val="006640C2"/>
    <w:rsid w:val="006651AD"/>
    <w:rsid w:val="00665FC8"/>
    <w:rsid w:val="00667A22"/>
    <w:rsid w:val="00667BA9"/>
    <w:rsid w:val="00671628"/>
    <w:rsid w:val="00681CB2"/>
    <w:rsid w:val="006835A7"/>
    <w:rsid w:val="00683975"/>
    <w:rsid w:val="00683C30"/>
    <w:rsid w:val="006871A3"/>
    <w:rsid w:val="00687740"/>
    <w:rsid w:val="006878A2"/>
    <w:rsid w:val="0069001F"/>
    <w:rsid w:val="006925F8"/>
    <w:rsid w:val="00693347"/>
    <w:rsid w:val="006959FA"/>
    <w:rsid w:val="006A48B8"/>
    <w:rsid w:val="006A4EAD"/>
    <w:rsid w:val="006A4F81"/>
    <w:rsid w:val="006A7A98"/>
    <w:rsid w:val="006A7E11"/>
    <w:rsid w:val="006A7E9F"/>
    <w:rsid w:val="006B0F4B"/>
    <w:rsid w:val="006B1E02"/>
    <w:rsid w:val="006B263E"/>
    <w:rsid w:val="006B37D3"/>
    <w:rsid w:val="006B47EE"/>
    <w:rsid w:val="006B5472"/>
    <w:rsid w:val="006C1089"/>
    <w:rsid w:val="006C1445"/>
    <w:rsid w:val="006C19FD"/>
    <w:rsid w:val="006C1BCE"/>
    <w:rsid w:val="006C605A"/>
    <w:rsid w:val="006C7148"/>
    <w:rsid w:val="006D0C4A"/>
    <w:rsid w:val="006D0CD2"/>
    <w:rsid w:val="006D0F8A"/>
    <w:rsid w:val="006D1B99"/>
    <w:rsid w:val="006D2940"/>
    <w:rsid w:val="006D687E"/>
    <w:rsid w:val="006D737F"/>
    <w:rsid w:val="006E0960"/>
    <w:rsid w:val="006E105A"/>
    <w:rsid w:val="006E20D8"/>
    <w:rsid w:val="006E2DCA"/>
    <w:rsid w:val="006E3374"/>
    <w:rsid w:val="006E5708"/>
    <w:rsid w:val="006F0AB5"/>
    <w:rsid w:val="006F20CF"/>
    <w:rsid w:val="006F4619"/>
    <w:rsid w:val="006F55EA"/>
    <w:rsid w:val="006F5A3A"/>
    <w:rsid w:val="006F5E25"/>
    <w:rsid w:val="006F734C"/>
    <w:rsid w:val="006F79A8"/>
    <w:rsid w:val="0070387B"/>
    <w:rsid w:val="00703C7B"/>
    <w:rsid w:val="00703E8F"/>
    <w:rsid w:val="0070678F"/>
    <w:rsid w:val="00711959"/>
    <w:rsid w:val="00714C4B"/>
    <w:rsid w:val="007161E8"/>
    <w:rsid w:val="007176CE"/>
    <w:rsid w:val="00717B1A"/>
    <w:rsid w:val="007200C4"/>
    <w:rsid w:val="00720EB2"/>
    <w:rsid w:val="00720F99"/>
    <w:rsid w:val="007223A3"/>
    <w:rsid w:val="00723792"/>
    <w:rsid w:val="00723F59"/>
    <w:rsid w:val="0072532C"/>
    <w:rsid w:val="007264CC"/>
    <w:rsid w:val="00726B4E"/>
    <w:rsid w:val="007274EA"/>
    <w:rsid w:val="00735430"/>
    <w:rsid w:val="00735893"/>
    <w:rsid w:val="007361CC"/>
    <w:rsid w:val="007374FE"/>
    <w:rsid w:val="00740422"/>
    <w:rsid w:val="007413CA"/>
    <w:rsid w:val="00742F47"/>
    <w:rsid w:val="00743B29"/>
    <w:rsid w:val="00750002"/>
    <w:rsid w:val="00751B3E"/>
    <w:rsid w:val="007537C8"/>
    <w:rsid w:val="00754052"/>
    <w:rsid w:val="0076038D"/>
    <w:rsid w:val="00761B52"/>
    <w:rsid w:val="00764178"/>
    <w:rsid w:val="00766717"/>
    <w:rsid w:val="007667F0"/>
    <w:rsid w:val="00766D48"/>
    <w:rsid w:val="0076743C"/>
    <w:rsid w:val="0077152A"/>
    <w:rsid w:val="007755C8"/>
    <w:rsid w:val="007760DC"/>
    <w:rsid w:val="00780082"/>
    <w:rsid w:val="007806B3"/>
    <w:rsid w:val="00781C3F"/>
    <w:rsid w:val="007832F7"/>
    <w:rsid w:val="00785673"/>
    <w:rsid w:val="00787974"/>
    <w:rsid w:val="007908F9"/>
    <w:rsid w:val="0079154A"/>
    <w:rsid w:val="00792022"/>
    <w:rsid w:val="00793749"/>
    <w:rsid w:val="007A01D3"/>
    <w:rsid w:val="007A1808"/>
    <w:rsid w:val="007A2E7E"/>
    <w:rsid w:val="007A5495"/>
    <w:rsid w:val="007A5BEE"/>
    <w:rsid w:val="007A5E16"/>
    <w:rsid w:val="007A6AD1"/>
    <w:rsid w:val="007A7044"/>
    <w:rsid w:val="007B0132"/>
    <w:rsid w:val="007B0F14"/>
    <w:rsid w:val="007B1B61"/>
    <w:rsid w:val="007B48A7"/>
    <w:rsid w:val="007B67E4"/>
    <w:rsid w:val="007C1AB6"/>
    <w:rsid w:val="007C442A"/>
    <w:rsid w:val="007C5D93"/>
    <w:rsid w:val="007C60FB"/>
    <w:rsid w:val="007D037B"/>
    <w:rsid w:val="007D0F88"/>
    <w:rsid w:val="007D12E8"/>
    <w:rsid w:val="007D240B"/>
    <w:rsid w:val="007D285C"/>
    <w:rsid w:val="007D2A5B"/>
    <w:rsid w:val="007D6F28"/>
    <w:rsid w:val="007D7170"/>
    <w:rsid w:val="007E1A70"/>
    <w:rsid w:val="007E3F6E"/>
    <w:rsid w:val="007E4C70"/>
    <w:rsid w:val="007E5D92"/>
    <w:rsid w:val="007E6A7B"/>
    <w:rsid w:val="007E7C6A"/>
    <w:rsid w:val="007F1B9F"/>
    <w:rsid w:val="007F470A"/>
    <w:rsid w:val="007F5DAE"/>
    <w:rsid w:val="0080058E"/>
    <w:rsid w:val="00802684"/>
    <w:rsid w:val="00811B49"/>
    <w:rsid w:val="008137D8"/>
    <w:rsid w:val="00813BF3"/>
    <w:rsid w:val="00814B43"/>
    <w:rsid w:val="008172FE"/>
    <w:rsid w:val="0081734C"/>
    <w:rsid w:val="008178B1"/>
    <w:rsid w:val="00817F5F"/>
    <w:rsid w:val="00822CF3"/>
    <w:rsid w:val="008232B1"/>
    <w:rsid w:val="00824B95"/>
    <w:rsid w:val="00825466"/>
    <w:rsid w:val="00830B7B"/>
    <w:rsid w:val="008316AD"/>
    <w:rsid w:val="00831720"/>
    <w:rsid w:val="00831A8F"/>
    <w:rsid w:val="0083209D"/>
    <w:rsid w:val="00834FE1"/>
    <w:rsid w:val="008361C3"/>
    <w:rsid w:val="00837B31"/>
    <w:rsid w:val="00843CBC"/>
    <w:rsid w:val="008440AD"/>
    <w:rsid w:val="008450E7"/>
    <w:rsid w:val="00847048"/>
    <w:rsid w:val="00847CBB"/>
    <w:rsid w:val="0085067A"/>
    <w:rsid w:val="00851310"/>
    <w:rsid w:val="00855020"/>
    <w:rsid w:val="00856E78"/>
    <w:rsid w:val="0086153A"/>
    <w:rsid w:val="00861743"/>
    <w:rsid w:val="00867417"/>
    <w:rsid w:val="00870D1D"/>
    <w:rsid w:val="00871C29"/>
    <w:rsid w:val="0087436F"/>
    <w:rsid w:val="0087529D"/>
    <w:rsid w:val="0087704A"/>
    <w:rsid w:val="008802C4"/>
    <w:rsid w:val="00880610"/>
    <w:rsid w:val="008817ED"/>
    <w:rsid w:val="00882A6C"/>
    <w:rsid w:val="00882F03"/>
    <w:rsid w:val="00885AC5"/>
    <w:rsid w:val="00886EED"/>
    <w:rsid w:val="00886F7E"/>
    <w:rsid w:val="00892489"/>
    <w:rsid w:val="0089614B"/>
    <w:rsid w:val="00896409"/>
    <w:rsid w:val="00897CF1"/>
    <w:rsid w:val="008A151A"/>
    <w:rsid w:val="008A716D"/>
    <w:rsid w:val="008A7A26"/>
    <w:rsid w:val="008A7C93"/>
    <w:rsid w:val="008B3C29"/>
    <w:rsid w:val="008B6521"/>
    <w:rsid w:val="008B6C5A"/>
    <w:rsid w:val="008C4177"/>
    <w:rsid w:val="008C48E7"/>
    <w:rsid w:val="008C5AF7"/>
    <w:rsid w:val="008C647E"/>
    <w:rsid w:val="008D00E3"/>
    <w:rsid w:val="008D1840"/>
    <w:rsid w:val="008D1EAB"/>
    <w:rsid w:val="008D3E5C"/>
    <w:rsid w:val="008D4690"/>
    <w:rsid w:val="008D5E66"/>
    <w:rsid w:val="008E166F"/>
    <w:rsid w:val="008E3546"/>
    <w:rsid w:val="008E4F25"/>
    <w:rsid w:val="008E53BF"/>
    <w:rsid w:val="008E641F"/>
    <w:rsid w:val="008F02A3"/>
    <w:rsid w:val="008F0FC5"/>
    <w:rsid w:val="008F1B93"/>
    <w:rsid w:val="008F2057"/>
    <w:rsid w:val="008F2FF1"/>
    <w:rsid w:val="008F4478"/>
    <w:rsid w:val="008F506F"/>
    <w:rsid w:val="008F5A6E"/>
    <w:rsid w:val="008F64E7"/>
    <w:rsid w:val="008F6C58"/>
    <w:rsid w:val="00900F52"/>
    <w:rsid w:val="00904191"/>
    <w:rsid w:val="0090513D"/>
    <w:rsid w:val="00905C72"/>
    <w:rsid w:val="0090608D"/>
    <w:rsid w:val="009062FA"/>
    <w:rsid w:val="00911C6A"/>
    <w:rsid w:val="00914A02"/>
    <w:rsid w:val="00915A5E"/>
    <w:rsid w:val="0091688E"/>
    <w:rsid w:val="00922480"/>
    <w:rsid w:val="00924727"/>
    <w:rsid w:val="00925BEA"/>
    <w:rsid w:val="00926328"/>
    <w:rsid w:val="00926673"/>
    <w:rsid w:val="009352C0"/>
    <w:rsid w:val="00936C1D"/>
    <w:rsid w:val="009373F1"/>
    <w:rsid w:val="009440F3"/>
    <w:rsid w:val="009451FA"/>
    <w:rsid w:val="00945CDD"/>
    <w:rsid w:val="00945E35"/>
    <w:rsid w:val="00945EFD"/>
    <w:rsid w:val="00946E6A"/>
    <w:rsid w:val="00947BBF"/>
    <w:rsid w:val="009502DC"/>
    <w:rsid w:val="0095121C"/>
    <w:rsid w:val="00953811"/>
    <w:rsid w:val="00962B50"/>
    <w:rsid w:val="00963EB5"/>
    <w:rsid w:val="00965F6C"/>
    <w:rsid w:val="00967F69"/>
    <w:rsid w:val="00971DE3"/>
    <w:rsid w:val="009772C2"/>
    <w:rsid w:val="00980735"/>
    <w:rsid w:val="009808C1"/>
    <w:rsid w:val="009836CA"/>
    <w:rsid w:val="0098410F"/>
    <w:rsid w:val="00984D97"/>
    <w:rsid w:val="00986396"/>
    <w:rsid w:val="00987CCF"/>
    <w:rsid w:val="00990310"/>
    <w:rsid w:val="00990CC8"/>
    <w:rsid w:val="0099349E"/>
    <w:rsid w:val="00994233"/>
    <w:rsid w:val="00995FA3"/>
    <w:rsid w:val="009970FE"/>
    <w:rsid w:val="009975FD"/>
    <w:rsid w:val="009A057F"/>
    <w:rsid w:val="009A13C2"/>
    <w:rsid w:val="009A1443"/>
    <w:rsid w:val="009A2CBD"/>
    <w:rsid w:val="009A353A"/>
    <w:rsid w:val="009A59BD"/>
    <w:rsid w:val="009A78B5"/>
    <w:rsid w:val="009B6CF9"/>
    <w:rsid w:val="009C0A93"/>
    <w:rsid w:val="009C0F54"/>
    <w:rsid w:val="009C5623"/>
    <w:rsid w:val="009C57D6"/>
    <w:rsid w:val="009C5B09"/>
    <w:rsid w:val="009C79FE"/>
    <w:rsid w:val="009D0AEA"/>
    <w:rsid w:val="009D4016"/>
    <w:rsid w:val="009D4E79"/>
    <w:rsid w:val="009D5852"/>
    <w:rsid w:val="009D63A6"/>
    <w:rsid w:val="009D7102"/>
    <w:rsid w:val="009E26BF"/>
    <w:rsid w:val="009E42EA"/>
    <w:rsid w:val="009E7F0B"/>
    <w:rsid w:val="009F0F55"/>
    <w:rsid w:val="009F287A"/>
    <w:rsid w:val="009F52B0"/>
    <w:rsid w:val="009F58F7"/>
    <w:rsid w:val="009F62C8"/>
    <w:rsid w:val="009F6AC3"/>
    <w:rsid w:val="00A01189"/>
    <w:rsid w:val="00A0457D"/>
    <w:rsid w:val="00A051DE"/>
    <w:rsid w:val="00A06DD6"/>
    <w:rsid w:val="00A07C7B"/>
    <w:rsid w:val="00A1098F"/>
    <w:rsid w:val="00A11308"/>
    <w:rsid w:val="00A11911"/>
    <w:rsid w:val="00A11F31"/>
    <w:rsid w:val="00A139DF"/>
    <w:rsid w:val="00A21AF0"/>
    <w:rsid w:val="00A22C1D"/>
    <w:rsid w:val="00A22C40"/>
    <w:rsid w:val="00A23395"/>
    <w:rsid w:val="00A237D8"/>
    <w:rsid w:val="00A23841"/>
    <w:rsid w:val="00A2425B"/>
    <w:rsid w:val="00A2612E"/>
    <w:rsid w:val="00A274C8"/>
    <w:rsid w:val="00A37B9A"/>
    <w:rsid w:val="00A4288B"/>
    <w:rsid w:val="00A44CD2"/>
    <w:rsid w:val="00A46DCE"/>
    <w:rsid w:val="00A5016D"/>
    <w:rsid w:val="00A502C2"/>
    <w:rsid w:val="00A53A66"/>
    <w:rsid w:val="00A53D86"/>
    <w:rsid w:val="00A53F34"/>
    <w:rsid w:val="00A55B5D"/>
    <w:rsid w:val="00A57D4B"/>
    <w:rsid w:val="00A606C8"/>
    <w:rsid w:val="00A60E3D"/>
    <w:rsid w:val="00A61813"/>
    <w:rsid w:val="00A61F87"/>
    <w:rsid w:val="00A632E9"/>
    <w:rsid w:val="00A65D09"/>
    <w:rsid w:val="00A65D40"/>
    <w:rsid w:val="00A65EF3"/>
    <w:rsid w:val="00A6643D"/>
    <w:rsid w:val="00A67611"/>
    <w:rsid w:val="00A676ED"/>
    <w:rsid w:val="00A70E39"/>
    <w:rsid w:val="00A70FEA"/>
    <w:rsid w:val="00A72ED6"/>
    <w:rsid w:val="00A7394B"/>
    <w:rsid w:val="00A74217"/>
    <w:rsid w:val="00A74AB8"/>
    <w:rsid w:val="00A74FF6"/>
    <w:rsid w:val="00A7570A"/>
    <w:rsid w:val="00A75FD3"/>
    <w:rsid w:val="00A777BE"/>
    <w:rsid w:val="00A81393"/>
    <w:rsid w:val="00A83913"/>
    <w:rsid w:val="00A83BFF"/>
    <w:rsid w:val="00A85B09"/>
    <w:rsid w:val="00A87653"/>
    <w:rsid w:val="00A8797A"/>
    <w:rsid w:val="00A87F86"/>
    <w:rsid w:val="00A9221D"/>
    <w:rsid w:val="00A92C86"/>
    <w:rsid w:val="00A93EC6"/>
    <w:rsid w:val="00A95629"/>
    <w:rsid w:val="00A96635"/>
    <w:rsid w:val="00A96F8B"/>
    <w:rsid w:val="00A9712F"/>
    <w:rsid w:val="00A97750"/>
    <w:rsid w:val="00A9785A"/>
    <w:rsid w:val="00AA01D7"/>
    <w:rsid w:val="00AA02A3"/>
    <w:rsid w:val="00AA196B"/>
    <w:rsid w:val="00AA3358"/>
    <w:rsid w:val="00AA3E36"/>
    <w:rsid w:val="00AA518F"/>
    <w:rsid w:val="00AA5853"/>
    <w:rsid w:val="00AA5E87"/>
    <w:rsid w:val="00AA6CD8"/>
    <w:rsid w:val="00AA7845"/>
    <w:rsid w:val="00AB2F92"/>
    <w:rsid w:val="00AB52AC"/>
    <w:rsid w:val="00AB57A4"/>
    <w:rsid w:val="00AC00DD"/>
    <w:rsid w:val="00AC0B63"/>
    <w:rsid w:val="00AC3778"/>
    <w:rsid w:val="00AC3C96"/>
    <w:rsid w:val="00AC4167"/>
    <w:rsid w:val="00AC69C5"/>
    <w:rsid w:val="00AC6E15"/>
    <w:rsid w:val="00AD01C3"/>
    <w:rsid w:val="00AD1C88"/>
    <w:rsid w:val="00AD2356"/>
    <w:rsid w:val="00AD4A07"/>
    <w:rsid w:val="00AD4C97"/>
    <w:rsid w:val="00AE02E9"/>
    <w:rsid w:val="00AE225B"/>
    <w:rsid w:val="00AE47D4"/>
    <w:rsid w:val="00AE783F"/>
    <w:rsid w:val="00AF190D"/>
    <w:rsid w:val="00AF1E21"/>
    <w:rsid w:val="00AF3E00"/>
    <w:rsid w:val="00AF5E74"/>
    <w:rsid w:val="00AF7168"/>
    <w:rsid w:val="00B00EC3"/>
    <w:rsid w:val="00B0171A"/>
    <w:rsid w:val="00B030BA"/>
    <w:rsid w:val="00B037D4"/>
    <w:rsid w:val="00B06685"/>
    <w:rsid w:val="00B1068E"/>
    <w:rsid w:val="00B11137"/>
    <w:rsid w:val="00B11C8E"/>
    <w:rsid w:val="00B14E55"/>
    <w:rsid w:val="00B14E91"/>
    <w:rsid w:val="00B22FB6"/>
    <w:rsid w:val="00B24B63"/>
    <w:rsid w:val="00B2503F"/>
    <w:rsid w:val="00B25DFB"/>
    <w:rsid w:val="00B26ECC"/>
    <w:rsid w:val="00B279DE"/>
    <w:rsid w:val="00B329F2"/>
    <w:rsid w:val="00B3523B"/>
    <w:rsid w:val="00B37701"/>
    <w:rsid w:val="00B40E00"/>
    <w:rsid w:val="00B45896"/>
    <w:rsid w:val="00B47680"/>
    <w:rsid w:val="00B50CB8"/>
    <w:rsid w:val="00B54304"/>
    <w:rsid w:val="00B550C9"/>
    <w:rsid w:val="00B55139"/>
    <w:rsid w:val="00B5539A"/>
    <w:rsid w:val="00B56543"/>
    <w:rsid w:val="00B5777B"/>
    <w:rsid w:val="00B60379"/>
    <w:rsid w:val="00B60412"/>
    <w:rsid w:val="00B62C2D"/>
    <w:rsid w:val="00B63339"/>
    <w:rsid w:val="00B65F1B"/>
    <w:rsid w:val="00B66CC5"/>
    <w:rsid w:val="00B670D6"/>
    <w:rsid w:val="00B67CEC"/>
    <w:rsid w:val="00B73CB7"/>
    <w:rsid w:val="00B73D73"/>
    <w:rsid w:val="00B769BE"/>
    <w:rsid w:val="00B76CA0"/>
    <w:rsid w:val="00B776CC"/>
    <w:rsid w:val="00B77ABF"/>
    <w:rsid w:val="00B828FF"/>
    <w:rsid w:val="00B84115"/>
    <w:rsid w:val="00B87A2F"/>
    <w:rsid w:val="00B9228D"/>
    <w:rsid w:val="00B94175"/>
    <w:rsid w:val="00B97BCA"/>
    <w:rsid w:val="00BA00A3"/>
    <w:rsid w:val="00BA0350"/>
    <w:rsid w:val="00BA0EF0"/>
    <w:rsid w:val="00BA1A83"/>
    <w:rsid w:val="00BA346F"/>
    <w:rsid w:val="00BA595F"/>
    <w:rsid w:val="00BB4AC9"/>
    <w:rsid w:val="00BC0D01"/>
    <w:rsid w:val="00BC480A"/>
    <w:rsid w:val="00BC486D"/>
    <w:rsid w:val="00BC6918"/>
    <w:rsid w:val="00BC6E01"/>
    <w:rsid w:val="00BC72D4"/>
    <w:rsid w:val="00BD2012"/>
    <w:rsid w:val="00BD3253"/>
    <w:rsid w:val="00BD6729"/>
    <w:rsid w:val="00BD7783"/>
    <w:rsid w:val="00BE0C08"/>
    <w:rsid w:val="00BE0D76"/>
    <w:rsid w:val="00BE16A4"/>
    <w:rsid w:val="00BE24C6"/>
    <w:rsid w:val="00BE512F"/>
    <w:rsid w:val="00BE5999"/>
    <w:rsid w:val="00BE5D60"/>
    <w:rsid w:val="00BF0B00"/>
    <w:rsid w:val="00BF399F"/>
    <w:rsid w:val="00BF4028"/>
    <w:rsid w:val="00BF458E"/>
    <w:rsid w:val="00C002A1"/>
    <w:rsid w:val="00C0373D"/>
    <w:rsid w:val="00C139AE"/>
    <w:rsid w:val="00C17191"/>
    <w:rsid w:val="00C210E4"/>
    <w:rsid w:val="00C24105"/>
    <w:rsid w:val="00C243D0"/>
    <w:rsid w:val="00C250A9"/>
    <w:rsid w:val="00C26032"/>
    <w:rsid w:val="00C26A79"/>
    <w:rsid w:val="00C309EE"/>
    <w:rsid w:val="00C31D4C"/>
    <w:rsid w:val="00C32122"/>
    <w:rsid w:val="00C3289C"/>
    <w:rsid w:val="00C334BB"/>
    <w:rsid w:val="00C35719"/>
    <w:rsid w:val="00C35724"/>
    <w:rsid w:val="00C35C4E"/>
    <w:rsid w:val="00C368DA"/>
    <w:rsid w:val="00C37EF5"/>
    <w:rsid w:val="00C406E1"/>
    <w:rsid w:val="00C40DB4"/>
    <w:rsid w:val="00C4145E"/>
    <w:rsid w:val="00C41AF3"/>
    <w:rsid w:val="00C4284B"/>
    <w:rsid w:val="00C44D2A"/>
    <w:rsid w:val="00C555A9"/>
    <w:rsid w:val="00C566CC"/>
    <w:rsid w:val="00C5724D"/>
    <w:rsid w:val="00C61656"/>
    <w:rsid w:val="00C617C8"/>
    <w:rsid w:val="00C6313B"/>
    <w:rsid w:val="00C63ED5"/>
    <w:rsid w:val="00C64912"/>
    <w:rsid w:val="00C65878"/>
    <w:rsid w:val="00C70B70"/>
    <w:rsid w:val="00C70D76"/>
    <w:rsid w:val="00C7144B"/>
    <w:rsid w:val="00C71953"/>
    <w:rsid w:val="00C74CBD"/>
    <w:rsid w:val="00C75C36"/>
    <w:rsid w:val="00C766F9"/>
    <w:rsid w:val="00C8046C"/>
    <w:rsid w:val="00C8136D"/>
    <w:rsid w:val="00C82020"/>
    <w:rsid w:val="00C8213B"/>
    <w:rsid w:val="00C82900"/>
    <w:rsid w:val="00C83CC4"/>
    <w:rsid w:val="00C841CD"/>
    <w:rsid w:val="00C84819"/>
    <w:rsid w:val="00C85D49"/>
    <w:rsid w:val="00C900EA"/>
    <w:rsid w:val="00C90ADF"/>
    <w:rsid w:val="00C9223D"/>
    <w:rsid w:val="00C92C63"/>
    <w:rsid w:val="00C941C3"/>
    <w:rsid w:val="00C977F3"/>
    <w:rsid w:val="00CA0EB2"/>
    <w:rsid w:val="00CA25C8"/>
    <w:rsid w:val="00CA6266"/>
    <w:rsid w:val="00CA6BD7"/>
    <w:rsid w:val="00CB15AB"/>
    <w:rsid w:val="00CB2B50"/>
    <w:rsid w:val="00CB4125"/>
    <w:rsid w:val="00CB4787"/>
    <w:rsid w:val="00CB54A8"/>
    <w:rsid w:val="00CB6486"/>
    <w:rsid w:val="00CB6584"/>
    <w:rsid w:val="00CC1E2C"/>
    <w:rsid w:val="00CC25BB"/>
    <w:rsid w:val="00CC4AA4"/>
    <w:rsid w:val="00CC5EEF"/>
    <w:rsid w:val="00CD1407"/>
    <w:rsid w:val="00CD156A"/>
    <w:rsid w:val="00CD6CBF"/>
    <w:rsid w:val="00CE0877"/>
    <w:rsid w:val="00CE2271"/>
    <w:rsid w:val="00CE2660"/>
    <w:rsid w:val="00CE4623"/>
    <w:rsid w:val="00CE4732"/>
    <w:rsid w:val="00CE4AAE"/>
    <w:rsid w:val="00CE51DF"/>
    <w:rsid w:val="00CE57D3"/>
    <w:rsid w:val="00CF07BD"/>
    <w:rsid w:val="00CF2A53"/>
    <w:rsid w:val="00CF2B57"/>
    <w:rsid w:val="00CF4CD8"/>
    <w:rsid w:val="00D003D9"/>
    <w:rsid w:val="00D04B00"/>
    <w:rsid w:val="00D054A2"/>
    <w:rsid w:val="00D06EA9"/>
    <w:rsid w:val="00D076AB"/>
    <w:rsid w:val="00D104DC"/>
    <w:rsid w:val="00D11CC9"/>
    <w:rsid w:val="00D1689A"/>
    <w:rsid w:val="00D17BF2"/>
    <w:rsid w:val="00D20C70"/>
    <w:rsid w:val="00D24213"/>
    <w:rsid w:val="00D2471A"/>
    <w:rsid w:val="00D30B23"/>
    <w:rsid w:val="00D31B8A"/>
    <w:rsid w:val="00D31FFB"/>
    <w:rsid w:val="00D33289"/>
    <w:rsid w:val="00D332C6"/>
    <w:rsid w:val="00D35BAF"/>
    <w:rsid w:val="00D42AE7"/>
    <w:rsid w:val="00D44031"/>
    <w:rsid w:val="00D440DB"/>
    <w:rsid w:val="00D5413C"/>
    <w:rsid w:val="00D55080"/>
    <w:rsid w:val="00D567F4"/>
    <w:rsid w:val="00D56C5E"/>
    <w:rsid w:val="00D6146B"/>
    <w:rsid w:val="00D61594"/>
    <w:rsid w:val="00D635AB"/>
    <w:rsid w:val="00D67119"/>
    <w:rsid w:val="00D71346"/>
    <w:rsid w:val="00D71C52"/>
    <w:rsid w:val="00D722C7"/>
    <w:rsid w:val="00D76113"/>
    <w:rsid w:val="00D7705C"/>
    <w:rsid w:val="00D84AF6"/>
    <w:rsid w:val="00D85006"/>
    <w:rsid w:val="00D851DC"/>
    <w:rsid w:val="00D8520F"/>
    <w:rsid w:val="00D85B7E"/>
    <w:rsid w:val="00D871E2"/>
    <w:rsid w:val="00D90FA9"/>
    <w:rsid w:val="00D93104"/>
    <w:rsid w:val="00D932DE"/>
    <w:rsid w:val="00D96CF4"/>
    <w:rsid w:val="00DA0B75"/>
    <w:rsid w:val="00DA38B6"/>
    <w:rsid w:val="00DA45B4"/>
    <w:rsid w:val="00DA4C47"/>
    <w:rsid w:val="00DA587E"/>
    <w:rsid w:val="00DB0DDF"/>
    <w:rsid w:val="00DB1295"/>
    <w:rsid w:val="00DB3E9A"/>
    <w:rsid w:val="00DB73A2"/>
    <w:rsid w:val="00DC0A40"/>
    <w:rsid w:val="00DC1D87"/>
    <w:rsid w:val="00DC398C"/>
    <w:rsid w:val="00DC6B31"/>
    <w:rsid w:val="00DD0130"/>
    <w:rsid w:val="00DD0717"/>
    <w:rsid w:val="00DD1CFD"/>
    <w:rsid w:val="00DD21EE"/>
    <w:rsid w:val="00DD276D"/>
    <w:rsid w:val="00DD4646"/>
    <w:rsid w:val="00DD7534"/>
    <w:rsid w:val="00DE1933"/>
    <w:rsid w:val="00DE224D"/>
    <w:rsid w:val="00DE2D65"/>
    <w:rsid w:val="00DE471C"/>
    <w:rsid w:val="00DE7881"/>
    <w:rsid w:val="00DF1210"/>
    <w:rsid w:val="00DF3B33"/>
    <w:rsid w:val="00DF4501"/>
    <w:rsid w:val="00DF507A"/>
    <w:rsid w:val="00DF5F46"/>
    <w:rsid w:val="00DF77CE"/>
    <w:rsid w:val="00E015B0"/>
    <w:rsid w:val="00E05267"/>
    <w:rsid w:val="00E05E1E"/>
    <w:rsid w:val="00E0740B"/>
    <w:rsid w:val="00E10020"/>
    <w:rsid w:val="00E10B5A"/>
    <w:rsid w:val="00E11289"/>
    <w:rsid w:val="00E1175D"/>
    <w:rsid w:val="00E13863"/>
    <w:rsid w:val="00E150E1"/>
    <w:rsid w:val="00E15E0B"/>
    <w:rsid w:val="00E173F8"/>
    <w:rsid w:val="00E2207E"/>
    <w:rsid w:val="00E254D3"/>
    <w:rsid w:val="00E25A19"/>
    <w:rsid w:val="00E265BA"/>
    <w:rsid w:val="00E30910"/>
    <w:rsid w:val="00E3227C"/>
    <w:rsid w:val="00E328BB"/>
    <w:rsid w:val="00E32D45"/>
    <w:rsid w:val="00E33B69"/>
    <w:rsid w:val="00E33F64"/>
    <w:rsid w:val="00E34A84"/>
    <w:rsid w:val="00E37923"/>
    <w:rsid w:val="00E41202"/>
    <w:rsid w:val="00E42D27"/>
    <w:rsid w:val="00E51033"/>
    <w:rsid w:val="00E51324"/>
    <w:rsid w:val="00E51C9A"/>
    <w:rsid w:val="00E520A3"/>
    <w:rsid w:val="00E52F7C"/>
    <w:rsid w:val="00E54EB6"/>
    <w:rsid w:val="00E57509"/>
    <w:rsid w:val="00E5797B"/>
    <w:rsid w:val="00E57DC5"/>
    <w:rsid w:val="00E57E3E"/>
    <w:rsid w:val="00E61683"/>
    <w:rsid w:val="00E63CEA"/>
    <w:rsid w:val="00E65E6D"/>
    <w:rsid w:val="00E66168"/>
    <w:rsid w:val="00E67304"/>
    <w:rsid w:val="00E708F7"/>
    <w:rsid w:val="00E714EE"/>
    <w:rsid w:val="00E748CF"/>
    <w:rsid w:val="00E75095"/>
    <w:rsid w:val="00E75DDF"/>
    <w:rsid w:val="00E77E86"/>
    <w:rsid w:val="00E80B3F"/>
    <w:rsid w:val="00E81FEA"/>
    <w:rsid w:val="00E82B9D"/>
    <w:rsid w:val="00E84D1B"/>
    <w:rsid w:val="00E859DE"/>
    <w:rsid w:val="00E8641F"/>
    <w:rsid w:val="00E9012D"/>
    <w:rsid w:val="00E9234D"/>
    <w:rsid w:val="00E923EE"/>
    <w:rsid w:val="00E92C04"/>
    <w:rsid w:val="00EA17FF"/>
    <w:rsid w:val="00EA350B"/>
    <w:rsid w:val="00EA4A46"/>
    <w:rsid w:val="00EB0820"/>
    <w:rsid w:val="00EB0A1B"/>
    <w:rsid w:val="00EB176E"/>
    <w:rsid w:val="00EB1FD0"/>
    <w:rsid w:val="00EB5D33"/>
    <w:rsid w:val="00EC00AC"/>
    <w:rsid w:val="00EC0703"/>
    <w:rsid w:val="00EC4CD4"/>
    <w:rsid w:val="00EC5AD5"/>
    <w:rsid w:val="00EC7BB8"/>
    <w:rsid w:val="00ED0D2B"/>
    <w:rsid w:val="00ED0F3C"/>
    <w:rsid w:val="00ED1B2C"/>
    <w:rsid w:val="00ED232A"/>
    <w:rsid w:val="00ED2762"/>
    <w:rsid w:val="00ED4187"/>
    <w:rsid w:val="00ED5CCC"/>
    <w:rsid w:val="00ED73A4"/>
    <w:rsid w:val="00EE0C7F"/>
    <w:rsid w:val="00EE0FC9"/>
    <w:rsid w:val="00EE1160"/>
    <w:rsid w:val="00EE1925"/>
    <w:rsid w:val="00EE2C5D"/>
    <w:rsid w:val="00EE5450"/>
    <w:rsid w:val="00EE703F"/>
    <w:rsid w:val="00EE70E2"/>
    <w:rsid w:val="00EF0AF8"/>
    <w:rsid w:val="00EF153F"/>
    <w:rsid w:val="00EF386E"/>
    <w:rsid w:val="00EF4192"/>
    <w:rsid w:val="00EF5200"/>
    <w:rsid w:val="00EF5795"/>
    <w:rsid w:val="00EF5BAD"/>
    <w:rsid w:val="00F01B19"/>
    <w:rsid w:val="00F01C52"/>
    <w:rsid w:val="00F0279D"/>
    <w:rsid w:val="00F071A6"/>
    <w:rsid w:val="00F07859"/>
    <w:rsid w:val="00F10671"/>
    <w:rsid w:val="00F11C17"/>
    <w:rsid w:val="00F136B5"/>
    <w:rsid w:val="00F13E18"/>
    <w:rsid w:val="00F159A8"/>
    <w:rsid w:val="00F205F8"/>
    <w:rsid w:val="00F22B0F"/>
    <w:rsid w:val="00F26C35"/>
    <w:rsid w:val="00F34AAD"/>
    <w:rsid w:val="00F34F69"/>
    <w:rsid w:val="00F37725"/>
    <w:rsid w:val="00F40FB8"/>
    <w:rsid w:val="00F415FB"/>
    <w:rsid w:val="00F419CF"/>
    <w:rsid w:val="00F42421"/>
    <w:rsid w:val="00F44A57"/>
    <w:rsid w:val="00F46AB7"/>
    <w:rsid w:val="00F477A3"/>
    <w:rsid w:val="00F47FB6"/>
    <w:rsid w:val="00F52C98"/>
    <w:rsid w:val="00F53A59"/>
    <w:rsid w:val="00F5448A"/>
    <w:rsid w:val="00F552C1"/>
    <w:rsid w:val="00F56EAB"/>
    <w:rsid w:val="00F602D8"/>
    <w:rsid w:val="00F6459B"/>
    <w:rsid w:val="00F66076"/>
    <w:rsid w:val="00F676F6"/>
    <w:rsid w:val="00F677DD"/>
    <w:rsid w:val="00F70AFE"/>
    <w:rsid w:val="00F727DC"/>
    <w:rsid w:val="00F7730F"/>
    <w:rsid w:val="00F77931"/>
    <w:rsid w:val="00F77C13"/>
    <w:rsid w:val="00F803A9"/>
    <w:rsid w:val="00F81185"/>
    <w:rsid w:val="00F81600"/>
    <w:rsid w:val="00F82434"/>
    <w:rsid w:val="00F827A0"/>
    <w:rsid w:val="00F82B07"/>
    <w:rsid w:val="00F8439D"/>
    <w:rsid w:val="00F86783"/>
    <w:rsid w:val="00F87BEA"/>
    <w:rsid w:val="00F90139"/>
    <w:rsid w:val="00F931E7"/>
    <w:rsid w:val="00F94978"/>
    <w:rsid w:val="00F9497E"/>
    <w:rsid w:val="00F95DAC"/>
    <w:rsid w:val="00FA143B"/>
    <w:rsid w:val="00FA1D65"/>
    <w:rsid w:val="00FA2316"/>
    <w:rsid w:val="00FA4333"/>
    <w:rsid w:val="00FA552A"/>
    <w:rsid w:val="00FA5675"/>
    <w:rsid w:val="00FB161A"/>
    <w:rsid w:val="00FB18D2"/>
    <w:rsid w:val="00FB48D3"/>
    <w:rsid w:val="00FB78B8"/>
    <w:rsid w:val="00FC0068"/>
    <w:rsid w:val="00FC00F8"/>
    <w:rsid w:val="00FC2F32"/>
    <w:rsid w:val="00FC307C"/>
    <w:rsid w:val="00FC3A4E"/>
    <w:rsid w:val="00FC48F3"/>
    <w:rsid w:val="00FC647F"/>
    <w:rsid w:val="00FC7B5A"/>
    <w:rsid w:val="00FD45BF"/>
    <w:rsid w:val="00FD59D2"/>
    <w:rsid w:val="00FD6757"/>
    <w:rsid w:val="00FD7AFD"/>
    <w:rsid w:val="00FE12B4"/>
    <w:rsid w:val="00FE15A3"/>
    <w:rsid w:val="00FE22F4"/>
    <w:rsid w:val="00FF2A3D"/>
    <w:rsid w:val="00FF311C"/>
    <w:rsid w:val="00FF3166"/>
    <w:rsid w:val="00FF3735"/>
    <w:rsid w:val="00FF5125"/>
    <w:rsid w:val="00FF6FD7"/>
    <w:rsid w:val="20176B8D"/>
    <w:rsid w:val="309642BA"/>
    <w:rsid w:val="53D14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6D7A31-6AAA-4C90-A8F3-0CBE2A1D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ind w:firstLineChars="200" w:firstLine="640"/>
    </w:pPr>
    <w:rPr>
      <w:rFonts w:ascii="Times New Roman" w:eastAsia="仿宋_GB2312" w:hAnsi="Times New Roman" w:cs="Times New Roman"/>
      <w:sz w:val="32"/>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Strong"/>
    <w:basedOn w:val="a0"/>
    <w:uiPriority w:val="22"/>
    <w:qFormat/>
    <w:rPr>
      <w:b/>
      <w:bCs/>
    </w:rPr>
  </w:style>
  <w:style w:type="character" w:styleId="af0">
    <w:name w:val="annotation reference"/>
    <w:basedOn w:val="a0"/>
    <w:uiPriority w:val="99"/>
    <w:semiHidden/>
    <w:unhideWhenUsed/>
    <w:qFormat/>
    <w:rPr>
      <w:sz w:val="21"/>
      <w:szCs w:val="21"/>
    </w:rPr>
  </w:style>
  <w:style w:type="paragraph" w:styleId="af1">
    <w:name w:val="List Paragraph"/>
    <w:basedOn w:val="a"/>
    <w:uiPriority w:val="34"/>
    <w:qFormat/>
    <w:pPr>
      <w:ind w:firstLineChars="200" w:firstLine="420"/>
    </w:pPr>
    <w:rPr>
      <w:rFonts w:ascii="Times New Roman" w:eastAsia="宋体" w:hAnsi="Times New Roman" w:cs="Times New Roman"/>
    </w:rPr>
  </w:style>
  <w:style w:type="character" w:customStyle="1" w:styleId="a6">
    <w:name w:val="正文文本缩进 字符"/>
    <w:basedOn w:val="a0"/>
    <w:link w:val="a5"/>
    <w:qFormat/>
    <w:rPr>
      <w:rFonts w:ascii="Times New Roman" w:eastAsia="仿宋_GB2312" w:hAnsi="Times New Roman" w:cs="Times New Roman"/>
      <w:sz w:val="32"/>
      <w:szCs w:val="24"/>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rPr>
      <w:sz w:val="18"/>
      <w:szCs w:val="18"/>
    </w:rPr>
  </w:style>
  <w:style w:type="character" w:customStyle="1" w:styleId="ac">
    <w:name w:val="页眉 字符"/>
    <w:basedOn w:val="a0"/>
    <w:link w:val="ab"/>
    <w:uiPriority w:val="99"/>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Char">
    <w:name w:val="正文文本缩进 Char"/>
    <w:rsid w:val="00371A19"/>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18AE24-10AF-45A5-8669-14E7EB94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16</Pages>
  <Words>1071</Words>
  <Characters>6109</Characters>
  <Application>Microsoft Office Word</Application>
  <DocSecurity>0</DocSecurity>
  <Lines>50</Lines>
  <Paragraphs>14</Paragraphs>
  <ScaleCrop>false</ScaleCrop>
  <Company>P R C</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赵菁</dc:creator>
  <cp:lastModifiedBy>季剑飞</cp:lastModifiedBy>
  <cp:revision>13</cp:revision>
  <cp:lastPrinted>2021-10-12T09:56:00Z</cp:lastPrinted>
  <dcterms:created xsi:type="dcterms:W3CDTF">2021-11-11T08:05:00Z</dcterms:created>
  <dcterms:modified xsi:type="dcterms:W3CDTF">2021-11-25T01:07:00Z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ADA811C4F5AE4C7884CCEB90F034ED63</vt:lpwstr>
  </property>
</Properties>
</file>