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非公开招标方式采购公示表</w:t>
      </w:r>
    </w:p>
    <w:p>
      <w:pPr>
        <w:rPr>
          <w:rFonts w:ascii="仿宋" w:hAnsi="仿宋" w:eastAsia="仿宋"/>
          <w:szCs w:val="21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依照《深圳经济特区政府采购条例》第二十、二十一条规定，</w:t>
            </w:r>
            <w:r>
              <w:rPr>
                <w:rFonts w:ascii="仿宋" w:hAnsi="仿宋" w:eastAsia="仿宋" w:cs="宋体"/>
                <w:kern w:val="0"/>
                <w:szCs w:val="21"/>
              </w:rPr>
              <w:t>深圳市规划和自然资源局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盐田管理局</w:t>
            </w:r>
            <w:r>
              <w:rPr>
                <w:rFonts w:ascii="仿宋" w:hAnsi="仿宋" w:eastAsia="仿宋" w:cs="宋体"/>
                <w:kern w:val="0"/>
                <w:szCs w:val="21"/>
              </w:rPr>
              <w:t>就</w:t>
            </w:r>
            <w:r>
              <w:rPr>
                <w:rFonts w:ascii="仿宋" w:hAnsi="仿宋" w:eastAsia="仿宋"/>
                <w:szCs w:val="21"/>
              </w:rPr>
              <w:t>《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市规划和自然资源局盐田管理局食堂食材采购项目</w:t>
            </w:r>
            <w:r>
              <w:rPr>
                <w:rFonts w:ascii="仿宋" w:hAnsi="仿宋" w:eastAsia="仿宋"/>
                <w:szCs w:val="21"/>
              </w:rPr>
              <w:t>》采用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自行采购</w:t>
            </w:r>
            <w:r>
              <w:rPr>
                <w:rFonts w:ascii="仿宋" w:hAnsi="仿宋" w:eastAsia="仿宋"/>
                <w:szCs w:val="21"/>
              </w:rPr>
              <w:t>方式采购，现将有关情况向潜在政府采购供应商征求意见: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采购项目名称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市规划和自然资源局盐田管理局食堂食材采购项目</w:t>
            </w:r>
            <w:r>
              <w:rPr>
                <w:rFonts w:ascii="仿宋" w:hAnsi="仿宋" w:eastAsia="仿宋"/>
                <w:bCs/>
                <w:szCs w:val="21"/>
              </w:rPr>
              <w:t xml:space="preserve"> </w:t>
            </w:r>
          </w:p>
          <w:p>
            <w:pPr>
              <w:spacing w:line="440" w:lineRule="exact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bCs/>
                <w:szCs w:val="21"/>
              </w:rPr>
              <w:t>项目预算金额：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80万元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采购项目描述：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仿宋" w:hAnsi="仿宋" w:eastAsia="仿宋"/>
                <w:bCs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服务内容：为市规划和自然资源局盐田管理局提供食材配送服务，</w:t>
            </w: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>包括肉食水产类食材配送、蔬菜瓜果类食材配送、粮油调味品食材配送等。服务期限至2021年12月31日。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相关要求：1.蔬菜瓜果类食材：应保持较好的色泽和新鲜度，无农药、泥沙残留，无腐烂变色，使用率达95%以上，能够提供卫生许可证明和农药残留检测报告。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2.肉食水产类食材：鲜肉应保证来自深圳市肉联厂当天新肉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，水产品应无病症，能够提供卫生许可证明以及动物检验检疫合格证明。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3.粮油调味品食材：应从具有合法经营资格的商户中采购，产品应具有“QS”食品质量认证标志，外观完好且在保质期内，能够提供产品合格证明。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bCs/>
                <w:szCs w:val="21"/>
              </w:rPr>
              <w:t>拟定供应商名单：</w:t>
            </w:r>
          </w:p>
          <w:p>
            <w:pPr>
              <w:spacing w:before="62" w:beforeLines="20" w:line="440" w:lineRule="exact"/>
              <w:ind w:firstLine="420" w:firstLineChars="200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申请理由及相关说明：</w:t>
            </w:r>
          </w:p>
          <w:p>
            <w:pPr>
              <w:ind w:firstLine="420" w:firstLineChars="200"/>
              <w:rPr>
                <w:rFonts w:ascii="仿宋" w:hAnsi="仿宋" w:eastAsia="仿宋"/>
                <w:szCs w:val="21"/>
                <w:lang w:val="en"/>
              </w:rPr>
            </w:pPr>
            <w:r>
              <w:rPr>
                <w:rFonts w:hint="eastAsia" w:ascii="仿宋" w:hAnsi="仿宋" w:eastAsia="仿宋"/>
                <w:szCs w:val="21"/>
                <w:lang w:val="en"/>
              </w:rPr>
              <w:t>根据《深圳市2021-2022年政府集中采购目录及限额标准》第二条第三款、《深圳市规划和自然资源局政府采购管理制度》</w:t>
            </w: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>第四章第十五条</w:t>
            </w:r>
            <w:r>
              <w:rPr>
                <w:rFonts w:hint="eastAsia" w:ascii="仿宋" w:hAnsi="仿宋" w:eastAsia="仿宋"/>
                <w:szCs w:val="21"/>
                <w:lang w:val="en"/>
              </w:rPr>
              <w:t>及《深圳市规划和自然资源局盐田管理局政府采购管理制度》</w:t>
            </w: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>第四章第十五</w:t>
            </w:r>
            <w:r>
              <w:rPr>
                <w:rFonts w:hint="eastAsia" w:ascii="仿宋" w:hAnsi="仿宋" w:eastAsia="仿宋"/>
                <w:szCs w:val="21"/>
                <w:lang w:val="en"/>
              </w:rPr>
              <w:t>条规定，本项目采用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邀请招标</w:t>
            </w:r>
            <w:r>
              <w:rPr>
                <w:rFonts w:hint="eastAsia" w:ascii="仿宋" w:hAnsi="仿宋" w:eastAsia="仿宋"/>
                <w:szCs w:val="21"/>
                <w:lang w:val="en"/>
              </w:rPr>
              <w:t>方式，最终由评审小组按最低价的的基本原则确认供应商。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征求意见期限：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="62" w:afterLines="20" w:line="240" w:lineRule="auto"/>
              <w:ind w:firstLine="420" w:firstLineChars="200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从20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21</w:t>
            </w:r>
            <w:r>
              <w:rPr>
                <w:rFonts w:ascii="仿宋" w:hAnsi="仿宋" w:eastAsia="仿宋"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4</w:t>
            </w:r>
            <w:r>
              <w:rPr>
                <w:rFonts w:ascii="仿宋" w:hAnsi="仿宋" w:eastAsia="仿宋"/>
                <w:szCs w:val="21"/>
              </w:rPr>
              <w:t>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9</w:t>
            </w:r>
            <w:r>
              <w:rPr>
                <w:rFonts w:ascii="仿宋" w:hAnsi="仿宋" w:eastAsia="仿宋"/>
                <w:szCs w:val="21"/>
              </w:rPr>
              <w:t>日起至20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21</w:t>
            </w:r>
            <w:r>
              <w:rPr>
                <w:rFonts w:ascii="仿宋" w:hAnsi="仿宋" w:eastAsia="仿宋"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4</w:t>
            </w:r>
            <w:r>
              <w:rPr>
                <w:rFonts w:ascii="仿宋" w:hAnsi="仿宋" w:eastAsia="仿宋"/>
                <w:szCs w:val="21"/>
              </w:rPr>
              <w:t>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15</w:t>
            </w:r>
            <w:r>
              <w:rPr>
                <w:rFonts w:ascii="仿宋" w:hAnsi="仿宋" w:eastAsia="仿宋"/>
                <w:szCs w:val="21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Cs w:val="21"/>
                <w:lang w:val="en"/>
              </w:rPr>
            </w:pPr>
            <w:r>
              <w:rPr>
                <w:rFonts w:hint="eastAsia" w:ascii="仿宋" w:hAnsi="仿宋" w:eastAsia="仿宋"/>
                <w:szCs w:val="21"/>
                <w:lang w:val="en"/>
              </w:rPr>
              <w:t>联系方式：</w:t>
            </w:r>
          </w:p>
          <w:p>
            <w:pPr>
              <w:ind w:firstLine="420" w:firstLineChars="200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"/>
              </w:rPr>
              <w:t>采购人</w:t>
            </w:r>
            <w:r>
              <w:rPr>
                <w:rFonts w:hint="eastAsia" w:ascii="仿宋" w:hAnsi="仿宋" w:eastAsia="仿宋"/>
                <w:szCs w:val="21"/>
                <w:lang w:val="en" w:eastAsia="zh-CN"/>
              </w:rPr>
              <w:t>：</w:t>
            </w:r>
            <w:r>
              <w:rPr>
                <w:rFonts w:hint="eastAsia" w:ascii="仿宋" w:hAnsi="仿宋" w:eastAsia="仿宋"/>
                <w:szCs w:val="21"/>
                <w:lang w:val="en"/>
              </w:rPr>
              <w:t>深圳市规划和自然资源局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盐田管理局</w:t>
            </w:r>
          </w:p>
          <w:p>
            <w:pPr>
              <w:ind w:firstLine="420" w:firstLineChars="200"/>
              <w:rPr>
                <w:rFonts w:hint="eastAsia" w:ascii="仿宋" w:hAnsi="仿宋" w:eastAsia="仿宋"/>
                <w:szCs w:val="21"/>
                <w:lang w:val="en" w:eastAsia="zh-CN"/>
              </w:rPr>
            </w:pPr>
            <w:r>
              <w:rPr>
                <w:rFonts w:hint="eastAsia" w:ascii="仿宋" w:hAnsi="仿宋" w:eastAsia="仿宋"/>
                <w:szCs w:val="21"/>
                <w:lang w:val="en"/>
              </w:rPr>
              <w:t>联系人：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陈工</w:t>
            </w:r>
          </w:p>
          <w:p>
            <w:pPr>
              <w:ind w:firstLine="420" w:firstLineChars="200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"/>
              </w:rPr>
              <w:t>地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  <w:lang w:val="en"/>
              </w:rPr>
              <w:t>址：深圳市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盐田区海山街道海景路10号</w:t>
            </w:r>
          </w:p>
          <w:p>
            <w:pPr>
              <w:ind w:firstLine="420" w:firstLineChars="20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"/>
              </w:rPr>
              <w:t>联系电话：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25355178</w:t>
            </w:r>
            <w:r>
              <w:rPr>
                <w:rFonts w:hint="eastAsia" w:ascii="仿宋" w:hAnsi="仿宋" w:eastAsia="仿宋"/>
                <w:szCs w:val="21"/>
                <w:lang w:val="en"/>
              </w:rPr>
              <w:t xml:space="preserve">   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备注：</w:t>
            </w:r>
            <w:r>
              <w:rPr>
                <w:rFonts w:ascii="仿宋" w:hAnsi="仿宋" w:eastAsia="仿宋"/>
                <w:szCs w:val="21"/>
              </w:rPr>
              <w:t>潜在政府采购供应商对公示内容有异议的，请于</w:t>
            </w:r>
            <w:r>
              <w:rPr>
                <w:rFonts w:ascii="仿宋" w:hAnsi="仿宋" w:eastAsia="仿宋"/>
                <w:bCs/>
                <w:szCs w:val="21"/>
              </w:rPr>
              <w:t>公示之日起至期满后两个工作日内</w:t>
            </w:r>
            <w:r>
              <w:rPr>
                <w:rFonts w:ascii="仿宋" w:hAnsi="仿宋" w:eastAsia="仿宋"/>
                <w:szCs w:val="21"/>
              </w:rPr>
              <w:t>以实名书面（包括联系人、地址、联系电话）形式将意见反馈至</w:t>
            </w:r>
            <w:r>
              <w:rPr>
                <w:rFonts w:ascii="仿宋" w:hAnsi="仿宋" w:eastAsia="仿宋" w:cs="宋体"/>
                <w:kern w:val="0"/>
                <w:szCs w:val="21"/>
              </w:rPr>
              <w:t>深圳市规划和自然资源局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盐田管理局</w:t>
            </w:r>
            <w:r>
              <w:rPr>
                <w:rFonts w:ascii="仿宋" w:hAnsi="仿宋" w:eastAsia="仿宋" w:cs="宋体"/>
                <w:kern w:val="0"/>
                <w:szCs w:val="21"/>
              </w:rPr>
              <w:t>。</w:t>
            </w:r>
          </w:p>
        </w:tc>
      </w:tr>
    </w:tbl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上述内容需包括：</w:t>
      </w:r>
    </w:p>
    <w:p>
      <w:pPr>
        <w:widowControl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（一）采购人名称、项目名称、采购计划、项目规模及资金来源情况；</w:t>
      </w:r>
    </w:p>
    <w:p>
      <w:pPr>
        <w:widowControl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（二）项目技术需求和标准；</w:t>
      </w:r>
    </w:p>
    <w:p>
      <w:pPr>
        <w:widowControl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Cs w:val="21"/>
        </w:rPr>
        <w:t>（三）申请非公开招标的采购方式、理由及证明材料；</w:t>
      </w:r>
    </w:p>
    <w:p>
      <w:pPr>
        <w:widowControl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>（四）相关行业及潜在供应商情况；</w:t>
      </w:r>
    </w:p>
    <w:p>
      <w:pPr>
        <w:widowControl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>（五）参与非公开招标的供应商的产生方式和理由；</w:t>
      </w:r>
    </w:p>
    <w:p>
      <w:r>
        <w:rPr>
          <w:rFonts w:hint="eastAsia" w:ascii="仿宋" w:hAnsi="仿宋" w:eastAsia="仿宋" w:cs="宋体"/>
          <w:kern w:val="0"/>
          <w:sz w:val="20"/>
          <w:szCs w:val="20"/>
        </w:rPr>
        <w:t>（六）涉密、应急项目的认定材料。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2506C"/>
    <w:rsid w:val="2E8E4922"/>
    <w:rsid w:val="36454141"/>
    <w:rsid w:val="3F72506C"/>
    <w:rsid w:val="44612815"/>
    <w:rsid w:val="54300358"/>
    <w:rsid w:val="59C003B6"/>
    <w:rsid w:val="6A995F75"/>
    <w:rsid w:val="76F611B1"/>
    <w:rsid w:val="777D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2021-03-05T02:33:00Z</dcterms:created>
  <dc:creator>陈鹏元</dc:creator>
  <cp:lastModifiedBy>陈鹏元</cp:lastModifiedBy>
  <dcterms:modified xsi:type="dcterms:W3CDTF">2021-04-09T03:57:02Z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