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6F5D79" w14:textId="77777777" w:rsidR="00215BE5" w:rsidRDefault="00215BE5" w:rsidP="00215BE5">
      <w:pPr>
        <w:jc w:val="center"/>
        <w:rPr>
          <w:rFonts w:ascii="仿宋_GB2312" w:eastAsia="仿宋_GB2312"/>
          <w:b/>
          <w:bCs/>
          <w:sz w:val="32"/>
          <w:szCs w:val="32"/>
        </w:rPr>
      </w:pPr>
    </w:p>
    <w:p w14:paraId="6961B61C" w14:textId="77777777" w:rsidR="00215BE5" w:rsidRPr="00164113" w:rsidRDefault="00215BE5" w:rsidP="00215BE5">
      <w:pPr>
        <w:jc w:val="center"/>
        <w:rPr>
          <w:b/>
          <w:sz w:val="32"/>
          <w:szCs w:val="32"/>
        </w:rPr>
      </w:pPr>
    </w:p>
    <w:p w14:paraId="64943121" w14:textId="4B2A85B7" w:rsidR="00215BE5" w:rsidRPr="00FD4355" w:rsidRDefault="001343EF" w:rsidP="00215BE5">
      <w:pPr>
        <w:jc w:val="center"/>
        <w:rPr>
          <w:rFonts w:ascii="黑体" w:eastAsia="黑体"/>
          <w:sz w:val="48"/>
          <w:szCs w:val="48"/>
        </w:rPr>
      </w:pPr>
      <w:bookmarkStart w:id="0" w:name="_Hlk63611021"/>
      <w:r w:rsidRPr="001343EF">
        <w:rPr>
          <w:rFonts w:ascii="黑体" w:eastAsia="黑体" w:hint="eastAsia"/>
          <w:sz w:val="48"/>
          <w:szCs w:val="48"/>
          <w:u w:val="single"/>
        </w:rPr>
        <w:t>深圳市典型生态系统野外补充调查及其受损状况评估</w:t>
      </w:r>
      <w:r w:rsidR="00215BE5" w:rsidRPr="00FD4355">
        <w:rPr>
          <w:rFonts w:ascii="黑体" w:eastAsia="黑体" w:hint="eastAsia"/>
          <w:sz w:val="48"/>
          <w:szCs w:val="48"/>
        </w:rPr>
        <w:t>项目</w:t>
      </w:r>
    </w:p>
    <w:bookmarkEnd w:id="0"/>
    <w:p w14:paraId="13B228BF" w14:textId="77777777" w:rsidR="007A1A54" w:rsidRPr="00FD4355" w:rsidRDefault="007A1A54" w:rsidP="00215BE5">
      <w:pPr>
        <w:jc w:val="center"/>
        <w:rPr>
          <w:rFonts w:ascii="黑体" w:eastAsia="黑体"/>
          <w:sz w:val="48"/>
          <w:szCs w:val="18"/>
        </w:rPr>
      </w:pPr>
    </w:p>
    <w:p w14:paraId="242D9A7A" w14:textId="2A78620F" w:rsidR="00215BE5" w:rsidRPr="00FD4355" w:rsidRDefault="007A1A54" w:rsidP="00215BE5">
      <w:pPr>
        <w:jc w:val="center"/>
        <w:rPr>
          <w:rFonts w:ascii="黑体" w:eastAsia="黑体"/>
          <w:sz w:val="48"/>
          <w:szCs w:val="48"/>
          <w:u w:val="single"/>
        </w:rPr>
      </w:pPr>
      <w:r w:rsidRPr="00FD4355">
        <w:rPr>
          <w:rFonts w:ascii="黑体" w:eastAsia="黑体" w:hint="eastAsia"/>
          <w:sz w:val="48"/>
          <w:szCs w:val="18"/>
        </w:rPr>
        <w:t>招标</w:t>
      </w:r>
      <w:r w:rsidR="00215BE5" w:rsidRPr="00FD4355">
        <w:rPr>
          <w:rFonts w:ascii="黑体" w:eastAsia="黑体" w:hint="eastAsia"/>
          <w:sz w:val="48"/>
          <w:szCs w:val="18"/>
        </w:rPr>
        <w:t>文件</w:t>
      </w:r>
    </w:p>
    <w:p w14:paraId="048C0BD9" w14:textId="77777777" w:rsidR="00215BE5" w:rsidRPr="00FD4355" w:rsidRDefault="00215BE5" w:rsidP="00215BE5">
      <w:pPr>
        <w:jc w:val="center"/>
        <w:rPr>
          <w:sz w:val="32"/>
        </w:rPr>
      </w:pPr>
    </w:p>
    <w:p w14:paraId="0BAF28ED" w14:textId="77777777" w:rsidR="00215BE5" w:rsidRPr="00FD4355" w:rsidRDefault="00215BE5" w:rsidP="00215BE5">
      <w:pPr>
        <w:jc w:val="center"/>
        <w:rPr>
          <w:sz w:val="32"/>
        </w:rPr>
      </w:pPr>
    </w:p>
    <w:p w14:paraId="59C1BC33" w14:textId="77777777" w:rsidR="00215BE5" w:rsidRPr="00FD4355" w:rsidRDefault="00215BE5" w:rsidP="00215BE5">
      <w:pPr>
        <w:jc w:val="center"/>
        <w:rPr>
          <w:sz w:val="32"/>
        </w:rPr>
      </w:pPr>
    </w:p>
    <w:p w14:paraId="785DE1E4" w14:textId="77777777" w:rsidR="00215BE5" w:rsidRPr="00FD4355" w:rsidRDefault="00215BE5" w:rsidP="00215BE5">
      <w:pPr>
        <w:rPr>
          <w:sz w:val="32"/>
        </w:rPr>
      </w:pPr>
    </w:p>
    <w:p w14:paraId="44AFE136" w14:textId="77777777" w:rsidR="00215BE5" w:rsidRPr="00FD4355" w:rsidRDefault="00215BE5" w:rsidP="00215BE5">
      <w:pPr>
        <w:rPr>
          <w:sz w:val="32"/>
        </w:rPr>
      </w:pPr>
    </w:p>
    <w:p w14:paraId="2A5FB859" w14:textId="77777777" w:rsidR="00215BE5" w:rsidRPr="00FD4355" w:rsidRDefault="00215BE5" w:rsidP="00215BE5">
      <w:pPr>
        <w:rPr>
          <w:sz w:val="32"/>
        </w:rPr>
      </w:pPr>
    </w:p>
    <w:p w14:paraId="352FFF1B" w14:textId="77777777" w:rsidR="00215BE5" w:rsidRPr="00FD4355" w:rsidRDefault="00215BE5" w:rsidP="00215BE5">
      <w:pPr>
        <w:rPr>
          <w:sz w:val="32"/>
        </w:rPr>
      </w:pPr>
    </w:p>
    <w:p w14:paraId="0D5A814F" w14:textId="77777777" w:rsidR="00215BE5" w:rsidRPr="00FD4355" w:rsidRDefault="00215BE5" w:rsidP="00215BE5">
      <w:pPr>
        <w:rPr>
          <w:sz w:val="32"/>
        </w:rPr>
      </w:pPr>
    </w:p>
    <w:p w14:paraId="641F66A6" w14:textId="77777777" w:rsidR="00215BE5" w:rsidRPr="00FD4355" w:rsidRDefault="00215BE5" w:rsidP="00215BE5">
      <w:pPr>
        <w:rPr>
          <w:sz w:val="32"/>
        </w:rPr>
      </w:pPr>
    </w:p>
    <w:p w14:paraId="23B1DBED" w14:textId="77777777" w:rsidR="00215BE5" w:rsidRPr="00FD4355" w:rsidRDefault="00215BE5" w:rsidP="00215BE5">
      <w:pPr>
        <w:rPr>
          <w:sz w:val="32"/>
        </w:rPr>
      </w:pPr>
    </w:p>
    <w:p w14:paraId="794EE2F8" w14:textId="77777777" w:rsidR="00215BE5" w:rsidRPr="00FD4355" w:rsidRDefault="00215BE5" w:rsidP="00215BE5">
      <w:pPr>
        <w:rPr>
          <w:sz w:val="32"/>
        </w:rPr>
      </w:pPr>
    </w:p>
    <w:p w14:paraId="0634C1EF" w14:textId="2988DEBF" w:rsidR="00215BE5" w:rsidRPr="00FD4355" w:rsidRDefault="00215BE5" w:rsidP="00215BE5">
      <w:pPr>
        <w:rPr>
          <w:sz w:val="32"/>
        </w:rPr>
      </w:pPr>
    </w:p>
    <w:p w14:paraId="02D613EA" w14:textId="77777777" w:rsidR="00B01ED3" w:rsidRPr="00FD4355" w:rsidRDefault="00B01ED3" w:rsidP="00215BE5">
      <w:pPr>
        <w:rPr>
          <w:sz w:val="32"/>
        </w:rPr>
      </w:pPr>
    </w:p>
    <w:p w14:paraId="31009131" w14:textId="77777777" w:rsidR="00215BE5" w:rsidRPr="00FD4355" w:rsidRDefault="00215BE5" w:rsidP="00215BE5">
      <w:pPr>
        <w:jc w:val="center"/>
        <w:rPr>
          <w:rFonts w:ascii="黑体" w:eastAsia="黑体"/>
          <w:sz w:val="32"/>
        </w:rPr>
      </w:pPr>
      <w:r w:rsidRPr="00FD4355">
        <w:rPr>
          <w:rFonts w:ascii="黑体" w:eastAsia="黑体" w:hint="eastAsia"/>
          <w:sz w:val="32"/>
        </w:rPr>
        <w:t>深圳市规划国土发展研究中心</w:t>
      </w:r>
    </w:p>
    <w:p w14:paraId="7DCED472" w14:textId="1AF1EA20" w:rsidR="00215BE5" w:rsidRPr="00FD4355" w:rsidRDefault="00215BE5" w:rsidP="00215BE5">
      <w:pPr>
        <w:jc w:val="center"/>
        <w:rPr>
          <w:rFonts w:ascii="黑体" w:eastAsia="黑体"/>
          <w:sz w:val="32"/>
        </w:rPr>
      </w:pPr>
      <w:r w:rsidRPr="00FD4355">
        <w:rPr>
          <w:rFonts w:ascii="黑体" w:eastAsia="黑体" w:hint="eastAsia"/>
          <w:sz w:val="32"/>
        </w:rPr>
        <w:t>（20</w:t>
      </w:r>
      <w:r w:rsidR="00A60511" w:rsidRPr="00FD4355">
        <w:rPr>
          <w:rFonts w:ascii="黑体" w:eastAsia="黑体"/>
          <w:sz w:val="32"/>
        </w:rPr>
        <w:t>2</w:t>
      </w:r>
      <w:r w:rsidR="00FB4E63" w:rsidRPr="00FD4355">
        <w:rPr>
          <w:rFonts w:ascii="黑体" w:eastAsia="黑体"/>
          <w:sz w:val="32"/>
        </w:rPr>
        <w:t>1</w:t>
      </w:r>
      <w:r w:rsidRPr="00FD4355">
        <w:rPr>
          <w:rFonts w:ascii="黑体" w:eastAsia="黑体" w:hint="eastAsia"/>
          <w:sz w:val="32"/>
        </w:rPr>
        <w:t>年</w:t>
      </w:r>
      <w:r w:rsidR="001343EF">
        <w:rPr>
          <w:rFonts w:ascii="黑体" w:eastAsia="黑体" w:hint="eastAsia"/>
          <w:sz w:val="32"/>
        </w:rPr>
        <w:t>3</w:t>
      </w:r>
      <w:r w:rsidRPr="00FD4355">
        <w:rPr>
          <w:rFonts w:ascii="黑体" w:eastAsia="黑体" w:hint="eastAsia"/>
          <w:sz w:val="32"/>
        </w:rPr>
        <w:t>月</w:t>
      </w:r>
      <w:r w:rsidR="001A1C4A">
        <w:rPr>
          <w:rFonts w:ascii="黑体" w:eastAsia="黑体"/>
          <w:sz w:val="32"/>
        </w:rPr>
        <w:t>2</w:t>
      </w:r>
      <w:r w:rsidR="00200447">
        <w:rPr>
          <w:rFonts w:ascii="黑体" w:eastAsia="黑体" w:hint="eastAsia"/>
          <w:sz w:val="32"/>
        </w:rPr>
        <w:t>3</w:t>
      </w:r>
      <w:r w:rsidRPr="00FD4355">
        <w:rPr>
          <w:rFonts w:ascii="黑体" w:eastAsia="黑体" w:hint="eastAsia"/>
          <w:sz w:val="32"/>
        </w:rPr>
        <w:t>日）</w:t>
      </w:r>
    </w:p>
    <w:p w14:paraId="5505A2DF" w14:textId="54461EB3" w:rsidR="008F66DF" w:rsidRDefault="008F66DF">
      <w:pPr>
        <w:widowControl/>
        <w:jc w:val="left"/>
        <w:rPr>
          <w:rFonts w:ascii="黑体" w:eastAsia="黑体"/>
          <w:sz w:val="32"/>
        </w:rPr>
      </w:pPr>
    </w:p>
    <w:p w14:paraId="2743E114" w14:textId="77777777" w:rsidR="004D25FA" w:rsidRDefault="004D25FA">
      <w:pPr>
        <w:widowControl/>
        <w:jc w:val="left"/>
        <w:rPr>
          <w:rFonts w:ascii="黑体" w:eastAsia="黑体"/>
          <w:sz w:val="32"/>
        </w:rPr>
      </w:pPr>
    </w:p>
    <w:p w14:paraId="721E791B" w14:textId="77777777" w:rsidR="004D25FA" w:rsidRDefault="004D25FA">
      <w:pPr>
        <w:widowControl/>
        <w:jc w:val="left"/>
        <w:rPr>
          <w:rFonts w:ascii="黑体" w:eastAsia="黑体"/>
          <w:sz w:val="32"/>
        </w:rPr>
      </w:pPr>
    </w:p>
    <w:p w14:paraId="1618ED88" w14:textId="77777777" w:rsidR="004D25FA" w:rsidRPr="00FD4355" w:rsidRDefault="004D25FA">
      <w:pPr>
        <w:widowControl/>
        <w:jc w:val="left"/>
        <w:rPr>
          <w:rFonts w:ascii="黑体" w:eastAsia="黑体"/>
          <w:sz w:val="32"/>
        </w:rPr>
      </w:pPr>
    </w:p>
    <w:p w14:paraId="02B91CD8" w14:textId="3B34008B" w:rsidR="00215BE5" w:rsidRPr="00FD4355" w:rsidRDefault="00215BE5" w:rsidP="00195514">
      <w:pPr>
        <w:spacing w:beforeLines="50" w:before="156" w:afterLines="50" w:after="156"/>
        <w:jc w:val="left"/>
        <w:rPr>
          <w:rFonts w:ascii="黑体" w:eastAsia="黑体"/>
          <w:sz w:val="32"/>
        </w:rPr>
      </w:pPr>
      <w:r w:rsidRPr="00FD4355">
        <w:rPr>
          <w:rFonts w:ascii="黑体" w:eastAsia="黑体"/>
          <w:sz w:val="32"/>
        </w:rPr>
        <w:br w:type="page"/>
      </w:r>
      <w:r w:rsidRPr="00FD4355">
        <w:rPr>
          <w:rFonts w:ascii="黑体" w:eastAsia="黑体" w:hint="eastAsia"/>
          <w:sz w:val="32"/>
        </w:rPr>
        <w:lastRenderedPageBreak/>
        <w:t>一、项目</w:t>
      </w:r>
      <w:r w:rsidR="00195514" w:rsidRPr="00FD4355">
        <w:rPr>
          <w:rFonts w:ascii="黑体" w:eastAsia="黑体" w:hint="eastAsia"/>
          <w:sz w:val="32"/>
        </w:rPr>
        <w:t>背景</w:t>
      </w:r>
    </w:p>
    <w:p w14:paraId="2D4D8CF6" w14:textId="77777777" w:rsidR="00C55698" w:rsidRPr="00C55698" w:rsidRDefault="00C55698" w:rsidP="00C55698">
      <w:pPr>
        <w:spacing w:line="360" w:lineRule="auto"/>
        <w:ind w:firstLineChars="200" w:firstLine="600"/>
        <w:jc w:val="left"/>
        <w:rPr>
          <w:rFonts w:ascii="仿宋" w:eastAsia="仿宋" w:hAnsi="仿宋" w:cs="仿宋_GB2312"/>
          <w:sz w:val="30"/>
          <w:szCs w:val="30"/>
        </w:rPr>
      </w:pPr>
      <w:r w:rsidRPr="00C55698">
        <w:rPr>
          <w:rFonts w:ascii="仿宋" w:eastAsia="仿宋" w:hAnsi="仿宋" w:cs="仿宋_GB2312" w:hint="eastAsia"/>
          <w:sz w:val="30"/>
          <w:szCs w:val="30"/>
        </w:rPr>
        <w:t>实施国土空间生态修复是</w:t>
      </w:r>
      <w:proofErr w:type="gramStart"/>
      <w:r w:rsidRPr="00C55698">
        <w:rPr>
          <w:rFonts w:ascii="仿宋" w:eastAsia="仿宋" w:hAnsi="仿宋" w:cs="仿宋_GB2312" w:hint="eastAsia"/>
          <w:sz w:val="30"/>
          <w:szCs w:val="30"/>
        </w:rPr>
        <w:t>践行</w:t>
      </w:r>
      <w:proofErr w:type="gramEnd"/>
      <w:r w:rsidRPr="00C55698">
        <w:rPr>
          <w:rFonts w:ascii="仿宋" w:eastAsia="仿宋" w:hAnsi="仿宋" w:cs="仿宋_GB2312" w:hint="eastAsia"/>
          <w:sz w:val="30"/>
          <w:szCs w:val="30"/>
        </w:rPr>
        <w:t>生态文明理念，建设美丽中国的必然路径，是自然资源主管部门“两统一”的核心职责之一。2020年底，市规划和自然资源局通过公开招标方式委托我中心先后启动了《深圳市国土空间生态修复规划（2020-2035）》、《深圳市陆域生态修复基础调查评价》等工作。</w:t>
      </w:r>
    </w:p>
    <w:p w14:paraId="13257D8E" w14:textId="77777777" w:rsidR="00C55698" w:rsidRPr="00C55698" w:rsidRDefault="00C55698" w:rsidP="00C55698">
      <w:pPr>
        <w:spacing w:line="360" w:lineRule="auto"/>
        <w:ind w:firstLineChars="200" w:firstLine="600"/>
        <w:jc w:val="left"/>
        <w:rPr>
          <w:rFonts w:ascii="仿宋" w:eastAsia="仿宋" w:hAnsi="仿宋" w:cs="仿宋_GB2312"/>
          <w:sz w:val="30"/>
          <w:szCs w:val="30"/>
        </w:rPr>
      </w:pPr>
      <w:r w:rsidRPr="00C55698">
        <w:rPr>
          <w:rFonts w:ascii="仿宋" w:eastAsia="仿宋" w:hAnsi="仿宋" w:cs="仿宋_GB2312" w:hint="eastAsia"/>
          <w:sz w:val="30"/>
          <w:szCs w:val="30"/>
        </w:rPr>
        <w:t>针对生态系统的现状分析评估是开展项目的重要基础工作。针对我市生态环境状况，结合国土“三调”、“双评价”等，收集城市气象、水文、地形地貌、地质、动植物、水环境等现状数据以及生态修复涉及的相关规划，整合衔接既有调查监测成果，对城市山体、水系、湿地、森林等自然资源和国土空间开展摸底调查，通过数据整合与资料分析，掌握我市需要进行生态修复的类型、空间范围及面积，并按照调查类型进行归纳梳理，建立数据资料集，为有效推进修复项目实施提供数据支撑和决策支持。</w:t>
      </w:r>
    </w:p>
    <w:p w14:paraId="4C901042" w14:textId="204E6F4E" w:rsidR="00292B8C" w:rsidRDefault="00C55698" w:rsidP="00C55698">
      <w:pPr>
        <w:spacing w:line="360" w:lineRule="auto"/>
        <w:ind w:firstLineChars="200" w:firstLine="600"/>
        <w:jc w:val="left"/>
        <w:rPr>
          <w:rFonts w:ascii="仿宋" w:eastAsia="仿宋" w:hAnsi="仿宋" w:cs="仿宋_GB2312"/>
          <w:sz w:val="30"/>
          <w:szCs w:val="30"/>
        </w:rPr>
      </w:pPr>
      <w:r w:rsidRPr="00C55698">
        <w:rPr>
          <w:rFonts w:ascii="仿宋" w:eastAsia="仿宋" w:hAnsi="仿宋" w:cs="仿宋_GB2312" w:hint="eastAsia"/>
          <w:sz w:val="30"/>
          <w:szCs w:val="30"/>
        </w:rPr>
        <w:t>在生态系统内业分析的基础上，</w:t>
      </w:r>
      <w:proofErr w:type="gramStart"/>
      <w:r w:rsidRPr="00C55698">
        <w:rPr>
          <w:rFonts w:ascii="仿宋" w:eastAsia="仿宋" w:hAnsi="仿宋" w:cs="仿宋_GB2312" w:hint="eastAsia"/>
          <w:sz w:val="30"/>
          <w:szCs w:val="30"/>
        </w:rPr>
        <w:t>拟针对</w:t>
      </w:r>
      <w:proofErr w:type="gramEnd"/>
      <w:r w:rsidRPr="00C55698">
        <w:rPr>
          <w:rFonts w:ascii="仿宋" w:eastAsia="仿宋" w:hAnsi="仿宋" w:cs="仿宋_GB2312" w:hint="eastAsia"/>
          <w:sz w:val="30"/>
          <w:szCs w:val="30"/>
        </w:rPr>
        <w:t>典型生态系统单元开展现场调查，辅以无人机、高光谱等新型调查监测手段，以期形成准确性高、时效性强的生态修复基础调查成果。因此，为支撑深圳市国土空间生态修复规划编制工作，提高工作效率，拟引进外协合作开展森林、海岸带、河流等重要生态系统受损退化状况内业分析与现场调查工作</w:t>
      </w:r>
      <w:r w:rsidR="00292B8C" w:rsidRPr="00FD4355">
        <w:rPr>
          <w:rFonts w:ascii="仿宋" w:eastAsia="仿宋" w:hAnsi="仿宋" w:cs="仿宋_GB2312" w:hint="eastAsia"/>
          <w:sz w:val="30"/>
          <w:szCs w:val="30"/>
        </w:rPr>
        <w:t>。</w:t>
      </w:r>
    </w:p>
    <w:p w14:paraId="2ECBE56B" w14:textId="77777777" w:rsidR="00EE32DE" w:rsidRPr="00FD4355" w:rsidRDefault="00EE32DE" w:rsidP="00C55698">
      <w:pPr>
        <w:spacing w:line="360" w:lineRule="auto"/>
        <w:ind w:firstLineChars="200" w:firstLine="600"/>
        <w:jc w:val="left"/>
        <w:rPr>
          <w:rFonts w:ascii="仿宋" w:eastAsia="仿宋" w:hAnsi="仿宋" w:cs="仿宋_GB2312"/>
          <w:sz w:val="30"/>
          <w:szCs w:val="30"/>
        </w:rPr>
      </w:pPr>
    </w:p>
    <w:p w14:paraId="4DCC9C80" w14:textId="4C2F45AD" w:rsidR="00215BE5" w:rsidRPr="00FD4355" w:rsidRDefault="00215BE5" w:rsidP="00195514">
      <w:pPr>
        <w:spacing w:beforeLines="50" w:before="156" w:afterLines="50" w:after="156"/>
        <w:jc w:val="left"/>
        <w:rPr>
          <w:rFonts w:ascii="黑体" w:eastAsia="黑体"/>
          <w:sz w:val="32"/>
        </w:rPr>
      </w:pPr>
      <w:r w:rsidRPr="00FD4355">
        <w:rPr>
          <w:rFonts w:ascii="黑体" w:eastAsia="黑体" w:hint="eastAsia"/>
          <w:sz w:val="32"/>
        </w:rPr>
        <w:lastRenderedPageBreak/>
        <w:t>二、项目</w:t>
      </w:r>
      <w:r w:rsidR="00195514" w:rsidRPr="00FD4355">
        <w:rPr>
          <w:rFonts w:ascii="黑体" w:eastAsia="黑体" w:hint="eastAsia"/>
          <w:sz w:val="32"/>
        </w:rPr>
        <w:t>要求</w:t>
      </w:r>
    </w:p>
    <w:p w14:paraId="1AE7AFF3" w14:textId="056D36A4" w:rsidR="00CF2A16" w:rsidRPr="00FD4355" w:rsidRDefault="00CF2A16"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工作范围</w:t>
      </w:r>
    </w:p>
    <w:p w14:paraId="49D5DBD6" w14:textId="5156EC07" w:rsidR="00CF2A16" w:rsidRPr="00FD4355" w:rsidRDefault="00CF2A16" w:rsidP="00CF2A16">
      <w:pPr>
        <w:spacing w:line="360" w:lineRule="auto"/>
        <w:ind w:firstLineChars="200" w:firstLine="600"/>
        <w:jc w:val="left"/>
        <w:rPr>
          <w:rFonts w:ascii="仿宋" w:eastAsia="仿宋" w:hAnsi="仿宋"/>
          <w:b/>
          <w:sz w:val="30"/>
          <w:szCs w:val="30"/>
        </w:rPr>
      </w:pPr>
      <w:r w:rsidRPr="00FD4355">
        <w:rPr>
          <w:rFonts w:ascii="仿宋" w:eastAsia="仿宋" w:hAnsi="仿宋" w:cs="仿宋_GB2312" w:hint="eastAsia"/>
          <w:sz w:val="30"/>
          <w:szCs w:val="30"/>
        </w:rPr>
        <w:t>深圳</w:t>
      </w:r>
      <w:r w:rsidR="00151FA0" w:rsidRPr="00151FA0">
        <w:rPr>
          <w:rFonts w:ascii="仿宋" w:eastAsia="仿宋" w:hAnsi="仿宋" w:cs="仿宋_GB2312" w:hint="eastAsia"/>
          <w:sz w:val="30"/>
          <w:szCs w:val="30"/>
        </w:rPr>
        <w:t>市域范围，包括陆域和海岸带典型生态系统</w:t>
      </w:r>
      <w:r w:rsidRPr="00FD4355">
        <w:rPr>
          <w:rFonts w:ascii="仿宋" w:eastAsia="仿宋" w:hAnsi="仿宋" w:cs="仿宋_GB2312" w:hint="eastAsia"/>
          <w:sz w:val="30"/>
          <w:szCs w:val="30"/>
        </w:rPr>
        <w:t>。</w:t>
      </w:r>
    </w:p>
    <w:p w14:paraId="41FB458B" w14:textId="452E43B1" w:rsidR="00215BE5" w:rsidRPr="00FD4355" w:rsidRDefault="00195514"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工作内容</w:t>
      </w:r>
    </w:p>
    <w:p w14:paraId="0D6E6503" w14:textId="77777777" w:rsidR="0057744C" w:rsidRPr="0057744C" w:rsidRDefault="0057744C" w:rsidP="0057744C">
      <w:pPr>
        <w:spacing w:line="360" w:lineRule="auto"/>
        <w:ind w:firstLineChars="200" w:firstLine="600"/>
        <w:jc w:val="left"/>
        <w:rPr>
          <w:rFonts w:ascii="仿宋" w:eastAsia="仿宋" w:hAnsi="仿宋" w:cs="仿宋_GB2312"/>
          <w:sz w:val="30"/>
          <w:szCs w:val="30"/>
        </w:rPr>
      </w:pPr>
      <w:r w:rsidRPr="0057744C">
        <w:rPr>
          <w:rFonts w:ascii="仿宋" w:eastAsia="仿宋" w:hAnsi="仿宋" w:cs="仿宋_GB2312" w:hint="eastAsia"/>
          <w:sz w:val="30"/>
          <w:szCs w:val="30"/>
        </w:rPr>
        <w:t>1.外业补充调查工作</w:t>
      </w:r>
    </w:p>
    <w:p w14:paraId="5F25CE1F" w14:textId="7BEAD757" w:rsidR="0057744C" w:rsidRPr="0057744C" w:rsidRDefault="0057744C" w:rsidP="0057744C">
      <w:pPr>
        <w:spacing w:line="360" w:lineRule="auto"/>
        <w:ind w:firstLineChars="200" w:firstLine="600"/>
        <w:jc w:val="left"/>
        <w:rPr>
          <w:rFonts w:ascii="仿宋" w:eastAsia="仿宋" w:hAnsi="仿宋" w:cs="仿宋_GB2312"/>
          <w:sz w:val="30"/>
          <w:szCs w:val="30"/>
        </w:rPr>
      </w:pPr>
      <w:r w:rsidRPr="0057744C">
        <w:rPr>
          <w:rFonts w:ascii="仿宋" w:eastAsia="仿宋" w:hAnsi="仿宋" w:cs="仿宋_GB2312" w:hint="eastAsia"/>
          <w:sz w:val="30"/>
          <w:szCs w:val="30"/>
        </w:rPr>
        <w:t>(1)森林生态系统群落补充调查</w:t>
      </w:r>
    </w:p>
    <w:p w14:paraId="486177A4" w14:textId="77777777" w:rsidR="0057744C" w:rsidRPr="0057744C" w:rsidRDefault="0057744C" w:rsidP="0057744C">
      <w:pPr>
        <w:spacing w:line="360" w:lineRule="auto"/>
        <w:ind w:firstLineChars="200" w:firstLine="600"/>
        <w:jc w:val="left"/>
        <w:rPr>
          <w:rFonts w:ascii="仿宋" w:eastAsia="仿宋" w:hAnsi="仿宋" w:cs="仿宋_GB2312"/>
          <w:sz w:val="30"/>
          <w:szCs w:val="30"/>
        </w:rPr>
      </w:pPr>
      <w:r w:rsidRPr="0057744C">
        <w:rPr>
          <w:rFonts w:ascii="仿宋" w:eastAsia="仿宋" w:hAnsi="仿宋" w:cs="仿宋_GB2312" w:hint="eastAsia"/>
          <w:sz w:val="30"/>
          <w:szCs w:val="30"/>
        </w:rPr>
        <w:t>深圳市的森林生态系统群落主要为山地森林、园林绿地和红树林。根据深圳市生态修复需求，以人为干扰作为植被群落演替的主要影响因子，选取样地作为对比。山地森林：梧桐山，七娘山；园林绿地：莲花山公园、坪山公园；红树林：深圳湾红树林、坝光红树林。通过现场调查收集各样地物种相对盖度、蓄积量等，划分出优势种及次优势种，最终对植被群落类型进行划分。</w:t>
      </w:r>
    </w:p>
    <w:p w14:paraId="5E37BC7F" w14:textId="77777777" w:rsidR="0057744C" w:rsidRPr="0057744C" w:rsidRDefault="0057744C" w:rsidP="0057744C">
      <w:pPr>
        <w:spacing w:line="360" w:lineRule="auto"/>
        <w:ind w:firstLineChars="200" w:firstLine="600"/>
        <w:jc w:val="left"/>
        <w:rPr>
          <w:rFonts w:ascii="仿宋" w:eastAsia="仿宋" w:hAnsi="仿宋" w:cs="仿宋_GB2312"/>
          <w:sz w:val="30"/>
          <w:szCs w:val="30"/>
        </w:rPr>
      </w:pPr>
      <w:r w:rsidRPr="0057744C">
        <w:rPr>
          <w:rFonts w:ascii="仿宋" w:eastAsia="仿宋" w:hAnsi="仿宋" w:cs="仿宋_GB2312" w:hint="eastAsia"/>
          <w:sz w:val="30"/>
          <w:szCs w:val="30"/>
        </w:rPr>
        <w:t>(2)湿地水生态指标补充调查</w:t>
      </w:r>
    </w:p>
    <w:p w14:paraId="1B473FE3" w14:textId="77777777" w:rsidR="0057744C" w:rsidRPr="0057744C" w:rsidRDefault="0057744C" w:rsidP="0057744C">
      <w:pPr>
        <w:spacing w:line="360" w:lineRule="auto"/>
        <w:ind w:firstLineChars="200" w:firstLine="600"/>
        <w:jc w:val="left"/>
        <w:rPr>
          <w:rFonts w:ascii="仿宋" w:eastAsia="仿宋" w:hAnsi="仿宋" w:cs="仿宋_GB2312"/>
          <w:sz w:val="30"/>
          <w:szCs w:val="30"/>
        </w:rPr>
      </w:pPr>
      <w:r w:rsidRPr="0057744C">
        <w:rPr>
          <w:rFonts w:ascii="仿宋" w:eastAsia="仿宋" w:hAnsi="仿宋" w:cs="仿宋_GB2312" w:hint="eastAsia"/>
          <w:sz w:val="30"/>
          <w:szCs w:val="30"/>
        </w:rPr>
        <w:t>调查具有代表性典型湿地。水生生物完整性系数、水生植物的水体数量。根据水体生态功能重要性，调查统计河流、湿地的水生植物，并计算得出其多样性指数。水生物指标包括浮游植物的Shannon-Weaver多样性指数(H)和蓝绿藻指数(CP)、浮游动物的</w:t>
      </w:r>
      <w:proofErr w:type="spellStart"/>
      <w:r w:rsidRPr="0057744C">
        <w:rPr>
          <w:rFonts w:ascii="仿宋" w:eastAsia="仿宋" w:hAnsi="仿宋" w:cs="仿宋_GB2312" w:hint="eastAsia"/>
          <w:sz w:val="30"/>
          <w:szCs w:val="30"/>
        </w:rPr>
        <w:t>Margalef</w:t>
      </w:r>
      <w:proofErr w:type="spellEnd"/>
      <w:r w:rsidRPr="0057744C">
        <w:rPr>
          <w:rFonts w:ascii="仿宋" w:eastAsia="仿宋" w:hAnsi="仿宋" w:cs="仿宋_GB2312" w:hint="eastAsia"/>
          <w:sz w:val="30"/>
          <w:szCs w:val="30"/>
        </w:rPr>
        <w:t>、多样性指数(D)以及底栖生物的生物学污染指数(B PI)。其中，蓝绿藻指数根据反映营养状况的蓝藻和绿藻的生物量占水体浮游植物总生物量的比例表示。</w:t>
      </w:r>
    </w:p>
    <w:p w14:paraId="176AA296" w14:textId="77777777" w:rsidR="0057744C" w:rsidRPr="0057744C" w:rsidRDefault="0057744C" w:rsidP="0057744C">
      <w:pPr>
        <w:spacing w:line="360" w:lineRule="auto"/>
        <w:ind w:firstLineChars="200" w:firstLine="600"/>
        <w:jc w:val="left"/>
        <w:rPr>
          <w:rFonts w:ascii="仿宋" w:eastAsia="仿宋" w:hAnsi="仿宋" w:cs="仿宋_GB2312"/>
          <w:sz w:val="30"/>
          <w:szCs w:val="30"/>
        </w:rPr>
      </w:pPr>
      <w:r w:rsidRPr="0057744C">
        <w:rPr>
          <w:rFonts w:ascii="仿宋" w:eastAsia="仿宋" w:hAnsi="仿宋" w:cs="仿宋_GB2312" w:hint="eastAsia"/>
          <w:sz w:val="30"/>
          <w:szCs w:val="30"/>
        </w:rPr>
        <w:t>(3)海岸带生态系统补充调查</w:t>
      </w:r>
    </w:p>
    <w:p w14:paraId="70EC1407" w14:textId="77777777" w:rsidR="0057744C" w:rsidRPr="0057744C" w:rsidRDefault="0057744C" w:rsidP="0057744C">
      <w:pPr>
        <w:spacing w:line="360" w:lineRule="auto"/>
        <w:ind w:firstLineChars="200" w:firstLine="600"/>
        <w:jc w:val="left"/>
        <w:rPr>
          <w:rFonts w:ascii="仿宋" w:eastAsia="仿宋" w:hAnsi="仿宋" w:cs="仿宋_GB2312"/>
          <w:sz w:val="30"/>
          <w:szCs w:val="30"/>
        </w:rPr>
      </w:pPr>
      <w:r w:rsidRPr="0057744C">
        <w:rPr>
          <w:rFonts w:ascii="仿宋" w:eastAsia="仿宋" w:hAnsi="仿宋" w:cs="仿宋_GB2312" w:hint="eastAsia"/>
          <w:sz w:val="30"/>
          <w:szCs w:val="30"/>
        </w:rPr>
        <w:t>采集包括河口、淤泥质海岸、基岩海岸、砂质海岸、红树林</w:t>
      </w:r>
      <w:r w:rsidRPr="0057744C">
        <w:rPr>
          <w:rFonts w:ascii="仿宋" w:eastAsia="仿宋" w:hAnsi="仿宋" w:cs="仿宋_GB2312" w:hint="eastAsia"/>
          <w:sz w:val="30"/>
          <w:szCs w:val="30"/>
        </w:rPr>
        <w:lastRenderedPageBreak/>
        <w:t>海岸、珊瑚礁海岸、人工海岸等海岸带生态系统重要数据，进行Shannon-Weaver多样性指数、Simpson指数和红树林湿地净初级生产力等数据计算。</w:t>
      </w:r>
    </w:p>
    <w:p w14:paraId="2BC951F2" w14:textId="77777777" w:rsidR="0057744C" w:rsidRPr="0057744C" w:rsidRDefault="0057744C" w:rsidP="0057744C">
      <w:pPr>
        <w:spacing w:line="360" w:lineRule="auto"/>
        <w:ind w:firstLineChars="200" w:firstLine="600"/>
        <w:jc w:val="left"/>
        <w:rPr>
          <w:rFonts w:ascii="仿宋" w:eastAsia="仿宋" w:hAnsi="仿宋" w:cs="仿宋_GB2312"/>
          <w:sz w:val="30"/>
          <w:szCs w:val="30"/>
        </w:rPr>
      </w:pPr>
      <w:r w:rsidRPr="0057744C">
        <w:rPr>
          <w:rFonts w:ascii="仿宋" w:eastAsia="仿宋" w:hAnsi="仿宋" w:cs="仿宋_GB2312" w:hint="eastAsia"/>
          <w:sz w:val="30"/>
          <w:szCs w:val="30"/>
        </w:rPr>
        <w:t>(4)土壤种子库调查</w:t>
      </w:r>
    </w:p>
    <w:p w14:paraId="65597F10" w14:textId="77777777" w:rsidR="0057744C" w:rsidRPr="0057744C" w:rsidRDefault="0057744C" w:rsidP="0057744C">
      <w:pPr>
        <w:spacing w:line="360" w:lineRule="auto"/>
        <w:ind w:firstLineChars="200" w:firstLine="600"/>
        <w:jc w:val="left"/>
        <w:rPr>
          <w:rFonts w:ascii="仿宋" w:eastAsia="仿宋" w:hAnsi="仿宋" w:cs="仿宋_GB2312"/>
          <w:sz w:val="30"/>
          <w:szCs w:val="30"/>
        </w:rPr>
      </w:pPr>
      <w:r w:rsidRPr="0057744C">
        <w:rPr>
          <w:rFonts w:ascii="仿宋" w:eastAsia="仿宋" w:hAnsi="仿宋" w:cs="仿宋_GB2312" w:hint="eastAsia"/>
          <w:sz w:val="30"/>
          <w:szCs w:val="30"/>
        </w:rPr>
        <w:t>选取具有典型性、代表性的区域进行取样，涵盖各类典型的生态系统类型，包括森林、矿产、农田、海岸带、湿地等，如梧桐山、莲花山、大沙河、龙岗河、茅洲河、深圳湾、大鹏湾、荔枝公园、坪山公园、光明小镇、华侨城湿地、石岩湖湿地、坝光、部九窝、红花岭等。通过野外群落生态学、土壤取样分析、室内实验生态学方法、无人机和高分辨率遥感手段相结合开展工作。采用样线法、随机取样法取样，对样本鉴定和土壤种子库密度测定。</w:t>
      </w:r>
    </w:p>
    <w:p w14:paraId="356C73F6" w14:textId="77777777" w:rsidR="0057744C" w:rsidRPr="0057744C" w:rsidRDefault="0057744C" w:rsidP="0057744C">
      <w:pPr>
        <w:spacing w:line="360" w:lineRule="auto"/>
        <w:ind w:firstLineChars="200" w:firstLine="600"/>
        <w:jc w:val="left"/>
        <w:rPr>
          <w:rFonts w:ascii="仿宋" w:eastAsia="仿宋" w:hAnsi="仿宋" w:cs="仿宋_GB2312"/>
          <w:sz w:val="30"/>
          <w:szCs w:val="30"/>
        </w:rPr>
      </w:pPr>
      <w:r w:rsidRPr="0057744C">
        <w:rPr>
          <w:rFonts w:ascii="仿宋" w:eastAsia="仿宋" w:hAnsi="仿宋" w:cs="仿宋_GB2312" w:hint="eastAsia"/>
          <w:sz w:val="30"/>
          <w:szCs w:val="30"/>
        </w:rPr>
        <w:t>2.生态系统受损程度评估分析</w:t>
      </w:r>
    </w:p>
    <w:p w14:paraId="1CA97478" w14:textId="77777777" w:rsidR="0057744C" w:rsidRPr="0057744C" w:rsidRDefault="0057744C" w:rsidP="0057744C">
      <w:pPr>
        <w:spacing w:line="360" w:lineRule="auto"/>
        <w:ind w:firstLineChars="200" w:firstLine="600"/>
        <w:jc w:val="left"/>
        <w:rPr>
          <w:rFonts w:ascii="仿宋" w:eastAsia="仿宋" w:hAnsi="仿宋" w:cs="仿宋_GB2312"/>
          <w:sz w:val="30"/>
          <w:szCs w:val="30"/>
        </w:rPr>
      </w:pPr>
      <w:r w:rsidRPr="0057744C">
        <w:rPr>
          <w:rFonts w:ascii="仿宋" w:eastAsia="仿宋" w:hAnsi="仿宋" w:cs="仿宋_GB2312" w:hint="eastAsia"/>
          <w:sz w:val="30"/>
          <w:szCs w:val="30"/>
        </w:rPr>
        <w:t>在参考借鉴文献研究的基础上，结合深圳市的实际调查与区域的现有情况，对生态系统受损程度进行评价。设计调查问卷，再邀请10位的生态学专家通过对拟出的评价指标进行打分，选出三个植被群落影响因子作为评价因子进行评价。选取适宜的量化模型，实现生态系统受损级别的初步判定，对评价结果进行分区分类空间表达。</w:t>
      </w:r>
    </w:p>
    <w:p w14:paraId="2BE5D9BD" w14:textId="77777777" w:rsidR="0057744C" w:rsidRPr="0057744C" w:rsidRDefault="0057744C" w:rsidP="0057744C">
      <w:pPr>
        <w:spacing w:line="360" w:lineRule="auto"/>
        <w:ind w:firstLineChars="200" w:firstLine="600"/>
        <w:jc w:val="left"/>
        <w:rPr>
          <w:rFonts w:ascii="仿宋" w:eastAsia="仿宋" w:hAnsi="仿宋" w:cs="仿宋_GB2312"/>
          <w:sz w:val="30"/>
          <w:szCs w:val="30"/>
        </w:rPr>
      </w:pPr>
      <w:r w:rsidRPr="0057744C">
        <w:rPr>
          <w:rFonts w:ascii="仿宋" w:eastAsia="仿宋" w:hAnsi="仿宋" w:cs="仿宋_GB2312" w:hint="eastAsia"/>
          <w:sz w:val="30"/>
          <w:szCs w:val="30"/>
        </w:rPr>
        <w:t>3.生态系统修复潜力评估分析</w:t>
      </w:r>
    </w:p>
    <w:p w14:paraId="668FB878" w14:textId="2BDEFFB4" w:rsidR="00CD2EAD" w:rsidRPr="00FD4355" w:rsidRDefault="0057744C" w:rsidP="0057744C">
      <w:pPr>
        <w:spacing w:line="360" w:lineRule="auto"/>
        <w:ind w:firstLineChars="200" w:firstLine="600"/>
        <w:jc w:val="left"/>
        <w:rPr>
          <w:rFonts w:ascii="仿宋" w:eastAsia="仿宋" w:hAnsi="仿宋" w:cs="仿宋_GB2312"/>
          <w:sz w:val="30"/>
          <w:szCs w:val="30"/>
        </w:rPr>
      </w:pPr>
      <w:r w:rsidRPr="0057744C">
        <w:rPr>
          <w:rFonts w:ascii="仿宋" w:eastAsia="仿宋" w:hAnsi="仿宋" w:cs="仿宋_GB2312" w:hint="eastAsia"/>
          <w:sz w:val="30"/>
          <w:szCs w:val="30"/>
        </w:rPr>
        <w:t>土壤种子库是研究植被自然恢复和生物多样性保护的基础，因此以土壤种子库作为生态系统修复潜力的评价因子。通过调查</w:t>
      </w:r>
      <w:r w:rsidRPr="0057744C">
        <w:rPr>
          <w:rFonts w:ascii="仿宋" w:eastAsia="仿宋" w:hAnsi="仿宋" w:cs="仿宋_GB2312" w:hint="eastAsia"/>
          <w:sz w:val="30"/>
          <w:szCs w:val="30"/>
        </w:rPr>
        <w:lastRenderedPageBreak/>
        <w:t>土壤种子库研究地上植被群落植被更新、恢复状况，收集植被群落数据，建立数据模型评价土壤种子库与地上植被相似性关系，以此作为依据评价生态系统恢复力情况。选取适宜的量化模型，构建适用性强的深圳市生态系统潜力评价指标体系，结合土壤种子库调查成果，通过综合评价法建立模型得到修复潜力评价值</w:t>
      </w:r>
      <w:r w:rsidR="00EE2A58" w:rsidRPr="00FD4355">
        <w:rPr>
          <w:rFonts w:ascii="仿宋" w:eastAsia="仿宋" w:hAnsi="仿宋" w:cs="仿宋_GB2312" w:hint="eastAsia"/>
          <w:sz w:val="30"/>
          <w:szCs w:val="30"/>
        </w:rPr>
        <w:t>。</w:t>
      </w:r>
    </w:p>
    <w:p w14:paraId="320196FD" w14:textId="1B89ECC4" w:rsidR="00CD2EAD" w:rsidRPr="00FD4355" w:rsidRDefault="00CD2EAD"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质量要求</w:t>
      </w:r>
    </w:p>
    <w:p w14:paraId="6A77F46B" w14:textId="77777777" w:rsidR="00B23472" w:rsidRPr="00B23472" w:rsidRDefault="00B23472" w:rsidP="00B23472">
      <w:pPr>
        <w:spacing w:line="360" w:lineRule="auto"/>
        <w:ind w:firstLineChars="200" w:firstLine="600"/>
        <w:jc w:val="left"/>
        <w:rPr>
          <w:rFonts w:ascii="仿宋" w:eastAsia="仿宋" w:hAnsi="仿宋" w:cs="仿宋_GB2312"/>
          <w:sz w:val="30"/>
          <w:szCs w:val="30"/>
        </w:rPr>
      </w:pPr>
      <w:r w:rsidRPr="00B23472">
        <w:rPr>
          <w:rFonts w:ascii="仿宋" w:eastAsia="仿宋" w:hAnsi="仿宋" w:cs="仿宋_GB2312" w:hint="eastAsia"/>
          <w:sz w:val="30"/>
          <w:szCs w:val="30"/>
        </w:rPr>
        <w:t>（1）调查成果数据真实可信，数据库应合乎规范；</w:t>
      </w:r>
    </w:p>
    <w:p w14:paraId="73DC7AEF" w14:textId="45A3C045" w:rsidR="00B23472" w:rsidRPr="00011841" w:rsidRDefault="00B23472" w:rsidP="00B23472">
      <w:pPr>
        <w:spacing w:line="360" w:lineRule="auto"/>
        <w:ind w:firstLineChars="200" w:firstLine="600"/>
        <w:jc w:val="left"/>
        <w:rPr>
          <w:rFonts w:ascii="仿宋" w:eastAsia="仿宋" w:hAnsi="仿宋" w:cs="仿宋_GB2312"/>
          <w:sz w:val="30"/>
          <w:szCs w:val="30"/>
        </w:rPr>
      </w:pPr>
      <w:r w:rsidRPr="00B23472">
        <w:rPr>
          <w:rFonts w:ascii="仿宋" w:eastAsia="仿宋" w:hAnsi="仿宋" w:cs="仿宋_GB2312" w:hint="eastAsia"/>
          <w:sz w:val="30"/>
          <w:szCs w:val="30"/>
        </w:rPr>
        <w:t>（2）评价成果应确保科学客观、实用性和可用性，保障成果可支撑修复规划编制</w:t>
      </w:r>
      <w:r>
        <w:rPr>
          <w:rFonts w:ascii="仿宋" w:eastAsia="仿宋" w:hAnsi="仿宋" w:cs="仿宋_GB2312" w:hint="eastAsia"/>
          <w:sz w:val="30"/>
          <w:szCs w:val="30"/>
        </w:rPr>
        <w:t>。</w:t>
      </w:r>
    </w:p>
    <w:p w14:paraId="0D82F8CB" w14:textId="748F37AB" w:rsidR="001A0C49" w:rsidRPr="00FD4355" w:rsidRDefault="001A0C49"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成果内容</w:t>
      </w:r>
    </w:p>
    <w:p w14:paraId="06171A87" w14:textId="77777777" w:rsidR="009626B4" w:rsidRPr="009626B4" w:rsidRDefault="009626B4" w:rsidP="009626B4">
      <w:pPr>
        <w:spacing w:line="360" w:lineRule="auto"/>
        <w:ind w:firstLineChars="200" w:firstLine="600"/>
        <w:jc w:val="left"/>
        <w:rPr>
          <w:rFonts w:ascii="仿宋" w:eastAsia="仿宋" w:hAnsi="仿宋" w:cs="仿宋_GB2312"/>
          <w:sz w:val="30"/>
          <w:szCs w:val="30"/>
        </w:rPr>
      </w:pPr>
      <w:r w:rsidRPr="009626B4">
        <w:rPr>
          <w:rFonts w:ascii="仿宋" w:eastAsia="仿宋" w:hAnsi="仿宋" w:cs="仿宋_GB2312" w:hint="eastAsia"/>
          <w:sz w:val="30"/>
          <w:szCs w:val="30"/>
        </w:rPr>
        <w:t>一律采用CGCS2000坐标，并提交各类调查分析成果GIS数据（SHP文件）、PPT、图纸集等，主要成果包括：</w:t>
      </w:r>
    </w:p>
    <w:p w14:paraId="3F616132" w14:textId="77777777" w:rsidR="009626B4" w:rsidRPr="009626B4" w:rsidRDefault="009626B4" w:rsidP="009626B4">
      <w:pPr>
        <w:spacing w:line="360" w:lineRule="auto"/>
        <w:ind w:firstLineChars="200" w:firstLine="600"/>
        <w:jc w:val="left"/>
        <w:rPr>
          <w:rFonts w:ascii="仿宋" w:eastAsia="仿宋" w:hAnsi="仿宋" w:cs="仿宋_GB2312"/>
          <w:sz w:val="30"/>
          <w:szCs w:val="30"/>
        </w:rPr>
      </w:pPr>
      <w:r w:rsidRPr="009626B4">
        <w:rPr>
          <w:rFonts w:ascii="仿宋" w:eastAsia="仿宋" w:hAnsi="仿宋" w:cs="仿宋_GB2312" w:hint="eastAsia"/>
          <w:sz w:val="30"/>
          <w:szCs w:val="30"/>
        </w:rPr>
        <w:t>（1）调查分析数据库及图表：各类典型生态系统调查成果数据库（MDB格式，图层中应包含各项调查、评价属性等字段），原始数据调查记录表，质疑图斑核查结果报表，野外调查数据汇总表。</w:t>
      </w:r>
    </w:p>
    <w:p w14:paraId="59399A06" w14:textId="15DA7ED4" w:rsidR="00F66DC8" w:rsidRPr="00FD4355" w:rsidRDefault="009626B4" w:rsidP="009626B4">
      <w:pPr>
        <w:spacing w:line="360" w:lineRule="auto"/>
        <w:ind w:firstLineChars="200" w:firstLine="600"/>
        <w:jc w:val="left"/>
        <w:rPr>
          <w:rFonts w:ascii="仿宋" w:eastAsia="仿宋" w:hAnsi="仿宋" w:cs="仿宋_GB2312"/>
          <w:sz w:val="30"/>
          <w:szCs w:val="30"/>
        </w:rPr>
      </w:pPr>
      <w:r w:rsidRPr="009626B4">
        <w:rPr>
          <w:rFonts w:ascii="仿宋" w:eastAsia="仿宋" w:hAnsi="仿宋" w:cs="仿宋_GB2312" w:hint="eastAsia"/>
          <w:sz w:val="30"/>
          <w:szCs w:val="30"/>
        </w:rPr>
        <w:t>（2）研究报告：《深圳市典型生态系统野外补充调查及其受损状况评估研究报告》（</w:t>
      </w:r>
      <w:proofErr w:type="gramStart"/>
      <w:r w:rsidRPr="009626B4">
        <w:rPr>
          <w:rFonts w:ascii="仿宋" w:eastAsia="仿宋" w:hAnsi="仿宋" w:cs="仿宋_GB2312" w:hint="eastAsia"/>
          <w:sz w:val="30"/>
          <w:szCs w:val="30"/>
        </w:rPr>
        <w:t>含现场</w:t>
      </w:r>
      <w:proofErr w:type="gramEnd"/>
      <w:r w:rsidRPr="009626B4">
        <w:rPr>
          <w:rFonts w:ascii="仿宋" w:eastAsia="仿宋" w:hAnsi="仿宋" w:cs="仿宋_GB2312" w:hint="eastAsia"/>
          <w:sz w:val="30"/>
          <w:szCs w:val="30"/>
        </w:rPr>
        <w:t>调查实施方案），统计表格以及相关汇报材料</w:t>
      </w:r>
      <w:r w:rsidR="00011841" w:rsidRPr="00011841">
        <w:rPr>
          <w:rFonts w:ascii="仿宋" w:eastAsia="仿宋" w:hAnsi="仿宋" w:cs="仿宋_GB2312" w:hint="eastAsia"/>
          <w:sz w:val="30"/>
          <w:szCs w:val="30"/>
        </w:rPr>
        <w:t>。</w:t>
      </w:r>
    </w:p>
    <w:p w14:paraId="2AFBE292" w14:textId="77777777" w:rsidR="00CF2A16" w:rsidRPr="00FD4355" w:rsidRDefault="00CF2A16" w:rsidP="00CF2A16">
      <w:pPr>
        <w:pStyle w:val="a3"/>
        <w:numPr>
          <w:ilvl w:val="0"/>
          <w:numId w:val="5"/>
        </w:numPr>
        <w:rPr>
          <w:rFonts w:ascii="仿宋" w:eastAsia="仿宋" w:hAnsi="仿宋"/>
          <w:b/>
          <w:sz w:val="30"/>
          <w:szCs w:val="30"/>
        </w:rPr>
      </w:pPr>
      <w:r w:rsidRPr="00FD4355">
        <w:rPr>
          <w:rFonts w:ascii="仿宋" w:eastAsia="仿宋" w:hAnsi="仿宋" w:hint="eastAsia"/>
          <w:b/>
          <w:sz w:val="30"/>
          <w:szCs w:val="30"/>
        </w:rPr>
        <w:t>计划进度</w:t>
      </w:r>
    </w:p>
    <w:p w14:paraId="581B50E9" w14:textId="4BBA1F44" w:rsidR="00CF2A16" w:rsidRPr="00FD4355" w:rsidRDefault="00144366" w:rsidP="00144366">
      <w:pPr>
        <w:spacing w:line="360" w:lineRule="auto"/>
        <w:ind w:firstLineChars="200" w:firstLine="600"/>
        <w:jc w:val="left"/>
        <w:rPr>
          <w:rFonts w:ascii="仿宋" w:eastAsia="仿宋" w:hAnsi="仿宋" w:cs="仿宋_GB2312"/>
          <w:sz w:val="30"/>
          <w:szCs w:val="30"/>
        </w:rPr>
      </w:pPr>
      <w:r w:rsidRPr="00144366">
        <w:rPr>
          <w:rFonts w:ascii="仿宋" w:eastAsia="仿宋" w:hAnsi="仿宋" w:cs="仿宋_GB2312" w:hint="eastAsia"/>
          <w:sz w:val="30"/>
          <w:szCs w:val="30"/>
        </w:rPr>
        <w:t>合同签订之日起6个月内完成。</w:t>
      </w:r>
    </w:p>
    <w:p w14:paraId="50ADDD1F" w14:textId="20FCDE9A" w:rsidR="00CF2A16" w:rsidRPr="00FD4355" w:rsidRDefault="00CF2A16"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人员配置</w:t>
      </w:r>
    </w:p>
    <w:p w14:paraId="37FB57CF" w14:textId="77777777" w:rsidR="00144366" w:rsidRPr="00144366" w:rsidRDefault="00144366" w:rsidP="00144366">
      <w:pPr>
        <w:spacing w:line="360" w:lineRule="auto"/>
        <w:ind w:firstLineChars="200" w:firstLine="600"/>
        <w:jc w:val="left"/>
        <w:rPr>
          <w:rFonts w:ascii="仿宋" w:eastAsia="仿宋" w:hAnsi="仿宋" w:cs="仿宋_GB2312"/>
          <w:sz w:val="30"/>
          <w:szCs w:val="30"/>
        </w:rPr>
      </w:pPr>
      <w:r w:rsidRPr="00144366">
        <w:rPr>
          <w:rFonts w:ascii="仿宋" w:eastAsia="仿宋" w:hAnsi="仿宋" w:cs="仿宋_GB2312" w:hint="eastAsia"/>
          <w:sz w:val="30"/>
          <w:szCs w:val="30"/>
        </w:rPr>
        <w:lastRenderedPageBreak/>
        <w:t>1.具有城市生态保护修复调查评价相关项目经验；</w:t>
      </w:r>
    </w:p>
    <w:p w14:paraId="40647744" w14:textId="77777777" w:rsidR="00144366" w:rsidRPr="00144366" w:rsidRDefault="00144366" w:rsidP="00144366">
      <w:pPr>
        <w:spacing w:line="360" w:lineRule="auto"/>
        <w:ind w:firstLineChars="200" w:firstLine="600"/>
        <w:jc w:val="left"/>
        <w:rPr>
          <w:rFonts w:ascii="仿宋" w:eastAsia="仿宋" w:hAnsi="仿宋" w:cs="仿宋_GB2312"/>
          <w:sz w:val="30"/>
          <w:szCs w:val="30"/>
        </w:rPr>
      </w:pPr>
      <w:r w:rsidRPr="00144366">
        <w:rPr>
          <w:rFonts w:ascii="仿宋" w:eastAsia="仿宋" w:hAnsi="仿宋" w:cs="仿宋_GB2312" w:hint="eastAsia"/>
          <w:sz w:val="30"/>
          <w:szCs w:val="30"/>
        </w:rPr>
        <w:t>2.参与项目核心人员应具有生态学等相关专业背景；</w:t>
      </w:r>
    </w:p>
    <w:p w14:paraId="69404816" w14:textId="77777777" w:rsidR="00144366" w:rsidRPr="00144366" w:rsidRDefault="00144366" w:rsidP="00144366">
      <w:pPr>
        <w:spacing w:line="360" w:lineRule="auto"/>
        <w:ind w:firstLineChars="200" w:firstLine="600"/>
        <w:jc w:val="left"/>
        <w:rPr>
          <w:rFonts w:ascii="仿宋" w:eastAsia="仿宋" w:hAnsi="仿宋" w:cs="仿宋_GB2312"/>
          <w:sz w:val="30"/>
          <w:szCs w:val="30"/>
        </w:rPr>
      </w:pPr>
      <w:r w:rsidRPr="00144366">
        <w:rPr>
          <w:rFonts w:ascii="仿宋" w:eastAsia="仿宋" w:hAnsi="仿宋" w:cs="仿宋_GB2312" w:hint="eastAsia"/>
          <w:sz w:val="30"/>
          <w:szCs w:val="30"/>
        </w:rPr>
        <w:t>3.能够提供专业技术支撑和决策咨询服务；</w:t>
      </w:r>
    </w:p>
    <w:p w14:paraId="535EC8A0" w14:textId="12B8A565" w:rsidR="00CD2EAD" w:rsidRPr="00FD4355" w:rsidRDefault="00CD2EAD"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成果验收</w:t>
      </w:r>
    </w:p>
    <w:p w14:paraId="5D6FAF2E" w14:textId="71D9C5AB" w:rsidR="00F66DC8" w:rsidRPr="00FD4355" w:rsidRDefault="00433BC4" w:rsidP="00433BC4">
      <w:pPr>
        <w:spacing w:line="360" w:lineRule="auto"/>
        <w:ind w:firstLineChars="200" w:firstLine="600"/>
        <w:jc w:val="left"/>
        <w:rPr>
          <w:rFonts w:ascii="仿宋" w:eastAsia="仿宋" w:hAnsi="仿宋" w:cs="仿宋_GB2312"/>
          <w:sz w:val="30"/>
          <w:szCs w:val="30"/>
        </w:rPr>
      </w:pPr>
      <w:r w:rsidRPr="00433BC4">
        <w:rPr>
          <w:rFonts w:ascii="仿宋" w:eastAsia="仿宋" w:hAnsi="仿宋" w:cs="仿宋_GB2312" w:hint="eastAsia"/>
          <w:sz w:val="30"/>
          <w:szCs w:val="30"/>
        </w:rPr>
        <w:t>通过中心技术委员会审查验收</w:t>
      </w:r>
      <w:r w:rsidR="00F66DC8" w:rsidRPr="00FD4355">
        <w:rPr>
          <w:rFonts w:ascii="仿宋" w:eastAsia="仿宋" w:hAnsi="仿宋" w:cs="仿宋_GB2312" w:hint="eastAsia"/>
          <w:sz w:val="30"/>
          <w:szCs w:val="30"/>
        </w:rPr>
        <w:t>。</w:t>
      </w:r>
    </w:p>
    <w:p w14:paraId="2AC7A389" w14:textId="7DE95692" w:rsidR="00A61B3A" w:rsidRPr="00FD4355" w:rsidRDefault="00A61B3A"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售后服务要求</w:t>
      </w:r>
    </w:p>
    <w:p w14:paraId="7BAB14C0" w14:textId="41A47CB8" w:rsidR="00A61B3A" w:rsidRPr="00FD4355" w:rsidRDefault="00FD503D" w:rsidP="00FD503D">
      <w:pPr>
        <w:spacing w:line="360" w:lineRule="auto"/>
        <w:ind w:firstLineChars="200" w:firstLine="600"/>
        <w:jc w:val="left"/>
        <w:rPr>
          <w:rFonts w:ascii="仿宋" w:eastAsia="仿宋" w:hAnsi="仿宋" w:cs="仿宋_GB2312"/>
          <w:sz w:val="30"/>
          <w:szCs w:val="30"/>
        </w:rPr>
      </w:pPr>
      <w:r w:rsidRPr="00FD503D">
        <w:rPr>
          <w:rFonts w:ascii="仿宋" w:eastAsia="仿宋" w:hAnsi="仿宋" w:cs="仿宋_GB2312" w:hint="eastAsia"/>
          <w:sz w:val="30"/>
          <w:szCs w:val="30"/>
        </w:rPr>
        <w:t>合同签订之日起6个月内完成，结题后12个月内提供相关技术服务。</w:t>
      </w:r>
    </w:p>
    <w:p w14:paraId="151A2E5D" w14:textId="482767D8" w:rsidR="00CD2EAD" w:rsidRPr="00FD4355" w:rsidRDefault="00CD2EAD"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保密要求</w:t>
      </w:r>
    </w:p>
    <w:p w14:paraId="2871634E" w14:textId="19103119" w:rsidR="00CD2EAD" w:rsidRPr="00FD4355" w:rsidRDefault="00FD503D" w:rsidP="00FD503D">
      <w:pPr>
        <w:ind w:firstLineChars="200" w:firstLine="600"/>
        <w:rPr>
          <w:rFonts w:ascii="仿宋" w:eastAsia="仿宋" w:hAnsi="仿宋"/>
          <w:bCs/>
          <w:sz w:val="30"/>
          <w:szCs w:val="30"/>
        </w:rPr>
      </w:pPr>
      <w:r w:rsidRPr="00FD503D">
        <w:rPr>
          <w:rFonts w:ascii="仿宋" w:eastAsia="仿宋" w:hAnsi="仿宋" w:hint="eastAsia"/>
          <w:bCs/>
          <w:sz w:val="30"/>
          <w:szCs w:val="30"/>
        </w:rPr>
        <w:t>乙方须以保密方式处理双方直接或间接提供的任何资料，以及因本项目调查工作所直接或间接取得、处理或接触的任何其他资料。未经甲方同意，不得向第三方透露任何有关项目的内容，或公开任何项目中间成果或最终成果</w:t>
      </w:r>
      <w:r w:rsidR="00CD2EAD" w:rsidRPr="00FD4355">
        <w:rPr>
          <w:rFonts w:ascii="仿宋" w:eastAsia="仿宋" w:hAnsi="仿宋" w:hint="eastAsia"/>
          <w:bCs/>
          <w:sz w:val="30"/>
          <w:szCs w:val="30"/>
        </w:rPr>
        <w:t>。</w:t>
      </w:r>
    </w:p>
    <w:p w14:paraId="09796876" w14:textId="1A08C844" w:rsidR="00614949" w:rsidRPr="00FD4355" w:rsidRDefault="001A0C49" w:rsidP="00614949">
      <w:pPr>
        <w:jc w:val="left"/>
        <w:rPr>
          <w:rFonts w:ascii="黑体" w:eastAsia="黑体"/>
          <w:sz w:val="32"/>
        </w:rPr>
      </w:pPr>
      <w:r w:rsidRPr="00FD4355">
        <w:rPr>
          <w:rFonts w:ascii="黑体" w:eastAsia="黑体" w:hint="eastAsia"/>
          <w:sz w:val="32"/>
        </w:rPr>
        <w:t>三</w:t>
      </w:r>
      <w:r w:rsidR="00614949" w:rsidRPr="00FD4355">
        <w:rPr>
          <w:rFonts w:ascii="黑体" w:eastAsia="黑体" w:hint="eastAsia"/>
          <w:sz w:val="32"/>
        </w:rPr>
        <w:t>、商务需求</w:t>
      </w:r>
    </w:p>
    <w:p w14:paraId="5DF79D1C" w14:textId="696D9A58" w:rsidR="001A0C49" w:rsidRPr="00FD4355" w:rsidRDefault="001A0C49" w:rsidP="001A0C49">
      <w:pPr>
        <w:pStyle w:val="a3"/>
        <w:numPr>
          <w:ilvl w:val="0"/>
          <w:numId w:val="12"/>
        </w:numPr>
        <w:rPr>
          <w:rFonts w:ascii="仿宋" w:eastAsia="仿宋" w:hAnsi="仿宋"/>
          <w:b/>
          <w:sz w:val="30"/>
          <w:szCs w:val="30"/>
        </w:rPr>
      </w:pPr>
      <w:r w:rsidRPr="00FD4355">
        <w:rPr>
          <w:rFonts w:ascii="仿宋" w:eastAsia="仿宋" w:hAnsi="仿宋" w:hint="eastAsia"/>
          <w:b/>
          <w:sz w:val="30"/>
          <w:szCs w:val="30"/>
        </w:rPr>
        <w:t>投标人资格要求</w:t>
      </w:r>
    </w:p>
    <w:p w14:paraId="21742AE1" w14:textId="77777777" w:rsidR="002A6E60" w:rsidRPr="002A6E60" w:rsidRDefault="002A6E60" w:rsidP="002A6E60">
      <w:pPr>
        <w:spacing w:line="360" w:lineRule="auto"/>
        <w:ind w:firstLineChars="200" w:firstLine="600"/>
        <w:jc w:val="left"/>
        <w:rPr>
          <w:rFonts w:ascii="仿宋" w:eastAsia="仿宋" w:hAnsi="仿宋" w:cs="仿宋_GB2312"/>
          <w:sz w:val="30"/>
          <w:szCs w:val="30"/>
        </w:rPr>
      </w:pPr>
      <w:r w:rsidRPr="002A6E60">
        <w:rPr>
          <w:rFonts w:ascii="仿宋" w:eastAsia="仿宋" w:hAnsi="仿宋" w:cs="仿宋_GB2312" w:hint="eastAsia"/>
          <w:sz w:val="30"/>
          <w:szCs w:val="30"/>
        </w:rPr>
        <w:t>1、具有独立法人资格；</w:t>
      </w:r>
    </w:p>
    <w:p w14:paraId="009DC80B" w14:textId="77777777" w:rsidR="002A6E60" w:rsidRPr="002A6E60" w:rsidRDefault="002A6E60" w:rsidP="002A6E60">
      <w:pPr>
        <w:spacing w:line="360" w:lineRule="auto"/>
        <w:ind w:firstLineChars="200" w:firstLine="600"/>
        <w:jc w:val="left"/>
        <w:rPr>
          <w:rFonts w:ascii="仿宋" w:eastAsia="仿宋" w:hAnsi="仿宋" w:cs="仿宋_GB2312"/>
          <w:sz w:val="30"/>
          <w:szCs w:val="30"/>
        </w:rPr>
      </w:pPr>
      <w:r w:rsidRPr="002A6E60">
        <w:rPr>
          <w:rFonts w:ascii="仿宋" w:eastAsia="仿宋" w:hAnsi="仿宋" w:cs="仿宋_GB2312" w:hint="eastAsia"/>
          <w:sz w:val="30"/>
          <w:szCs w:val="30"/>
        </w:rPr>
        <w:t>2、具有良好的商业信誉和健全的财务会计制度；</w:t>
      </w:r>
    </w:p>
    <w:p w14:paraId="400FFA5B" w14:textId="77777777" w:rsidR="002A6E60" w:rsidRPr="002A6E60" w:rsidRDefault="002A6E60" w:rsidP="002A6E60">
      <w:pPr>
        <w:spacing w:line="360" w:lineRule="auto"/>
        <w:ind w:firstLineChars="200" w:firstLine="600"/>
        <w:jc w:val="left"/>
        <w:rPr>
          <w:rFonts w:ascii="仿宋" w:eastAsia="仿宋" w:hAnsi="仿宋" w:cs="仿宋_GB2312"/>
          <w:sz w:val="30"/>
          <w:szCs w:val="30"/>
        </w:rPr>
      </w:pPr>
      <w:r w:rsidRPr="002A6E60">
        <w:rPr>
          <w:rFonts w:ascii="仿宋" w:eastAsia="仿宋" w:hAnsi="仿宋" w:cs="仿宋_GB2312" w:hint="eastAsia"/>
          <w:sz w:val="30"/>
          <w:szCs w:val="30"/>
        </w:rPr>
        <w:t>3、具有履行合同所必需的设备和专业技术能力；</w:t>
      </w:r>
    </w:p>
    <w:p w14:paraId="40043CEB" w14:textId="77777777" w:rsidR="002A6E60" w:rsidRPr="002A6E60" w:rsidRDefault="002A6E60" w:rsidP="002A6E60">
      <w:pPr>
        <w:spacing w:line="360" w:lineRule="auto"/>
        <w:ind w:firstLineChars="200" w:firstLine="600"/>
        <w:jc w:val="left"/>
        <w:rPr>
          <w:rFonts w:ascii="仿宋" w:eastAsia="仿宋" w:hAnsi="仿宋" w:cs="仿宋_GB2312"/>
          <w:sz w:val="30"/>
          <w:szCs w:val="30"/>
        </w:rPr>
      </w:pPr>
      <w:r w:rsidRPr="002A6E60">
        <w:rPr>
          <w:rFonts w:ascii="仿宋" w:eastAsia="仿宋" w:hAnsi="仿宋" w:cs="仿宋_GB2312" w:hint="eastAsia"/>
          <w:sz w:val="30"/>
          <w:szCs w:val="30"/>
        </w:rPr>
        <w:t>4、具有依法缴纳税收和社会保障资金的良好记录；</w:t>
      </w:r>
    </w:p>
    <w:p w14:paraId="1D9D3139" w14:textId="7DA1C9BA" w:rsidR="002A6E60" w:rsidRPr="00FD4355" w:rsidRDefault="002A6E60" w:rsidP="002A6E60">
      <w:pPr>
        <w:spacing w:line="360" w:lineRule="auto"/>
        <w:ind w:firstLineChars="200" w:firstLine="600"/>
        <w:jc w:val="left"/>
        <w:rPr>
          <w:rFonts w:ascii="仿宋" w:eastAsia="仿宋" w:hAnsi="仿宋" w:cs="仿宋_GB2312"/>
          <w:sz w:val="30"/>
          <w:szCs w:val="30"/>
        </w:rPr>
      </w:pPr>
      <w:r w:rsidRPr="002A6E60">
        <w:rPr>
          <w:rFonts w:ascii="仿宋" w:eastAsia="仿宋" w:hAnsi="仿宋" w:cs="仿宋_GB2312" w:hint="eastAsia"/>
          <w:sz w:val="30"/>
          <w:szCs w:val="30"/>
        </w:rPr>
        <w:t>5、在深注册或有在深分支机构。</w:t>
      </w:r>
    </w:p>
    <w:p w14:paraId="3805007A" w14:textId="32F028E7" w:rsidR="00614949" w:rsidRPr="00FD4355" w:rsidRDefault="00614949" w:rsidP="00614949">
      <w:pPr>
        <w:pStyle w:val="a3"/>
        <w:numPr>
          <w:ilvl w:val="0"/>
          <w:numId w:val="12"/>
        </w:numPr>
        <w:rPr>
          <w:rFonts w:ascii="仿宋" w:eastAsia="仿宋" w:hAnsi="仿宋"/>
          <w:b/>
          <w:sz w:val="30"/>
          <w:szCs w:val="30"/>
        </w:rPr>
      </w:pPr>
      <w:r w:rsidRPr="00FD4355">
        <w:rPr>
          <w:rFonts w:ascii="仿宋" w:eastAsia="仿宋" w:hAnsi="仿宋" w:hint="eastAsia"/>
          <w:b/>
          <w:sz w:val="30"/>
          <w:szCs w:val="30"/>
        </w:rPr>
        <w:t>服务期</w:t>
      </w:r>
    </w:p>
    <w:p w14:paraId="425E04ED" w14:textId="1F88E91F" w:rsidR="00614949" w:rsidRPr="00FD4355" w:rsidRDefault="00902340" w:rsidP="00902340">
      <w:pPr>
        <w:spacing w:line="360" w:lineRule="auto"/>
        <w:ind w:firstLineChars="200" w:firstLine="600"/>
        <w:jc w:val="left"/>
        <w:rPr>
          <w:rFonts w:ascii="仿宋" w:eastAsia="仿宋" w:hAnsi="仿宋" w:cs="仿宋_GB2312"/>
          <w:sz w:val="30"/>
          <w:szCs w:val="30"/>
        </w:rPr>
      </w:pPr>
      <w:r w:rsidRPr="00902340">
        <w:rPr>
          <w:rFonts w:ascii="仿宋" w:eastAsia="仿宋" w:hAnsi="仿宋" w:cs="仿宋_GB2312" w:hint="eastAsia"/>
          <w:sz w:val="30"/>
          <w:szCs w:val="30"/>
        </w:rPr>
        <w:t>合同签订之日起6个月内完成</w:t>
      </w:r>
      <w:r w:rsidR="00614949" w:rsidRPr="00FD4355">
        <w:rPr>
          <w:rFonts w:ascii="仿宋" w:eastAsia="仿宋" w:hAnsi="仿宋" w:cs="仿宋_GB2312" w:hint="eastAsia"/>
          <w:sz w:val="30"/>
          <w:szCs w:val="30"/>
        </w:rPr>
        <w:t>。</w:t>
      </w:r>
    </w:p>
    <w:p w14:paraId="51EB489F" w14:textId="3BD9D41F" w:rsidR="00614949" w:rsidRPr="00FD4355" w:rsidRDefault="00614949" w:rsidP="00614949">
      <w:pPr>
        <w:pStyle w:val="a3"/>
        <w:ind w:firstLine="0"/>
        <w:rPr>
          <w:rFonts w:ascii="仿宋" w:eastAsia="仿宋" w:hAnsi="仿宋"/>
          <w:b/>
          <w:sz w:val="30"/>
          <w:szCs w:val="30"/>
        </w:rPr>
      </w:pPr>
      <w:r w:rsidRPr="00FD4355">
        <w:rPr>
          <w:rFonts w:ascii="仿宋" w:eastAsia="仿宋" w:hAnsi="仿宋" w:hint="eastAsia"/>
          <w:b/>
          <w:sz w:val="30"/>
          <w:szCs w:val="30"/>
        </w:rPr>
        <w:lastRenderedPageBreak/>
        <w:t>（三）报价要求</w:t>
      </w:r>
    </w:p>
    <w:p w14:paraId="6FF61A16"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1.本项目服务费采用包干制，应包括服务成本、法定税费和企业的利润。由投标供应商根据采购文件所提供的资料自行测算投标报价；一经中标，报价总价作为中标供应商与采购人</w:t>
      </w:r>
      <w:proofErr w:type="gramStart"/>
      <w:r w:rsidRPr="00FD4355">
        <w:rPr>
          <w:rFonts w:ascii="仿宋" w:eastAsia="仿宋" w:hAnsi="仿宋" w:cs="仿宋_GB2312" w:hint="eastAsia"/>
          <w:sz w:val="30"/>
          <w:szCs w:val="30"/>
        </w:rPr>
        <w:t>签定</w:t>
      </w:r>
      <w:proofErr w:type="gramEnd"/>
      <w:r w:rsidRPr="00FD4355">
        <w:rPr>
          <w:rFonts w:ascii="仿宋" w:eastAsia="仿宋" w:hAnsi="仿宋" w:cs="仿宋_GB2312" w:hint="eastAsia"/>
          <w:sz w:val="30"/>
          <w:szCs w:val="30"/>
        </w:rPr>
        <w:t>的合同金额，合同期限内不做调整。</w:t>
      </w:r>
    </w:p>
    <w:p w14:paraId="4F53AA43"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2.投标供应商应当根据本企业的成本自行决定报价，但不得以低于其企业成本的报价投标。</w:t>
      </w:r>
    </w:p>
    <w:p w14:paraId="57B7B84F" w14:textId="7A209E00"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3.投标供应商的报价不得超过项目预算金额人民币</w:t>
      </w:r>
      <w:r w:rsidR="00D6484C">
        <w:rPr>
          <w:rFonts w:ascii="仿宋" w:eastAsia="仿宋" w:hAnsi="仿宋" w:cs="仿宋_GB2312" w:hint="eastAsia"/>
          <w:sz w:val="30"/>
          <w:szCs w:val="30"/>
        </w:rPr>
        <w:t>伍</w:t>
      </w:r>
      <w:r w:rsidRPr="00FD4355">
        <w:rPr>
          <w:rFonts w:ascii="仿宋" w:eastAsia="仿宋" w:hAnsi="仿宋" w:cs="仿宋_GB2312" w:hint="eastAsia"/>
          <w:sz w:val="30"/>
          <w:szCs w:val="30"/>
        </w:rPr>
        <w:t>拾万圆整（</w:t>
      </w:r>
      <w:r w:rsidRPr="00FD4355">
        <w:rPr>
          <w:rFonts w:ascii="Calibri" w:eastAsia="仿宋" w:hAnsi="Calibri" w:cs="Calibri"/>
          <w:sz w:val="30"/>
          <w:szCs w:val="30"/>
        </w:rPr>
        <w:t>¥</w:t>
      </w:r>
      <w:r w:rsidR="00D6484C">
        <w:rPr>
          <w:rFonts w:ascii="仿宋" w:eastAsia="仿宋" w:hAnsi="仿宋" w:cs="仿宋_GB2312" w:hint="eastAsia"/>
          <w:sz w:val="30"/>
          <w:szCs w:val="30"/>
        </w:rPr>
        <w:t>50</w:t>
      </w:r>
      <w:r w:rsidRPr="00FD4355">
        <w:rPr>
          <w:rFonts w:ascii="仿宋" w:eastAsia="仿宋" w:hAnsi="仿宋" w:cs="仿宋_GB2312" w:hint="eastAsia"/>
          <w:sz w:val="30"/>
          <w:szCs w:val="30"/>
        </w:rPr>
        <w:t>0，000）。</w:t>
      </w:r>
    </w:p>
    <w:p w14:paraId="3E26A516"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4.投标供应商的报价，应当是本项目采购范围和采购文件及合同条款上所列的各项内容中所述的全部，不得以任何理由予以重复。</w:t>
      </w:r>
    </w:p>
    <w:p w14:paraId="6B981687"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5.除非采购人通过修改采购文件予以更正，否则，投标供应商应毫无例外地按响应文件所列的清单</w:t>
      </w:r>
      <w:proofErr w:type="gramStart"/>
      <w:r w:rsidRPr="00FD4355">
        <w:rPr>
          <w:rFonts w:ascii="仿宋" w:eastAsia="仿宋" w:hAnsi="仿宋" w:cs="仿宋_GB2312" w:hint="eastAsia"/>
          <w:sz w:val="30"/>
          <w:szCs w:val="30"/>
        </w:rPr>
        <w:t>中项目</w:t>
      </w:r>
      <w:proofErr w:type="gramEnd"/>
      <w:r w:rsidRPr="00FD4355">
        <w:rPr>
          <w:rFonts w:ascii="仿宋" w:eastAsia="仿宋" w:hAnsi="仿宋" w:cs="仿宋_GB2312" w:hint="eastAsia"/>
          <w:sz w:val="30"/>
          <w:szCs w:val="30"/>
        </w:rPr>
        <w:t>和数量填报综合单价和合价。投标供应商未</w:t>
      </w:r>
      <w:proofErr w:type="gramStart"/>
      <w:r w:rsidRPr="00FD4355">
        <w:rPr>
          <w:rFonts w:ascii="仿宋" w:eastAsia="仿宋" w:hAnsi="仿宋" w:cs="仿宋_GB2312" w:hint="eastAsia"/>
          <w:sz w:val="30"/>
          <w:szCs w:val="30"/>
        </w:rPr>
        <w:t>填综合</w:t>
      </w:r>
      <w:proofErr w:type="gramEnd"/>
      <w:r w:rsidRPr="00FD4355">
        <w:rPr>
          <w:rFonts w:ascii="仿宋" w:eastAsia="仿宋" w:hAnsi="仿宋" w:cs="仿宋_GB2312" w:hint="eastAsia"/>
          <w:sz w:val="30"/>
          <w:szCs w:val="30"/>
        </w:rPr>
        <w:t>单价或合价的项目，在实施后，将不得以支付，并视作该项费用已包括在其它有价款的综合单价或合价内。</w:t>
      </w:r>
    </w:p>
    <w:p w14:paraId="44A53B91"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6.投标供应商应先到项目地点踏勘以充分了解项目的位置、情况、道路及任何其它足以影响投标报价的情况，任何因忽视或误解项目情况而导致的索赔或服务期限延长申请将不获批准。</w:t>
      </w:r>
    </w:p>
    <w:p w14:paraId="0368F9F5" w14:textId="025F94B2"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7.投标供应商不得期望通过索赔等方式获取补偿，否则，除可能遭到拒绝外，还可能将被作为不良行为记录在案，并可能影</w:t>
      </w:r>
      <w:r w:rsidRPr="00FD4355">
        <w:rPr>
          <w:rFonts w:ascii="仿宋" w:eastAsia="仿宋" w:hAnsi="仿宋" w:cs="仿宋_GB2312" w:hint="eastAsia"/>
          <w:sz w:val="30"/>
          <w:szCs w:val="30"/>
        </w:rPr>
        <w:lastRenderedPageBreak/>
        <w:t>响其以后参加政府采购的项目投标。各投标供应商在报价时，应充分考虑报价的风险。</w:t>
      </w:r>
    </w:p>
    <w:p w14:paraId="6CE5FA46" w14:textId="77777777" w:rsidR="00001E49" w:rsidRPr="00FD4355" w:rsidRDefault="00614949" w:rsidP="00614949">
      <w:pPr>
        <w:pStyle w:val="a3"/>
        <w:ind w:firstLine="0"/>
        <w:rPr>
          <w:rFonts w:ascii="仿宋" w:eastAsia="仿宋" w:hAnsi="仿宋"/>
          <w:b/>
          <w:sz w:val="30"/>
          <w:szCs w:val="30"/>
        </w:rPr>
      </w:pPr>
      <w:r w:rsidRPr="00FD4355">
        <w:rPr>
          <w:rFonts w:ascii="仿宋" w:eastAsia="仿宋" w:hAnsi="仿宋" w:hint="eastAsia"/>
          <w:b/>
          <w:sz w:val="30"/>
          <w:szCs w:val="30"/>
        </w:rPr>
        <w:t>（四）付款方式</w:t>
      </w:r>
    </w:p>
    <w:p w14:paraId="3C16C671" w14:textId="77777777" w:rsidR="008B0739" w:rsidRPr="008B0739" w:rsidRDefault="008B0739" w:rsidP="008B0739">
      <w:pPr>
        <w:spacing w:line="360" w:lineRule="auto"/>
        <w:ind w:firstLineChars="200" w:firstLine="600"/>
        <w:jc w:val="left"/>
        <w:rPr>
          <w:rFonts w:ascii="仿宋" w:eastAsia="仿宋" w:hAnsi="仿宋" w:cs="仿宋_GB2312"/>
          <w:sz w:val="30"/>
          <w:szCs w:val="30"/>
        </w:rPr>
      </w:pPr>
      <w:r w:rsidRPr="008B0739">
        <w:rPr>
          <w:rFonts w:ascii="仿宋" w:eastAsia="仿宋" w:hAnsi="仿宋" w:cs="仿宋_GB2312" w:hint="eastAsia"/>
          <w:sz w:val="30"/>
          <w:szCs w:val="30"/>
        </w:rPr>
        <w:t>合同付款分三期支付，具体支付方式和时间如下：</w:t>
      </w:r>
    </w:p>
    <w:p w14:paraId="50C7BA7C" w14:textId="77777777" w:rsidR="008B0739" w:rsidRPr="008B0739" w:rsidRDefault="008B0739" w:rsidP="008B0739">
      <w:pPr>
        <w:spacing w:line="360" w:lineRule="auto"/>
        <w:ind w:firstLineChars="200" w:firstLine="600"/>
        <w:jc w:val="left"/>
        <w:rPr>
          <w:rFonts w:ascii="仿宋" w:eastAsia="仿宋" w:hAnsi="仿宋" w:cs="仿宋_GB2312"/>
          <w:sz w:val="30"/>
          <w:szCs w:val="30"/>
        </w:rPr>
      </w:pPr>
      <w:r w:rsidRPr="008B0739">
        <w:rPr>
          <w:rFonts w:ascii="仿宋" w:eastAsia="仿宋" w:hAnsi="仿宋" w:cs="仿宋_GB2312" w:hint="eastAsia"/>
          <w:sz w:val="30"/>
          <w:szCs w:val="30"/>
        </w:rPr>
        <w:t>第一期：合同签订后10个工作日内，甲方一次性支付给乙方费用总额的30%；</w:t>
      </w:r>
    </w:p>
    <w:p w14:paraId="194A144C" w14:textId="77777777" w:rsidR="008B0739" w:rsidRPr="008B0739" w:rsidRDefault="008B0739" w:rsidP="008B0739">
      <w:pPr>
        <w:spacing w:line="360" w:lineRule="auto"/>
        <w:ind w:firstLineChars="200" w:firstLine="600"/>
        <w:jc w:val="left"/>
        <w:rPr>
          <w:rFonts w:ascii="仿宋" w:eastAsia="仿宋" w:hAnsi="仿宋" w:cs="仿宋_GB2312"/>
          <w:sz w:val="30"/>
          <w:szCs w:val="30"/>
        </w:rPr>
      </w:pPr>
      <w:r w:rsidRPr="008B0739">
        <w:rPr>
          <w:rFonts w:ascii="仿宋" w:eastAsia="仿宋" w:hAnsi="仿宋" w:cs="仿宋_GB2312" w:hint="eastAsia"/>
          <w:sz w:val="30"/>
          <w:szCs w:val="30"/>
        </w:rPr>
        <w:t>第二期：乙方向甲方提供中期成果后10个工作日内，甲方一次性支付给乙方费用总额的40%；</w:t>
      </w:r>
    </w:p>
    <w:p w14:paraId="7AFBBE0F" w14:textId="49F954A4" w:rsidR="00220B4E" w:rsidRPr="00FD4355" w:rsidRDefault="008B0739" w:rsidP="008B0739">
      <w:pPr>
        <w:spacing w:line="360" w:lineRule="auto"/>
        <w:ind w:firstLineChars="200" w:firstLine="600"/>
        <w:jc w:val="left"/>
        <w:rPr>
          <w:rFonts w:ascii="仿宋" w:eastAsia="仿宋" w:hAnsi="仿宋" w:cs="仿宋_GB2312"/>
          <w:sz w:val="30"/>
          <w:szCs w:val="30"/>
        </w:rPr>
      </w:pPr>
      <w:r w:rsidRPr="008B0739">
        <w:rPr>
          <w:rFonts w:ascii="仿宋" w:eastAsia="仿宋" w:hAnsi="仿宋" w:cs="仿宋_GB2312" w:hint="eastAsia"/>
          <w:sz w:val="30"/>
          <w:szCs w:val="30"/>
        </w:rPr>
        <w:t>第三期：乙方提供最终成果，经中心技术委员会审议后的10个工作日内，甲方一次性支付给乙方费用总额的30%</w:t>
      </w:r>
      <w:r w:rsidR="00220B4E" w:rsidRPr="00FD4355">
        <w:rPr>
          <w:rFonts w:ascii="仿宋" w:eastAsia="仿宋" w:hAnsi="仿宋" w:cs="仿宋_GB2312" w:hint="eastAsia"/>
          <w:sz w:val="30"/>
          <w:szCs w:val="30"/>
        </w:rPr>
        <w:t>。</w:t>
      </w:r>
    </w:p>
    <w:p w14:paraId="0BF6124D" w14:textId="39537E09" w:rsidR="00FB78CC" w:rsidRPr="00FD4355" w:rsidRDefault="00FB78CC" w:rsidP="00FB78CC">
      <w:pPr>
        <w:pStyle w:val="a3"/>
        <w:ind w:firstLine="0"/>
        <w:rPr>
          <w:rFonts w:ascii="仿宋" w:eastAsia="仿宋" w:hAnsi="仿宋"/>
          <w:b/>
          <w:sz w:val="30"/>
          <w:szCs w:val="30"/>
        </w:rPr>
      </w:pPr>
      <w:r w:rsidRPr="00FD4355">
        <w:rPr>
          <w:rFonts w:ascii="仿宋" w:eastAsia="仿宋" w:hAnsi="仿宋" w:hint="eastAsia"/>
          <w:b/>
          <w:sz w:val="30"/>
          <w:szCs w:val="30"/>
        </w:rPr>
        <w:t>（五）履约担保金：（由双方协商）</w:t>
      </w:r>
    </w:p>
    <w:p w14:paraId="65619494" w14:textId="44818B99" w:rsidR="00FB78CC" w:rsidRPr="00FD4355" w:rsidRDefault="00FB78CC" w:rsidP="00FB78CC">
      <w:pPr>
        <w:pStyle w:val="a3"/>
        <w:ind w:firstLine="0"/>
        <w:rPr>
          <w:rFonts w:ascii="仿宋" w:eastAsia="仿宋" w:hAnsi="仿宋"/>
          <w:b/>
          <w:sz w:val="30"/>
          <w:szCs w:val="30"/>
        </w:rPr>
      </w:pPr>
      <w:r w:rsidRPr="00FD4355">
        <w:rPr>
          <w:rFonts w:ascii="仿宋" w:eastAsia="仿宋" w:hAnsi="仿宋" w:hint="eastAsia"/>
          <w:b/>
          <w:sz w:val="30"/>
          <w:szCs w:val="30"/>
        </w:rPr>
        <w:t>（六）违约责任</w:t>
      </w:r>
    </w:p>
    <w:p w14:paraId="28B318FB" w14:textId="0C8CCA06"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由于供应商工作的错误或遗漏造成本项目成果质量损失的，供应商除负责及时采取有效补救措施外，应免收受损失部分的合同价款，并支付合同总价款 5 %的违约金。</w:t>
      </w:r>
    </w:p>
    <w:p w14:paraId="1147064A" w14:textId="28F28611" w:rsidR="00981328" w:rsidRPr="00FD4355" w:rsidRDefault="00981328" w:rsidP="00981328">
      <w:pPr>
        <w:jc w:val="left"/>
        <w:rPr>
          <w:rFonts w:ascii="黑体" w:eastAsia="黑体"/>
          <w:sz w:val="32"/>
        </w:rPr>
      </w:pPr>
      <w:r w:rsidRPr="00FD4355">
        <w:rPr>
          <w:rFonts w:ascii="黑体" w:eastAsia="黑体" w:hint="eastAsia"/>
          <w:sz w:val="32"/>
        </w:rPr>
        <w:t>四、投标材料要求</w:t>
      </w:r>
    </w:p>
    <w:p w14:paraId="6CC8FB34" w14:textId="385765F1" w:rsidR="00981328" w:rsidRPr="00FD4355" w:rsidRDefault="00981328" w:rsidP="00981328">
      <w:pPr>
        <w:pStyle w:val="a3"/>
        <w:numPr>
          <w:ilvl w:val="0"/>
          <w:numId w:val="15"/>
        </w:numPr>
        <w:rPr>
          <w:rFonts w:ascii="仿宋" w:eastAsia="仿宋" w:hAnsi="仿宋"/>
          <w:b/>
          <w:sz w:val="30"/>
          <w:szCs w:val="30"/>
        </w:rPr>
      </w:pPr>
      <w:r w:rsidRPr="00FD4355">
        <w:rPr>
          <w:rFonts w:ascii="仿宋" w:eastAsia="仿宋" w:hAnsi="仿宋" w:hint="eastAsia"/>
          <w:b/>
          <w:sz w:val="30"/>
          <w:szCs w:val="30"/>
        </w:rPr>
        <w:t>标书基本格式</w:t>
      </w:r>
    </w:p>
    <w:p w14:paraId="05A1195A" w14:textId="642C825A" w:rsidR="00981328" w:rsidRPr="00FD4355" w:rsidRDefault="00981328" w:rsidP="00981328">
      <w:pPr>
        <w:pStyle w:val="a3"/>
        <w:ind w:firstLineChars="100" w:firstLine="301"/>
        <w:rPr>
          <w:rFonts w:ascii="仿宋" w:eastAsia="仿宋" w:hAnsi="仿宋"/>
          <w:b/>
          <w:sz w:val="30"/>
          <w:szCs w:val="30"/>
        </w:rPr>
      </w:pPr>
      <w:r w:rsidRPr="00FD4355">
        <w:rPr>
          <w:rFonts w:ascii="仿宋" w:eastAsia="仿宋" w:hAnsi="仿宋" w:hint="eastAsia"/>
          <w:b/>
          <w:sz w:val="30"/>
          <w:szCs w:val="30"/>
        </w:rPr>
        <w:t>第一部分 资信证明（所有复印件需加盖公章）</w:t>
      </w:r>
    </w:p>
    <w:p w14:paraId="1056366A" w14:textId="77777777" w:rsidR="00981328" w:rsidRPr="00FD4355" w:rsidRDefault="00981328" w:rsidP="00981328">
      <w:pPr>
        <w:pStyle w:val="a3"/>
        <w:ind w:firstLineChars="122" w:firstLine="537"/>
        <w:rPr>
          <w:rFonts w:ascii="仿宋" w:eastAsia="仿宋" w:hAnsi="仿宋"/>
          <w:sz w:val="30"/>
          <w:szCs w:val="30"/>
        </w:rPr>
      </w:pPr>
      <w:bookmarkStart w:id="1" w:name="_Hlk52198046"/>
      <w:r w:rsidRPr="00FD4355">
        <w:rPr>
          <w:rFonts w:ascii="仿宋" w:eastAsia="仿宋" w:hAnsi="仿宋" w:hint="eastAsia"/>
          <w:sz w:val="44"/>
          <w:szCs w:val="44"/>
        </w:rPr>
        <w:t>*</w:t>
      </w:r>
      <w:r w:rsidRPr="00FD4355">
        <w:rPr>
          <w:rFonts w:ascii="仿宋" w:eastAsia="仿宋" w:hAnsi="仿宋" w:hint="eastAsia"/>
          <w:sz w:val="30"/>
          <w:szCs w:val="30"/>
        </w:rPr>
        <w:t>1 企业法人授权书（法人、被授权人身份证）</w:t>
      </w:r>
    </w:p>
    <w:p w14:paraId="56723422" w14:textId="77777777" w:rsidR="00981328" w:rsidRPr="00FD4355" w:rsidRDefault="00981328" w:rsidP="00981328">
      <w:pPr>
        <w:pStyle w:val="a3"/>
        <w:ind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2 企业营业执照</w:t>
      </w:r>
    </w:p>
    <w:p w14:paraId="7646DBF5" w14:textId="77777777" w:rsidR="00981328" w:rsidRPr="00FD4355" w:rsidRDefault="00981328" w:rsidP="00981328">
      <w:pPr>
        <w:pStyle w:val="a3"/>
        <w:ind w:firstLineChars="250" w:firstLine="750"/>
        <w:rPr>
          <w:rFonts w:ascii="仿宋" w:eastAsia="仿宋" w:hAnsi="仿宋"/>
          <w:sz w:val="30"/>
          <w:szCs w:val="30"/>
        </w:rPr>
      </w:pPr>
      <w:r w:rsidRPr="00FD4355">
        <w:rPr>
          <w:rFonts w:ascii="仿宋" w:eastAsia="仿宋" w:hAnsi="仿宋" w:hint="eastAsia"/>
          <w:sz w:val="30"/>
          <w:szCs w:val="30"/>
        </w:rPr>
        <w:t xml:space="preserve">3 行业资质证明 </w:t>
      </w:r>
    </w:p>
    <w:p w14:paraId="17713D84" w14:textId="77777777" w:rsidR="00981328" w:rsidRPr="00FD4355" w:rsidRDefault="00981328" w:rsidP="00981328">
      <w:pPr>
        <w:pStyle w:val="a3"/>
        <w:ind w:firstLineChars="250" w:firstLine="750"/>
        <w:rPr>
          <w:rFonts w:ascii="仿宋" w:eastAsia="仿宋" w:hAnsi="仿宋"/>
          <w:sz w:val="30"/>
          <w:szCs w:val="30"/>
        </w:rPr>
      </w:pPr>
      <w:r w:rsidRPr="00FD4355">
        <w:rPr>
          <w:rFonts w:ascii="仿宋" w:eastAsia="仿宋" w:hAnsi="仿宋" w:hint="eastAsia"/>
          <w:sz w:val="30"/>
          <w:szCs w:val="30"/>
        </w:rPr>
        <w:t>4 其它（证明企业有承接项目能力的补充证明材料）</w:t>
      </w:r>
    </w:p>
    <w:bookmarkEnd w:id="1"/>
    <w:p w14:paraId="6E51C000" w14:textId="77777777" w:rsidR="00981328" w:rsidRPr="00FD4355" w:rsidRDefault="00981328" w:rsidP="00981328">
      <w:pPr>
        <w:pStyle w:val="a3"/>
        <w:ind w:firstLineChars="100" w:firstLine="301"/>
        <w:rPr>
          <w:rFonts w:ascii="仿宋" w:eastAsia="仿宋" w:hAnsi="仿宋"/>
          <w:b/>
          <w:sz w:val="30"/>
          <w:szCs w:val="30"/>
        </w:rPr>
      </w:pPr>
      <w:r w:rsidRPr="00FD4355">
        <w:rPr>
          <w:rFonts w:ascii="仿宋" w:eastAsia="仿宋" w:hAnsi="仿宋" w:hint="eastAsia"/>
          <w:b/>
          <w:sz w:val="30"/>
          <w:szCs w:val="30"/>
        </w:rPr>
        <w:lastRenderedPageBreak/>
        <w:t>第二部分 参评材料</w:t>
      </w:r>
    </w:p>
    <w:p w14:paraId="513FB20A" w14:textId="77777777" w:rsidR="00981328" w:rsidRPr="00FD4355" w:rsidRDefault="00981328" w:rsidP="00981328">
      <w:pPr>
        <w:pStyle w:val="a3"/>
        <w:numPr>
          <w:ilvl w:val="0"/>
          <w:numId w:val="6"/>
        </w:numPr>
        <w:rPr>
          <w:rFonts w:ascii="仿宋" w:eastAsia="仿宋" w:hAnsi="仿宋"/>
          <w:b/>
          <w:sz w:val="30"/>
          <w:szCs w:val="30"/>
        </w:rPr>
      </w:pPr>
      <w:r w:rsidRPr="00FD4355">
        <w:rPr>
          <w:rFonts w:ascii="仿宋" w:eastAsia="仿宋" w:hAnsi="仿宋" w:hint="eastAsia"/>
          <w:b/>
          <w:sz w:val="30"/>
          <w:szCs w:val="30"/>
        </w:rPr>
        <w:t>企业情况简介</w:t>
      </w:r>
    </w:p>
    <w:p w14:paraId="139E1528" w14:textId="77777777" w:rsidR="00981328" w:rsidRPr="00FD4355" w:rsidRDefault="00981328" w:rsidP="00981328">
      <w:pPr>
        <w:pStyle w:val="a3"/>
        <w:ind w:leftChars="200" w:left="420" w:firstLineChars="122" w:firstLine="537"/>
        <w:rPr>
          <w:rFonts w:ascii="仿宋" w:eastAsia="仿宋" w:hAnsi="仿宋"/>
          <w:sz w:val="30"/>
          <w:szCs w:val="30"/>
        </w:rPr>
      </w:pPr>
      <w:bookmarkStart w:id="2" w:name="_Hlk52198057"/>
      <w:r w:rsidRPr="00FD4355">
        <w:rPr>
          <w:rFonts w:ascii="仿宋" w:eastAsia="仿宋" w:hAnsi="仿宋" w:hint="eastAsia"/>
          <w:sz w:val="44"/>
          <w:szCs w:val="44"/>
        </w:rPr>
        <w:t>*</w:t>
      </w:r>
      <w:r w:rsidRPr="00FD4355">
        <w:rPr>
          <w:rFonts w:ascii="仿宋" w:eastAsia="仿宋" w:hAnsi="仿宋" w:hint="eastAsia"/>
          <w:sz w:val="30"/>
          <w:szCs w:val="30"/>
        </w:rPr>
        <w:t>1）企业概况</w:t>
      </w:r>
    </w:p>
    <w:p w14:paraId="329E6C1C" w14:textId="77777777" w:rsidR="00981328" w:rsidRPr="00FD4355" w:rsidRDefault="00981328" w:rsidP="00981328">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2）注册经营主要业务方向</w:t>
      </w:r>
    </w:p>
    <w:p w14:paraId="02A63A14" w14:textId="77777777" w:rsidR="00981328" w:rsidRPr="00FD4355" w:rsidRDefault="00981328" w:rsidP="00981328">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3）技术人员配备情况</w:t>
      </w:r>
    </w:p>
    <w:p w14:paraId="3E0EC4D1" w14:textId="77777777" w:rsidR="00981328" w:rsidRPr="00FD4355" w:rsidRDefault="00981328" w:rsidP="00981328">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4）同类项目业绩介绍</w:t>
      </w:r>
    </w:p>
    <w:p w14:paraId="57A15E91" w14:textId="77777777" w:rsidR="00981328" w:rsidRPr="00FD4355" w:rsidRDefault="00981328" w:rsidP="00981328">
      <w:pPr>
        <w:pStyle w:val="a3"/>
        <w:ind w:leftChars="400" w:left="840" w:firstLineChars="122" w:firstLine="366"/>
        <w:rPr>
          <w:rFonts w:ascii="仿宋" w:eastAsia="仿宋" w:hAnsi="仿宋"/>
          <w:sz w:val="30"/>
          <w:szCs w:val="30"/>
        </w:rPr>
      </w:pPr>
      <w:r w:rsidRPr="00FD4355">
        <w:rPr>
          <w:rFonts w:ascii="仿宋" w:eastAsia="仿宋" w:hAnsi="仿宋" w:hint="eastAsia"/>
          <w:sz w:val="30"/>
          <w:szCs w:val="30"/>
        </w:rPr>
        <w:t>5）其它</w:t>
      </w:r>
    </w:p>
    <w:bookmarkEnd w:id="2"/>
    <w:p w14:paraId="64B5CCF2" w14:textId="77777777" w:rsidR="00981328" w:rsidRPr="00FD4355" w:rsidRDefault="00981328" w:rsidP="00981328">
      <w:pPr>
        <w:pStyle w:val="a3"/>
        <w:numPr>
          <w:ilvl w:val="0"/>
          <w:numId w:val="6"/>
        </w:numPr>
        <w:rPr>
          <w:rFonts w:ascii="仿宋" w:eastAsia="仿宋" w:hAnsi="仿宋"/>
          <w:b/>
          <w:sz w:val="30"/>
          <w:szCs w:val="30"/>
        </w:rPr>
      </w:pPr>
      <w:r w:rsidRPr="00FD4355">
        <w:rPr>
          <w:rFonts w:ascii="仿宋" w:eastAsia="仿宋" w:hAnsi="仿宋" w:hint="eastAsia"/>
          <w:b/>
          <w:sz w:val="30"/>
          <w:szCs w:val="30"/>
        </w:rPr>
        <w:t>项目开展工作大纲</w:t>
      </w:r>
    </w:p>
    <w:p w14:paraId="2D844BD0" w14:textId="77777777" w:rsidR="00981328" w:rsidRPr="00FD4355" w:rsidRDefault="00981328" w:rsidP="00981328">
      <w:pPr>
        <w:pStyle w:val="a3"/>
        <w:ind w:leftChars="200" w:left="420" w:firstLineChars="122" w:firstLine="537"/>
        <w:rPr>
          <w:rFonts w:ascii="仿宋" w:eastAsia="仿宋" w:hAnsi="仿宋"/>
          <w:sz w:val="44"/>
          <w:szCs w:val="44"/>
        </w:rPr>
      </w:pPr>
      <w:r w:rsidRPr="00FD4355">
        <w:rPr>
          <w:rFonts w:ascii="仿宋" w:eastAsia="仿宋" w:hAnsi="仿宋" w:hint="eastAsia"/>
          <w:sz w:val="44"/>
          <w:szCs w:val="44"/>
        </w:rPr>
        <w:t>*</w:t>
      </w:r>
      <w:r w:rsidRPr="00FD4355">
        <w:rPr>
          <w:rFonts w:ascii="仿宋" w:eastAsia="仿宋" w:hAnsi="仿宋" w:hint="eastAsia"/>
          <w:sz w:val="30"/>
          <w:szCs w:val="30"/>
        </w:rPr>
        <w:t>1）工作内容</w:t>
      </w:r>
    </w:p>
    <w:p w14:paraId="475D339E" w14:textId="77777777" w:rsidR="00981328" w:rsidRPr="00FD4355" w:rsidRDefault="00981328" w:rsidP="00981328">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2）工作进度</w:t>
      </w:r>
    </w:p>
    <w:p w14:paraId="5D92120F" w14:textId="77777777" w:rsidR="00981328" w:rsidRPr="00FD4355" w:rsidRDefault="00981328" w:rsidP="00981328">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3)工作思路</w:t>
      </w:r>
    </w:p>
    <w:p w14:paraId="47CBA53C" w14:textId="77777777" w:rsidR="00981328" w:rsidRPr="00FD4355" w:rsidRDefault="00981328" w:rsidP="00981328">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4)实施措施</w:t>
      </w:r>
    </w:p>
    <w:p w14:paraId="6A8EDC31" w14:textId="77777777" w:rsidR="00981328" w:rsidRPr="00FD4355" w:rsidRDefault="00981328" w:rsidP="00981328">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5)人员配置</w:t>
      </w:r>
    </w:p>
    <w:p w14:paraId="05A22523" w14:textId="77777777" w:rsidR="00981328" w:rsidRPr="00FD4355" w:rsidRDefault="00981328" w:rsidP="00981328">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6)计费标准</w:t>
      </w:r>
    </w:p>
    <w:p w14:paraId="38776151" w14:textId="77777777" w:rsidR="00981328" w:rsidRPr="00FD4355" w:rsidRDefault="00981328" w:rsidP="00981328">
      <w:pPr>
        <w:pStyle w:val="a3"/>
        <w:ind w:leftChars="200" w:left="420" w:firstLine="600"/>
        <w:rPr>
          <w:rFonts w:ascii="仿宋" w:eastAsia="仿宋" w:hAnsi="仿宋"/>
          <w:sz w:val="30"/>
          <w:szCs w:val="30"/>
        </w:rPr>
      </w:pPr>
      <w:r w:rsidRPr="00FD4355">
        <w:rPr>
          <w:rFonts w:ascii="仿宋" w:eastAsia="仿宋" w:hAnsi="仿宋" w:hint="eastAsia"/>
          <w:sz w:val="30"/>
          <w:szCs w:val="30"/>
        </w:rPr>
        <w:t>*7)质量保障措施</w:t>
      </w:r>
    </w:p>
    <w:p w14:paraId="56DD43B4" w14:textId="77777777" w:rsidR="00981328" w:rsidRPr="00FD4355" w:rsidRDefault="00981328" w:rsidP="00981328">
      <w:pPr>
        <w:pStyle w:val="a3"/>
        <w:ind w:leftChars="200" w:left="420" w:firstLineChars="250" w:firstLine="750"/>
        <w:rPr>
          <w:rFonts w:ascii="仿宋" w:eastAsia="仿宋" w:hAnsi="仿宋"/>
          <w:sz w:val="30"/>
          <w:szCs w:val="30"/>
        </w:rPr>
      </w:pPr>
      <w:r w:rsidRPr="00FD4355">
        <w:rPr>
          <w:rFonts w:ascii="仿宋" w:eastAsia="仿宋" w:hAnsi="仿宋" w:hint="eastAsia"/>
          <w:sz w:val="30"/>
          <w:szCs w:val="30"/>
        </w:rPr>
        <w:t>8)其它</w:t>
      </w:r>
    </w:p>
    <w:p w14:paraId="017B4416" w14:textId="77777777" w:rsidR="00981328" w:rsidRPr="00FD4355" w:rsidRDefault="00981328" w:rsidP="00981328">
      <w:pPr>
        <w:pStyle w:val="a3"/>
        <w:ind w:firstLine="600"/>
        <w:rPr>
          <w:rFonts w:ascii="仿宋" w:eastAsia="仿宋" w:hAnsi="仿宋"/>
          <w:sz w:val="24"/>
          <w:szCs w:val="24"/>
        </w:rPr>
      </w:pPr>
      <w:r w:rsidRPr="00FD4355">
        <w:rPr>
          <w:rFonts w:ascii="仿宋" w:eastAsia="仿宋" w:hAnsi="仿宋" w:hint="eastAsia"/>
          <w:sz w:val="24"/>
          <w:szCs w:val="24"/>
        </w:rPr>
        <w:t>注：*为必须提供材料项。</w:t>
      </w:r>
    </w:p>
    <w:p w14:paraId="0E8184C2" w14:textId="28D2A5F7" w:rsidR="00981328" w:rsidRPr="00FD4355" w:rsidRDefault="00981328" w:rsidP="00981328">
      <w:pPr>
        <w:pStyle w:val="a3"/>
        <w:numPr>
          <w:ilvl w:val="0"/>
          <w:numId w:val="15"/>
        </w:numPr>
        <w:rPr>
          <w:rFonts w:ascii="仿宋" w:eastAsia="仿宋" w:hAnsi="仿宋"/>
          <w:b/>
          <w:sz w:val="30"/>
          <w:szCs w:val="30"/>
        </w:rPr>
      </w:pPr>
      <w:r w:rsidRPr="00FD4355">
        <w:rPr>
          <w:rFonts w:ascii="仿宋" w:eastAsia="仿宋" w:hAnsi="仿宋" w:hint="eastAsia"/>
          <w:b/>
          <w:sz w:val="30"/>
          <w:szCs w:val="30"/>
        </w:rPr>
        <w:t>提供材料要求</w:t>
      </w:r>
    </w:p>
    <w:p w14:paraId="19CEBE3A" w14:textId="0C84782D" w:rsidR="00981328" w:rsidRPr="00FD4355" w:rsidRDefault="00981328"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1</w:t>
      </w:r>
      <w:r w:rsidRPr="00FD4355">
        <w:rPr>
          <w:rFonts w:ascii="仿宋" w:eastAsia="仿宋" w:hAnsi="仿宋" w:cs="仿宋_GB2312"/>
          <w:sz w:val="30"/>
          <w:szCs w:val="30"/>
        </w:rPr>
        <w:t>.</w:t>
      </w:r>
      <w:r w:rsidRPr="00FD4355">
        <w:rPr>
          <w:rFonts w:ascii="仿宋" w:eastAsia="仿宋" w:hAnsi="仿宋" w:cs="仿宋_GB2312" w:hint="eastAsia"/>
          <w:sz w:val="30"/>
          <w:szCs w:val="30"/>
        </w:rPr>
        <w:t>投标人企业授权代表需准备下列文件：</w:t>
      </w:r>
    </w:p>
    <w:p w14:paraId="2B646FF1" w14:textId="77777777" w:rsidR="00981328" w:rsidRPr="00FD4355" w:rsidRDefault="00981328"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第一部分 资信材料：一份。</w:t>
      </w:r>
    </w:p>
    <w:p w14:paraId="47274538" w14:textId="77777777" w:rsidR="00981328" w:rsidRPr="00FD4355" w:rsidRDefault="00981328"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第二部分 参评材料：一式10份（一份正本9份副本）。</w:t>
      </w:r>
    </w:p>
    <w:p w14:paraId="489758EC" w14:textId="44982C0B" w:rsidR="00981328" w:rsidRPr="00FD4355" w:rsidRDefault="00981328"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投标文件必须经法人代表或授权代表签字并加盖企业公章，第一、第二部分材料分别包装，且以密封形式提交。</w:t>
      </w:r>
    </w:p>
    <w:p w14:paraId="713B3EEE" w14:textId="1BE5ED93" w:rsidR="00981328" w:rsidRPr="00FD4355" w:rsidRDefault="007E61EF"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sz w:val="30"/>
          <w:szCs w:val="30"/>
        </w:rPr>
        <w:lastRenderedPageBreak/>
        <w:t>2</w:t>
      </w:r>
      <w:r w:rsidR="00981328" w:rsidRPr="00FD4355">
        <w:rPr>
          <w:rFonts w:ascii="仿宋" w:eastAsia="仿宋" w:hAnsi="仿宋" w:cs="仿宋_GB2312"/>
          <w:sz w:val="30"/>
          <w:szCs w:val="30"/>
        </w:rPr>
        <w:t>.</w:t>
      </w:r>
      <w:r w:rsidR="00981328" w:rsidRPr="00FD4355">
        <w:rPr>
          <w:rFonts w:ascii="仿宋" w:eastAsia="仿宋" w:hAnsi="仿宋" w:cs="仿宋_GB2312" w:hint="eastAsia"/>
          <w:sz w:val="30"/>
          <w:szCs w:val="30"/>
        </w:rPr>
        <w:t xml:space="preserve"> 投标文件均须应用A4或A3幅面的纸张打印。</w:t>
      </w:r>
    </w:p>
    <w:p w14:paraId="08EA3191" w14:textId="30451C9F" w:rsidR="00981328" w:rsidRPr="00FD4355" w:rsidRDefault="007E61EF"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sz w:val="30"/>
          <w:szCs w:val="30"/>
        </w:rPr>
        <w:t>3.</w:t>
      </w:r>
      <w:r w:rsidR="00981328" w:rsidRPr="00FD4355">
        <w:rPr>
          <w:rFonts w:ascii="仿宋" w:eastAsia="仿宋" w:hAnsi="仿宋" w:cs="仿宋_GB2312" w:hint="eastAsia"/>
          <w:sz w:val="30"/>
          <w:szCs w:val="30"/>
        </w:rPr>
        <w:t xml:space="preserve"> 投标文件外包装按</w:t>
      </w:r>
      <w:r w:rsidR="00336132" w:rsidRPr="00FD4355">
        <w:rPr>
          <w:rFonts w:ascii="仿宋" w:eastAsia="仿宋" w:hAnsi="仿宋" w:cs="仿宋_GB2312" w:hint="eastAsia"/>
          <w:sz w:val="30"/>
          <w:szCs w:val="30"/>
        </w:rPr>
        <w:t>招标文件</w:t>
      </w:r>
      <w:r w:rsidR="00981328" w:rsidRPr="00FD4355">
        <w:rPr>
          <w:rFonts w:ascii="仿宋" w:eastAsia="仿宋" w:hAnsi="仿宋" w:cs="仿宋_GB2312" w:hint="eastAsia"/>
          <w:sz w:val="30"/>
          <w:szCs w:val="30"/>
        </w:rPr>
        <w:t>提供的统一格式（详见附件）。</w:t>
      </w:r>
    </w:p>
    <w:p w14:paraId="1B7C39F5" w14:textId="77777777" w:rsidR="00981328" w:rsidRPr="00FD4355" w:rsidRDefault="00981328" w:rsidP="00981328">
      <w:pPr>
        <w:pStyle w:val="a3"/>
        <w:ind w:firstLine="0"/>
        <w:rPr>
          <w:rFonts w:ascii="仿宋_GB2312" w:eastAsia="仿宋_GB2312" w:hAnsi="宋体"/>
          <w:b/>
          <w:sz w:val="32"/>
          <w:szCs w:val="32"/>
        </w:rPr>
      </w:pPr>
      <w:r w:rsidRPr="00FD4355">
        <w:rPr>
          <w:rFonts w:ascii="黑体" w:eastAsia="黑体" w:hint="eastAsia"/>
          <w:sz w:val="32"/>
        </w:rPr>
        <w:t>五、评标方法</w:t>
      </w:r>
    </w:p>
    <w:p w14:paraId="351F6E80" w14:textId="77777777" w:rsidR="005F5226" w:rsidRPr="00FD4355" w:rsidRDefault="005F5226" w:rsidP="005F5226">
      <w:pPr>
        <w:pStyle w:val="a3"/>
        <w:rPr>
          <w:rFonts w:ascii="仿宋" w:eastAsia="仿宋" w:hAnsi="仿宋"/>
          <w:sz w:val="30"/>
          <w:szCs w:val="30"/>
        </w:rPr>
      </w:pPr>
      <w:r w:rsidRPr="00FD4355">
        <w:rPr>
          <w:rFonts w:ascii="仿宋" w:eastAsia="仿宋" w:hAnsi="仿宋" w:hint="eastAsia"/>
          <w:sz w:val="30"/>
          <w:szCs w:val="30"/>
        </w:rPr>
        <w:t>评标方法：综合评分法。</w:t>
      </w:r>
    </w:p>
    <w:p w14:paraId="025BF4A4" w14:textId="1BB40AD4" w:rsidR="00472CB0" w:rsidRDefault="005F5226" w:rsidP="007023A9">
      <w:pPr>
        <w:pStyle w:val="a3"/>
        <w:ind w:firstLineChars="200" w:firstLine="600"/>
        <w:rPr>
          <w:rFonts w:ascii="仿宋" w:eastAsia="仿宋" w:hAnsi="仿宋"/>
          <w:sz w:val="30"/>
          <w:szCs w:val="30"/>
        </w:rPr>
      </w:pPr>
      <w:r w:rsidRPr="00FD4355">
        <w:rPr>
          <w:rFonts w:ascii="仿宋" w:eastAsia="仿宋" w:hAnsi="仿宋" w:hint="eastAsia"/>
          <w:sz w:val="30"/>
          <w:szCs w:val="30"/>
        </w:rPr>
        <w:t>综合评分法中的价格</w:t>
      </w:r>
      <w:proofErr w:type="gramStart"/>
      <w:r w:rsidRPr="00FD4355">
        <w:rPr>
          <w:rFonts w:ascii="仿宋" w:eastAsia="仿宋" w:hAnsi="仿宋" w:hint="eastAsia"/>
          <w:sz w:val="30"/>
          <w:szCs w:val="30"/>
        </w:rPr>
        <w:t>分统一</w:t>
      </w:r>
      <w:proofErr w:type="gramEnd"/>
      <w:r w:rsidRPr="00FD4355">
        <w:rPr>
          <w:rFonts w:ascii="仿宋" w:eastAsia="仿宋" w:hAnsi="仿宋" w:hint="eastAsia"/>
          <w:sz w:val="30"/>
          <w:szCs w:val="30"/>
        </w:rPr>
        <w:t>采用低价优先法计算，即满足采购文件要求且投标价格最低的投标报价为评标基准价，其价格分为满分。其他投标人的价格</w:t>
      </w:r>
      <w:proofErr w:type="gramStart"/>
      <w:r w:rsidRPr="00FD4355">
        <w:rPr>
          <w:rFonts w:ascii="仿宋" w:eastAsia="仿宋" w:hAnsi="仿宋" w:hint="eastAsia"/>
          <w:sz w:val="30"/>
          <w:szCs w:val="30"/>
        </w:rPr>
        <w:t>分统一</w:t>
      </w:r>
      <w:proofErr w:type="gramEnd"/>
      <w:r w:rsidRPr="00FD4355">
        <w:rPr>
          <w:rFonts w:ascii="仿宋" w:eastAsia="仿宋" w:hAnsi="仿宋" w:hint="eastAsia"/>
          <w:sz w:val="30"/>
          <w:szCs w:val="30"/>
        </w:rPr>
        <w:t>按照下列公式计算：投标报价得分=(评标基准价/投标报价)×权重</w:t>
      </w:r>
    </w:p>
    <w:tbl>
      <w:tblPr>
        <w:tblW w:w="9183"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
        <w:gridCol w:w="390"/>
        <w:gridCol w:w="708"/>
        <w:gridCol w:w="1414"/>
        <w:gridCol w:w="679"/>
        <w:gridCol w:w="5607"/>
      </w:tblGrid>
      <w:tr w:rsidR="00A25164" w:rsidRPr="00F77077" w14:paraId="242F0D39" w14:textId="77777777" w:rsidTr="00455E6D">
        <w:tc>
          <w:tcPr>
            <w:tcW w:w="385" w:type="dxa"/>
            <w:vMerge w:val="restart"/>
            <w:tcBorders>
              <w:top w:val="single" w:sz="4" w:space="0" w:color="auto"/>
              <w:left w:val="single" w:sz="4" w:space="0" w:color="auto"/>
              <w:right w:val="single" w:sz="4" w:space="0" w:color="auto"/>
            </w:tcBorders>
          </w:tcPr>
          <w:p w14:paraId="68BFD13F"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评标信息</w:t>
            </w:r>
          </w:p>
        </w:tc>
        <w:tc>
          <w:tcPr>
            <w:tcW w:w="390" w:type="dxa"/>
            <w:tcBorders>
              <w:top w:val="single" w:sz="4" w:space="0" w:color="auto"/>
              <w:left w:val="single" w:sz="4" w:space="0" w:color="auto"/>
              <w:bottom w:val="single" w:sz="4" w:space="0" w:color="auto"/>
              <w:right w:val="single" w:sz="4" w:space="0" w:color="auto"/>
            </w:tcBorders>
          </w:tcPr>
          <w:p w14:paraId="21CB479D"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序号</w:t>
            </w:r>
          </w:p>
        </w:tc>
        <w:tc>
          <w:tcPr>
            <w:tcW w:w="2801" w:type="dxa"/>
            <w:gridSpan w:val="3"/>
            <w:tcBorders>
              <w:top w:val="single" w:sz="4" w:space="0" w:color="auto"/>
              <w:left w:val="single" w:sz="4" w:space="0" w:color="auto"/>
              <w:bottom w:val="single" w:sz="4" w:space="0" w:color="auto"/>
              <w:right w:val="single" w:sz="4" w:space="0" w:color="auto"/>
            </w:tcBorders>
          </w:tcPr>
          <w:p w14:paraId="0E8710D4"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评分项</w:t>
            </w:r>
          </w:p>
        </w:tc>
        <w:tc>
          <w:tcPr>
            <w:tcW w:w="5607" w:type="dxa"/>
            <w:tcBorders>
              <w:top w:val="single" w:sz="4" w:space="0" w:color="auto"/>
              <w:left w:val="single" w:sz="4" w:space="0" w:color="auto"/>
              <w:bottom w:val="single" w:sz="4" w:space="0" w:color="auto"/>
              <w:right w:val="single" w:sz="4" w:space="0" w:color="auto"/>
            </w:tcBorders>
          </w:tcPr>
          <w:p w14:paraId="6E9D50BB"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权重</w:t>
            </w:r>
          </w:p>
        </w:tc>
      </w:tr>
      <w:tr w:rsidR="00A25164" w:rsidRPr="00F77077" w14:paraId="3878ED69" w14:textId="77777777" w:rsidTr="00455E6D">
        <w:tc>
          <w:tcPr>
            <w:tcW w:w="385" w:type="dxa"/>
            <w:vMerge/>
            <w:tcBorders>
              <w:left w:val="single" w:sz="4" w:space="0" w:color="auto"/>
              <w:right w:val="single" w:sz="4" w:space="0" w:color="auto"/>
            </w:tcBorders>
          </w:tcPr>
          <w:p w14:paraId="3C1AFDC7" w14:textId="77777777" w:rsidR="00A25164" w:rsidRPr="00F77077" w:rsidRDefault="00A25164" w:rsidP="00455E6D">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14:paraId="72868C5D" w14:textId="77777777" w:rsidR="00A25164" w:rsidRPr="009964DF" w:rsidRDefault="00A25164" w:rsidP="00455E6D">
            <w:pPr>
              <w:jc w:val="center"/>
              <w:rPr>
                <w:rFonts w:ascii="仿宋" w:eastAsia="仿宋" w:hAnsi="仿宋"/>
                <w:b/>
                <w:szCs w:val="21"/>
              </w:rPr>
            </w:pPr>
            <w:r w:rsidRPr="009964DF">
              <w:rPr>
                <w:rFonts w:ascii="仿宋" w:eastAsia="仿宋" w:hAnsi="仿宋"/>
                <w:b/>
                <w:szCs w:val="21"/>
              </w:rPr>
              <w:t>1</w:t>
            </w:r>
          </w:p>
        </w:tc>
        <w:tc>
          <w:tcPr>
            <w:tcW w:w="2801" w:type="dxa"/>
            <w:gridSpan w:val="3"/>
            <w:tcBorders>
              <w:top w:val="single" w:sz="4" w:space="0" w:color="auto"/>
              <w:left w:val="single" w:sz="4" w:space="0" w:color="auto"/>
              <w:bottom w:val="single" w:sz="4" w:space="0" w:color="auto"/>
              <w:right w:val="single" w:sz="4" w:space="0" w:color="auto"/>
            </w:tcBorders>
          </w:tcPr>
          <w:p w14:paraId="2EC3BA28" w14:textId="77777777" w:rsidR="00A25164" w:rsidRPr="009964DF" w:rsidRDefault="00A25164" w:rsidP="00455E6D">
            <w:pPr>
              <w:jc w:val="center"/>
              <w:rPr>
                <w:rFonts w:ascii="仿宋" w:eastAsia="仿宋" w:hAnsi="仿宋"/>
                <w:b/>
                <w:szCs w:val="21"/>
              </w:rPr>
            </w:pPr>
            <w:r>
              <w:rPr>
                <w:rFonts w:ascii="仿宋" w:eastAsia="仿宋" w:hAnsi="仿宋" w:hint="eastAsia"/>
                <w:b/>
                <w:szCs w:val="21"/>
              </w:rPr>
              <w:t>投标价格</w:t>
            </w:r>
          </w:p>
        </w:tc>
        <w:tc>
          <w:tcPr>
            <w:tcW w:w="5607" w:type="dxa"/>
            <w:tcBorders>
              <w:top w:val="single" w:sz="4" w:space="0" w:color="auto"/>
              <w:left w:val="single" w:sz="4" w:space="0" w:color="auto"/>
              <w:bottom w:val="single" w:sz="4" w:space="0" w:color="auto"/>
              <w:right w:val="single" w:sz="4" w:space="0" w:color="auto"/>
            </w:tcBorders>
          </w:tcPr>
          <w:p w14:paraId="25C95970" w14:textId="77777777" w:rsidR="00A25164" w:rsidRPr="009964DF" w:rsidRDefault="00A25164" w:rsidP="00455E6D">
            <w:pPr>
              <w:jc w:val="center"/>
              <w:rPr>
                <w:rFonts w:ascii="仿宋" w:eastAsia="仿宋" w:hAnsi="仿宋"/>
                <w:b/>
                <w:szCs w:val="21"/>
              </w:rPr>
            </w:pPr>
            <w:r>
              <w:rPr>
                <w:rFonts w:ascii="仿宋" w:eastAsia="仿宋" w:hAnsi="仿宋" w:hint="eastAsia"/>
                <w:b/>
                <w:szCs w:val="21"/>
              </w:rPr>
              <w:t>30</w:t>
            </w:r>
          </w:p>
        </w:tc>
      </w:tr>
      <w:tr w:rsidR="00A25164" w:rsidRPr="00F77077" w14:paraId="51F4F89D" w14:textId="77777777" w:rsidTr="00455E6D">
        <w:tc>
          <w:tcPr>
            <w:tcW w:w="385" w:type="dxa"/>
            <w:vMerge/>
            <w:tcBorders>
              <w:left w:val="single" w:sz="4" w:space="0" w:color="auto"/>
              <w:right w:val="single" w:sz="4" w:space="0" w:color="auto"/>
            </w:tcBorders>
          </w:tcPr>
          <w:p w14:paraId="1238B92D" w14:textId="77777777" w:rsidR="00A25164" w:rsidRPr="00F77077" w:rsidRDefault="00A25164" w:rsidP="00455E6D">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14:paraId="2524B9A2" w14:textId="77777777" w:rsidR="00A25164" w:rsidRPr="009964DF" w:rsidRDefault="00A25164" w:rsidP="00455E6D">
            <w:pPr>
              <w:jc w:val="center"/>
              <w:rPr>
                <w:rFonts w:ascii="仿宋" w:eastAsia="仿宋" w:hAnsi="仿宋"/>
                <w:b/>
                <w:szCs w:val="21"/>
              </w:rPr>
            </w:pPr>
            <w:r w:rsidRPr="009964DF">
              <w:rPr>
                <w:rFonts w:ascii="仿宋" w:eastAsia="仿宋" w:hAnsi="仿宋"/>
                <w:b/>
                <w:szCs w:val="21"/>
              </w:rPr>
              <w:t>2</w:t>
            </w:r>
          </w:p>
        </w:tc>
        <w:tc>
          <w:tcPr>
            <w:tcW w:w="2801" w:type="dxa"/>
            <w:gridSpan w:val="3"/>
            <w:tcBorders>
              <w:top w:val="single" w:sz="4" w:space="0" w:color="auto"/>
              <w:left w:val="single" w:sz="4" w:space="0" w:color="auto"/>
              <w:bottom w:val="single" w:sz="4" w:space="0" w:color="auto"/>
              <w:right w:val="single" w:sz="4" w:space="0" w:color="auto"/>
            </w:tcBorders>
          </w:tcPr>
          <w:p w14:paraId="0CF23DDE" w14:textId="77777777" w:rsidR="00A25164" w:rsidRPr="009964DF" w:rsidRDefault="00A25164" w:rsidP="00455E6D">
            <w:pPr>
              <w:jc w:val="center"/>
              <w:rPr>
                <w:rFonts w:ascii="仿宋" w:eastAsia="仿宋" w:hAnsi="仿宋"/>
                <w:b/>
                <w:szCs w:val="21"/>
              </w:rPr>
            </w:pPr>
            <w:r w:rsidRPr="009964DF">
              <w:rPr>
                <w:rFonts w:ascii="仿宋" w:eastAsia="仿宋" w:hAnsi="仿宋"/>
                <w:b/>
                <w:szCs w:val="21"/>
              </w:rPr>
              <w:t>技术</w:t>
            </w:r>
            <w:r>
              <w:rPr>
                <w:rFonts w:ascii="仿宋" w:eastAsia="仿宋" w:hAnsi="仿宋" w:hint="eastAsia"/>
                <w:b/>
                <w:szCs w:val="21"/>
              </w:rPr>
              <w:t>方案</w:t>
            </w:r>
          </w:p>
        </w:tc>
        <w:tc>
          <w:tcPr>
            <w:tcW w:w="5607" w:type="dxa"/>
            <w:tcBorders>
              <w:top w:val="single" w:sz="4" w:space="0" w:color="auto"/>
              <w:left w:val="single" w:sz="4" w:space="0" w:color="auto"/>
              <w:bottom w:val="single" w:sz="4" w:space="0" w:color="auto"/>
              <w:right w:val="single" w:sz="4" w:space="0" w:color="auto"/>
            </w:tcBorders>
          </w:tcPr>
          <w:p w14:paraId="443C2219" w14:textId="77777777" w:rsidR="00A25164" w:rsidRPr="009964DF" w:rsidRDefault="00A25164" w:rsidP="00455E6D">
            <w:pPr>
              <w:jc w:val="center"/>
              <w:rPr>
                <w:rFonts w:ascii="仿宋" w:eastAsia="仿宋" w:hAnsi="仿宋"/>
                <w:b/>
                <w:szCs w:val="21"/>
              </w:rPr>
            </w:pPr>
            <w:r>
              <w:rPr>
                <w:rFonts w:ascii="仿宋" w:eastAsia="仿宋" w:hAnsi="仿宋" w:hint="eastAsia"/>
                <w:b/>
                <w:szCs w:val="21"/>
              </w:rPr>
              <w:t>3</w:t>
            </w:r>
            <w:r w:rsidRPr="009964DF">
              <w:rPr>
                <w:rFonts w:ascii="仿宋" w:eastAsia="仿宋" w:hAnsi="仿宋"/>
                <w:b/>
                <w:szCs w:val="21"/>
              </w:rPr>
              <w:t>0</w:t>
            </w:r>
          </w:p>
        </w:tc>
      </w:tr>
      <w:tr w:rsidR="00A25164" w:rsidRPr="00F77077" w14:paraId="34A65BED" w14:textId="77777777" w:rsidTr="00455E6D">
        <w:trPr>
          <w:trHeight w:val="63"/>
        </w:trPr>
        <w:tc>
          <w:tcPr>
            <w:tcW w:w="385" w:type="dxa"/>
            <w:vMerge/>
            <w:tcBorders>
              <w:left w:val="single" w:sz="4" w:space="0" w:color="auto"/>
              <w:right w:val="single" w:sz="4" w:space="0" w:color="auto"/>
            </w:tcBorders>
          </w:tcPr>
          <w:p w14:paraId="3DF28F94" w14:textId="77777777" w:rsidR="00A25164" w:rsidRPr="00F77077" w:rsidRDefault="00A25164" w:rsidP="00455E6D">
            <w:pPr>
              <w:jc w:val="center"/>
              <w:rPr>
                <w:rFonts w:ascii="仿宋" w:eastAsia="仿宋" w:hAnsi="仿宋"/>
                <w:szCs w:val="21"/>
              </w:rPr>
            </w:pPr>
          </w:p>
        </w:tc>
        <w:tc>
          <w:tcPr>
            <w:tcW w:w="390" w:type="dxa"/>
            <w:vMerge w:val="restart"/>
            <w:tcBorders>
              <w:top w:val="single" w:sz="4" w:space="0" w:color="auto"/>
              <w:left w:val="single" w:sz="4" w:space="0" w:color="auto"/>
              <w:right w:val="single" w:sz="4" w:space="0" w:color="auto"/>
            </w:tcBorders>
          </w:tcPr>
          <w:p w14:paraId="1D7AF3DD" w14:textId="77777777" w:rsidR="00A25164" w:rsidRPr="00F77077" w:rsidRDefault="00A25164" w:rsidP="00455E6D">
            <w:pPr>
              <w:jc w:val="cente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10EA299F"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行号</w:t>
            </w:r>
          </w:p>
        </w:tc>
        <w:tc>
          <w:tcPr>
            <w:tcW w:w="1414" w:type="dxa"/>
            <w:tcBorders>
              <w:top w:val="single" w:sz="4" w:space="0" w:color="auto"/>
              <w:left w:val="single" w:sz="4" w:space="0" w:color="auto"/>
              <w:bottom w:val="single" w:sz="4" w:space="0" w:color="auto"/>
              <w:right w:val="single" w:sz="4" w:space="0" w:color="auto"/>
            </w:tcBorders>
          </w:tcPr>
          <w:p w14:paraId="024B856B"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tcPr>
          <w:p w14:paraId="264A0661"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tcPr>
          <w:p w14:paraId="00E38D0A"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评分准则</w:t>
            </w:r>
          </w:p>
        </w:tc>
      </w:tr>
      <w:tr w:rsidR="00A25164" w:rsidRPr="00F77077" w14:paraId="40015C28" w14:textId="77777777" w:rsidTr="00455E6D">
        <w:trPr>
          <w:trHeight w:val="63"/>
        </w:trPr>
        <w:tc>
          <w:tcPr>
            <w:tcW w:w="385" w:type="dxa"/>
            <w:vMerge/>
            <w:tcBorders>
              <w:left w:val="single" w:sz="4" w:space="0" w:color="auto"/>
              <w:right w:val="single" w:sz="4" w:space="0" w:color="auto"/>
            </w:tcBorders>
            <w:vAlign w:val="center"/>
          </w:tcPr>
          <w:p w14:paraId="6D215BC7" w14:textId="77777777" w:rsidR="00A25164" w:rsidRPr="00F77077" w:rsidRDefault="00A25164" w:rsidP="00455E6D">
            <w:pPr>
              <w:rPr>
                <w:rFonts w:ascii="仿宋" w:eastAsia="仿宋" w:hAnsi="仿宋"/>
                <w:szCs w:val="21"/>
              </w:rPr>
            </w:pPr>
          </w:p>
        </w:tc>
        <w:tc>
          <w:tcPr>
            <w:tcW w:w="390" w:type="dxa"/>
            <w:vMerge/>
            <w:tcBorders>
              <w:left w:val="single" w:sz="4" w:space="0" w:color="auto"/>
              <w:right w:val="single" w:sz="4" w:space="0" w:color="auto"/>
            </w:tcBorders>
            <w:vAlign w:val="center"/>
          </w:tcPr>
          <w:p w14:paraId="33CACDFA" w14:textId="77777777" w:rsidR="00A25164" w:rsidRPr="00F77077" w:rsidRDefault="00A25164" w:rsidP="00455E6D">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064CC877"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1</w:t>
            </w:r>
          </w:p>
        </w:tc>
        <w:tc>
          <w:tcPr>
            <w:tcW w:w="1414" w:type="dxa"/>
            <w:tcBorders>
              <w:top w:val="single" w:sz="4" w:space="0" w:color="auto"/>
              <w:left w:val="single" w:sz="4" w:space="0" w:color="auto"/>
              <w:bottom w:val="single" w:sz="4" w:space="0" w:color="auto"/>
              <w:right w:val="single" w:sz="4" w:space="0" w:color="auto"/>
            </w:tcBorders>
          </w:tcPr>
          <w:p w14:paraId="4AB32C23" w14:textId="77777777" w:rsidR="00A25164" w:rsidRPr="00F77077" w:rsidRDefault="00A25164" w:rsidP="00455E6D">
            <w:pPr>
              <w:rPr>
                <w:rFonts w:ascii="仿宋" w:eastAsia="仿宋" w:hAnsi="仿宋"/>
                <w:szCs w:val="21"/>
              </w:rPr>
            </w:pPr>
            <w:r w:rsidRPr="00F77077">
              <w:rPr>
                <w:rFonts w:ascii="仿宋" w:eastAsia="仿宋" w:hAnsi="仿宋"/>
                <w:szCs w:val="21"/>
              </w:rPr>
              <w:t>实施方案</w:t>
            </w:r>
          </w:p>
        </w:tc>
        <w:tc>
          <w:tcPr>
            <w:tcW w:w="679" w:type="dxa"/>
            <w:tcBorders>
              <w:top w:val="single" w:sz="4" w:space="0" w:color="auto"/>
              <w:left w:val="single" w:sz="4" w:space="0" w:color="auto"/>
              <w:bottom w:val="single" w:sz="4" w:space="0" w:color="auto"/>
              <w:right w:val="single" w:sz="4" w:space="0" w:color="auto"/>
            </w:tcBorders>
          </w:tcPr>
          <w:p w14:paraId="56B10950" w14:textId="77777777" w:rsidR="00A25164" w:rsidRPr="00F77077" w:rsidRDefault="00A25164" w:rsidP="00455E6D">
            <w:pPr>
              <w:jc w:val="center"/>
              <w:rPr>
                <w:rFonts w:ascii="仿宋" w:eastAsia="仿宋" w:hAnsi="仿宋"/>
                <w:szCs w:val="21"/>
              </w:rPr>
            </w:pPr>
            <w:r>
              <w:rPr>
                <w:rFonts w:ascii="仿宋" w:eastAsia="仿宋" w:hAnsi="仿宋" w:hint="eastAsia"/>
                <w:szCs w:val="21"/>
              </w:rPr>
              <w:t>10</w:t>
            </w:r>
          </w:p>
        </w:tc>
        <w:tc>
          <w:tcPr>
            <w:tcW w:w="5607" w:type="dxa"/>
            <w:tcBorders>
              <w:top w:val="single" w:sz="4" w:space="0" w:color="auto"/>
              <w:left w:val="single" w:sz="4" w:space="0" w:color="auto"/>
              <w:bottom w:val="single" w:sz="4" w:space="0" w:color="auto"/>
              <w:right w:val="single" w:sz="4" w:space="0" w:color="auto"/>
            </w:tcBorders>
          </w:tcPr>
          <w:p w14:paraId="60BF30A8" w14:textId="77777777" w:rsidR="00A25164" w:rsidRPr="00AE3190" w:rsidRDefault="00A25164" w:rsidP="00455E6D">
            <w:pPr>
              <w:rPr>
                <w:rFonts w:ascii="仿宋" w:eastAsia="仿宋" w:hAnsi="仿宋"/>
                <w:b/>
                <w:bCs/>
                <w:szCs w:val="21"/>
              </w:rPr>
            </w:pPr>
            <w:r w:rsidRPr="00AE3190">
              <w:rPr>
                <w:rFonts w:ascii="仿宋" w:eastAsia="仿宋" w:hAnsi="仿宋"/>
                <w:b/>
                <w:bCs/>
                <w:szCs w:val="21"/>
              </w:rPr>
              <w:t>评</w:t>
            </w:r>
            <w:r w:rsidRPr="00800F19">
              <w:rPr>
                <w:rFonts w:ascii="仿宋" w:eastAsia="仿宋" w:hAnsi="仿宋"/>
                <w:b/>
                <w:bCs/>
                <w:szCs w:val="21"/>
              </w:rPr>
              <w:t>分</w:t>
            </w:r>
            <w:r w:rsidRPr="00AE3190">
              <w:rPr>
                <w:rFonts w:ascii="仿宋" w:eastAsia="仿宋" w:hAnsi="仿宋"/>
                <w:b/>
                <w:bCs/>
                <w:szCs w:val="21"/>
              </w:rPr>
              <w:t>内容：</w:t>
            </w:r>
          </w:p>
          <w:p w14:paraId="21BA7AC5" w14:textId="77777777" w:rsidR="00A25164" w:rsidRDefault="00A25164" w:rsidP="00455E6D">
            <w:pPr>
              <w:rPr>
                <w:rFonts w:ascii="仿宋" w:eastAsia="仿宋" w:hAnsi="仿宋"/>
                <w:bCs/>
                <w:iCs/>
                <w:szCs w:val="21"/>
              </w:rPr>
            </w:pPr>
            <w:r>
              <w:rPr>
                <w:rFonts w:ascii="仿宋" w:eastAsia="仿宋" w:hAnsi="仿宋" w:hint="eastAsia"/>
                <w:bCs/>
                <w:iCs/>
                <w:szCs w:val="21"/>
              </w:rPr>
              <w:t>1</w:t>
            </w:r>
            <w:r w:rsidRPr="00AE3190">
              <w:rPr>
                <w:rFonts w:ascii="仿宋" w:eastAsia="仿宋" w:hAnsi="仿宋" w:hint="eastAsia"/>
                <w:bCs/>
                <w:iCs/>
                <w:szCs w:val="21"/>
              </w:rPr>
              <w:t>.对工作思路和内容的设定是否全面、准确、深入；</w:t>
            </w:r>
          </w:p>
          <w:p w14:paraId="0A0493F6" w14:textId="77777777" w:rsidR="00A25164" w:rsidRPr="00AE3190" w:rsidRDefault="00A25164" w:rsidP="00455E6D">
            <w:pPr>
              <w:rPr>
                <w:rFonts w:ascii="仿宋" w:eastAsia="仿宋" w:hAnsi="仿宋"/>
                <w:bCs/>
                <w:iCs/>
                <w:szCs w:val="21"/>
              </w:rPr>
            </w:pPr>
            <w:r>
              <w:rPr>
                <w:rFonts w:ascii="仿宋" w:eastAsia="仿宋" w:hAnsi="仿宋" w:hint="eastAsia"/>
                <w:bCs/>
                <w:iCs/>
                <w:szCs w:val="21"/>
              </w:rPr>
              <w:t>2.对项目重点和难点的理解是否到位</w:t>
            </w:r>
          </w:p>
          <w:p w14:paraId="6CAD0747" w14:textId="77777777" w:rsidR="00A25164" w:rsidRPr="00AE3190" w:rsidRDefault="00A25164" w:rsidP="00455E6D">
            <w:pPr>
              <w:rPr>
                <w:rFonts w:ascii="仿宋" w:eastAsia="仿宋" w:hAnsi="仿宋"/>
                <w:bCs/>
                <w:iCs/>
                <w:szCs w:val="21"/>
              </w:rPr>
            </w:pPr>
            <w:r>
              <w:rPr>
                <w:rFonts w:ascii="仿宋" w:eastAsia="仿宋" w:hAnsi="仿宋" w:hint="eastAsia"/>
                <w:bCs/>
                <w:iCs/>
                <w:szCs w:val="21"/>
              </w:rPr>
              <w:t>3</w:t>
            </w:r>
            <w:r w:rsidRPr="00AE3190">
              <w:rPr>
                <w:rFonts w:ascii="仿宋" w:eastAsia="仿宋" w:hAnsi="仿宋" w:hint="eastAsia"/>
                <w:bCs/>
                <w:iCs/>
                <w:szCs w:val="21"/>
              </w:rPr>
              <w:t>.对成果深度的认识是否全面、准确；</w:t>
            </w:r>
          </w:p>
          <w:p w14:paraId="44FD1080" w14:textId="77777777" w:rsidR="00A25164" w:rsidRDefault="00A25164" w:rsidP="00455E6D">
            <w:pPr>
              <w:rPr>
                <w:rFonts w:ascii="仿宋" w:eastAsia="仿宋" w:hAnsi="仿宋"/>
                <w:bCs/>
                <w:iCs/>
                <w:szCs w:val="21"/>
              </w:rPr>
            </w:pPr>
            <w:r>
              <w:rPr>
                <w:rFonts w:ascii="仿宋" w:eastAsia="仿宋" w:hAnsi="仿宋" w:hint="eastAsia"/>
                <w:bCs/>
                <w:iCs/>
                <w:szCs w:val="21"/>
              </w:rPr>
              <w:t>4</w:t>
            </w:r>
            <w:r w:rsidRPr="00AE3190">
              <w:rPr>
                <w:rFonts w:ascii="仿宋" w:eastAsia="仿宋" w:hAnsi="仿宋" w:hint="eastAsia"/>
                <w:bCs/>
                <w:iCs/>
                <w:szCs w:val="21"/>
              </w:rPr>
              <w:t>.采用的工作方法是否合理、可行。</w:t>
            </w:r>
          </w:p>
          <w:p w14:paraId="3B6ED2F2" w14:textId="77777777" w:rsidR="00A25164" w:rsidRPr="009964DF" w:rsidRDefault="00A25164" w:rsidP="00455E6D">
            <w:pPr>
              <w:rPr>
                <w:rFonts w:ascii="仿宋" w:eastAsia="仿宋" w:hAnsi="仿宋"/>
                <w:b/>
                <w:bCs/>
                <w:szCs w:val="21"/>
              </w:rPr>
            </w:pPr>
            <w:r w:rsidRPr="009964DF">
              <w:rPr>
                <w:rFonts w:ascii="仿宋" w:eastAsia="仿宋" w:hAnsi="仿宋"/>
                <w:b/>
                <w:bCs/>
                <w:szCs w:val="21"/>
              </w:rPr>
              <w:t>评分</w:t>
            </w:r>
            <w:r>
              <w:rPr>
                <w:rFonts w:ascii="仿宋" w:eastAsia="仿宋" w:hAnsi="仿宋" w:hint="eastAsia"/>
                <w:b/>
                <w:bCs/>
                <w:szCs w:val="21"/>
              </w:rPr>
              <w:t>标准</w:t>
            </w:r>
            <w:r w:rsidRPr="009964DF">
              <w:rPr>
                <w:rFonts w:ascii="仿宋" w:eastAsia="仿宋" w:hAnsi="仿宋"/>
                <w:b/>
                <w:bCs/>
                <w:szCs w:val="21"/>
              </w:rPr>
              <w:t>：</w:t>
            </w:r>
          </w:p>
          <w:p w14:paraId="259F5C97" w14:textId="77777777" w:rsidR="00A25164" w:rsidRPr="00AE3190" w:rsidRDefault="00A25164" w:rsidP="00455E6D">
            <w:pPr>
              <w:rPr>
                <w:rFonts w:ascii="仿宋" w:eastAsia="仿宋" w:hAnsi="仿宋"/>
                <w:szCs w:val="21"/>
              </w:rPr>
            </w:pPr>
            <w:r>
              <w:rPr>
                <w:rFonts w:ascii="仿宋" w:eastAsia="仿宋" w:hAnsi="仿宋" w:hint="eastAsia"/>
                <w:szCs w:val="21"/>
              </w:rPr>
              <w:t>1.</w:t>
            </w:r>
            <w:r w:rsidRPr="00CD2843">
              <w:rPr>
                <w:rFonts w:ascii="仿宋" w:eastAsia="仿宋" w:hAnsi="仿宋" w:hint="eastAsia"/>
                <w:szCs w:val="21"/>
              </w:rPr>
              <w:t>对项目理解准确全面，实施方案详细且贴切项目实际</w:t>
            </w:r>
            <w:r w:rsidRPr="00AE3190">
              <w:rPr>
                <w:rFonts w:ascii="仿宋" w:eastAsia="仿宋" w:hAnsi="仿宋" w:hint="eastAsia"/>
                <w:szCs w:val="21"/>
              </w:rPr>
              <w:t>内容</w:t>
            </w:r>
            <w:r>
              <w:rPr>
                <w:rFonts w:ascii="仿宋" w:eastAsia="仿宋" w:hAnsi="仿宋" w:hint="eastAsia"/>
                <w:szCs w:val="21"/>
              </w:rPr>
              <w:t>的</w:t>
            </w:r>
            <w:r w:rsidRPr="00AE3190">
              <w:rPr>
                <w:rFonts w:ascii="仿宋" w:eastAsia="仿宋" w:hAnsi="仿宋" w:hint="eastAsia"/>
                <w:szCs w:val="21"/>
              </w:rPr>
              <w:t>，得100分；</w:t>
            </w:r>
          </w:p>
          <w:p w14:paraId="6DAFDC0D" w14:textId="77777777" w:rsidR="00A25164" w:rsidRDefault="00A25164" w:rsidP="00455E6D">
            <w:pPr>
              <w:rPr>
                <w:rFonts w:ascii="仿宋" w:eastAsia="仿宋" w:hAnsi="仿宋"/>
                <w:szCs w:val="21"/>
              </w:rPr>
            </w:pPr>
            <w:r>
              <w:rPr>
                <w:rFonts w:ascii="仿宋" w:eastAsia="仿宋" w:hAnsi="仿宋" w:hint="eastAsia"/>
                <w:szCs w:val="21"/>
              </w:rPr>
              <w:t>2.对项目理解不够准确全面，</w:t>
            </w:r>
            <w:r w:rsidRPr="00CD2843">
              <w:rPr>
                <w:rFonts w:ascii="仿宋" w:eastAsia="仿宋" w:hAnsi="仿宋" w:hint="eastAsia"/>
                <w:szCs w:val="21"/>
              </w:rPr>
              <w:t>实施方案详细但针对性不强的</w:t>
            </w:r>
            <w:r w:rsidRPr="00AE3190">
              <w:rPr>
                <w:rFonts w:ascii="仿宋" w:eastAsia="仿宋" w:hAnsi="仿宋" w:hint="eastAsia"/>
                <w:szCs w:val="21"/>
              </w:rPr>
              <w:t>，得</w:t>
            </w:r>
            <w:r>
              <w:rPr>
                <w:rFonts w:ascii="仿宋" w:eastAsia="仿宋" w:hAnsi="仿宋" w:hint="eastAsia"/>
                <w:szCs w:val="21"/>
              </w:rPr>
              <w:t>5</w:t>
            </w:r>
            <w:r w:rsidRPr="00AE3190">
              <w:rPr>
                <w:rFonts w:ascii="仿宋" w:eastAsia="仿宋" w:hAnsi="仿宋" w:hint="eastAsia"/>
                <w:szCs w:val="21"/>
              </w:rPr>
              <w:t>0分；</w:t>
            </w:r>
          </w:p>
          <w:p w14:paraId="0E99DEB4" w14:textId="77777777" w:rsidR="00A25164" w:rsidRPr="00F77077" w:rsidRDefault="00A25164" w:rsidP="00455E6D">
            <w:pPr>
              <w:rPr>
                <w:rFonts w:ascii="仿宋" w:eastAsia="仿宋" w:hAnsi="仿宋"/>
                <w:szCs w:val="21"/>
              </w:rPr>
            </w:pPr>
            <w:r>
              <w:rPr>
                <w:rFonts w:ascii="仿宋" w:eastAsia="仿宋" w:hAnsi="仿宋" w:hint="eastAsia"/>
                <w:szCs w:val="21"/>
              </w:rPr>
              <w:t>3.</w:t>
            </w:r>
            <w:r w:rsidRPr="00CD2843">
              <w:rPr>
                <w:rFonts w:ascii="仿宋" w:eastAsia="仿宋" w:hAnsi="仿宋" w:hint="eastAsia"/>
                <w:szCs w:val="21"/>
              </w:rPr>
              <w:t>没有理解项目需求且没有针对</w:t>
            </w:r>
            <w:r>
              <w:rPr>
                <w:rFonts w:ascii="仿宋" w:eastAsia="仿宋" w:hAnsi="仿宋" w:hint="eastAsia"/>
                <w:szCs w:val="21"/>
              </w:rPr>
              <w:t>项目</w:t>
            </w:r>
            <w:r w:rsidRPr="00CD2843">
              <w:rPr>
                <w:rFonts w:ascii="仿宋" w:eastAsia="仿宋" w:hAnsi="仿宋" w:hint="eastAsia"/>
                <w:szCs w:val="21"/>
              </w:rPr>
              <w:t>内容进行分析，缺少实施方案的，不得分。</w:t>
            </w:r>
          </w:p>
        </w:tc>
      </w:tr>
      <w:tr w:rsidR="00A25164" w:rsidRPr="00F77077" w14:paraId="1768DC83" w14:textId="77777777" w:rsidTr="00455E6D">
        <w:trPr>
          <w:trHeight w:val="63"/>
        </w:trPr>
        <w:tc>
          <w:tcPr>
            <w:tcW w:w="385" w:type="dxa"/>
            <w:vMerge/>
            <w:tcBorders>
              <w:left w:val="single" w:sz="4" w:space="0" w:color="auto"/>
              <w:right w:val="single" w:sz="4" w:space="0" w:color="auto"/>
            </w:tcBorders>
            <w:vAlign w:val="center"/>
          </w:tcPr>
          <w:p w14:paraId="0F39504A" w14:textId="77777777" w:rsidR="00A25164" w:rsidRPr="00F77077" w:rsidRDefault="00A25164" w:rsidP="00455E6D">
            <w:pPr>
              <w:rPr>
                <w:rFonts w:ascii="仿宋" w:eastAsia="仿宋" w:hAnsi="仿宋"/>
                <w:szCs w:val="21"/>
              </w:rPr>
            </w:pPr>
          </w:p>
        </w:tc>
        <w:tc>
          <w:tcPr>
            <w:tcW w:w="390" w:type="dxa"/>
            <w:vMerge/>
            <w:tcBorders>
              <w:left w:val="single" w:sz="4" w:space="0" w:color="auto"/>
              <w:right w:val="single" w:sz="4" w:space="0" w:color="auto"/>
            </w:tcBorders>
            <w:vAlign w:val="center"/>
          </w:tcPr>
          <w:p w14:paraId="24C9CD9F" w14:textId="77777777" w:rsidR="00A25164" w:rsidRPr="00F77077" w:rsidRDefault="00A25164" w:rsidP="00455E6D">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6CE22314" w14:textId="77777777" w:rsidR="00A25164" w:rsidRPr="00F77077" w:rsidRDefault="00A25164" w:rsidP="00455E6D">
            <w:pPr>
              <w:jc w:val="center"/>
              <w:rPr>
                <w:rFonts w:ascii="仿宋" w:eastAsia="仿宋" w:hAnsi="仿宋"/>
                <w:szCs w:val="21"/>
              </w:rPr>
            </w:pPr>
            <w:r>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tcPr>
          <w:p w14:paraId="3A6899B2" w14:textId="77777777" w:rsidR="00A25164" w:rsidRPr="00F77077" w:rsidRDefault="00A25164" w:rsidP="00455E6D">
            <w:pPr>
              <w:rPr>
                <w:rFonts w:ascii="仿宋" w:eastAsia="仿宋" w:hAnsi="仿宋"/>
                <w:szCs w:val="21"/>
              </w:rPr>
            </w:pPr>
            <w:r w:rsidRPr="00F77077">
              <w:rPr>
                <w:rFonts w:ascii="仿宋" w:eastAsia="仿宋" w:hAnsi="仿宋"/>
                <w:szCs w:val="21"/>
              </w:rPr>
              <w:t>质量保障措施及方案</w:t>
            </w:r>
          </w:p>
        </w:tc>
        <w:tc>
          <w:tcPr>
            <w:tcW w:w="679" w:type="dxa"/>
            <w:tcBorders>
              <w:top w:val="single" w:sz="4" w:space="0" w:color="auto"/>
              <w:left w:val="single" w:sz="4" w:space="0" w:color="auto"/>
              <w:bottom w:val="single" w:sz="4" w:space="0" w:color="auto"/>
              <w:right w:val="single" w:sz="4" w:space="0" w:color="auto"/>
            </w:tcBorders>
          </w:tcPr>
          <w:p w14:paraId="59DD1D00"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1</w:t>
            </w:r>
            <w:r>
              <w:rPr>
                <w:rFonts w:ascii="仿宋" w:eastAsia="仿宋" w:hAnsi="仿宋" w:hint="eastAsia"/>
                <w:szCs w:val="21"/>
              </w:rPr>
              <w:t>0</w:t>
            </w:r>
          </w:p>
        </w:tc>
        <w:tc>
          <w:tcPr>
            <w:tcW w:w="5607" w:type="dxa"/>
            <w:tcBorders>
              <w:top w:val="single" w:sz="4" w:space="0" w:color="auto"/>
              <w:left w:val="single" w:sz="4" w:space="0" w:color="auto"/>
              <w:bottom w:val="single" w:sz="4" w:space="0" w:color="auto"/>
              <w:right w:val="single" w:sz="4" w:space="0" w:color="auto"/>
            </w:tcBorders>
          </w:tcPr>
          <w:p w14:paraId="12AE72F4" w14:textId="77777777" w:rsidR="00A25164" w:rsidRPr="00AE3190" w:rsidRDefault="00A25164" w:rsidP="00455E6D">
            <w:pPr>
              <w:rPr>
                <w:rFonts w:ascii="仿宋" w:eastAsia="仿宋" w:hAnsi="仿宋"/>
                <w:b/>
                <w:bCs/>
                <w:i/>
                <w:szCs w:val="21"/>
                <w:u w:val="single"/>
              </w:rPr>
            </w:pPr>
            <w:r w:rsidRPr="00AE3190">
              <w:rPr>
                <w:rFonts w:ascii="仿宋" w:eastAsia="仿宋" w:hAnsi="仿宋"/>
                <w:b/>
                <w:bCs/>
                <w:szCs w:val="21"/>
              </w:rPr>
              <w:t>评</w:t>
            </w:r>
            <w:r w:rsidRPr="00800F19">
              <w:rPr>
                <w:rFonts w:ascii="仿宋" w:eastAsia="仿宋" w:hAnsi="仿宋"/>
                <w:b/>
                <w:bCs/>
                <w:szCs w:val="21"/>
              </w:rPr>
              <w:t>分</w:t>
            </w:r>
            <w:r w:rsidRPr="00AE3190">
              <w:rPr>
                <w:rFonts w:ascii="仿宋" w:eastAsia="仿宋" w:hAnsi="仿宋"/>
                <w:b/>
                <w:bCs/>
                <w:szCs w:val="21"/>
              </w:rPr>
              <w:t>内容：</w:t>
            </w:r>
          </w:p>
          <w:p w14:paraId="497CA7F9" w14:textId="77777777" w:rsidR="00A25164" w:rsidRPr="00AE3190" w:rsidRDefault="00A25164" w:rsidP="00455E6D">
            <w:pPr>
              <w:rPr>
                <w:rFonts w:ascii="仿宋" w:eastAsia="仿宋" w:hAnsi="仿宋"/>
                <w:bCs/>
                <w:iCs/>
                <w:szCs w:val="21"/>
              </w:rPr>
            </w:pPr>
            <w:r w:rsidRPr="00AE3190">
              <w:rPr>
                <w:rFonts w:ascii="仿宋" w:eastAsia="仿宋" w:hAnsi="仿宋" w:hint="eastAsia"/>
                <w:bCs/>
                <w:iCs/>
                <w:szCs w:val="21"/>
              </w:rPr>
              <w:t>1.项目进度安排是否合理；</w:t>
            </w:r>
          </w:p>
          <w:p w14:paraId="4E44D12D" w14:textId="77777777" w:rsidR="00A25164" w:rsidRPr="00AE3190" w:rsidRDefault="00A25164" w:rsidP="00455E6D">
            <w:pPr>
              <w:rPr>
                <w:rFonts w:ascii="仿宋" w:eastAsia="仿宋" w:hAnsi="仿宋"/>
                <w:bCs/>
                <w:iCs/>
                <w:szCs w:val="21"/>
              </w:rPr>
            </w:pPr>
            <w:r>
              <w:rPr>
                <w:rFonts w:ascii="仿宋" w:eastAsia="仿宋" w:hAnsi="仿宋"/>
                <w:bCs/>
                <w:iCs/>
                <w:szCs w:val="21"/>
              </w:rPr>
              <w:t>2</w:t>
            </w:r>
            <w:r w:rsidRPr="00AE3190">
              <w:rPr>
                <w:rFonts w:ascii="仿宋" w:eastAsia="仿宋" w:hAnsi="仿宋" w:hint="eastAsia"/>
                <w:bCs/>
                <w:iCs/>
                <w:szCs w:val="21"/>
              </w:rPr>
              <w:t>.保障措施是否严谨细致。</w:t>
            </w:r>
          </w:p>
          <w:p w14:paraId="41197D65" w14:textId="77777777" w:rsidR="00A25164" w:rsidRPr="00AE3190" w:rsidRDefault="00A25164" w:rsidP="00455E6D">
            <w:pPr>
              <w:rPr>
                <w:rFonts w:ascii="仿宋" w:eastAsia="仿宋" w:hAnsi="仿宋"/>
                <w:b/>
                <w:bCs/>
                <w:szCs w:val="21"/>
              </w:rPr>
            </w:pPr>
            <w:r>
              <w:rPr>
                <w:rFonts w:ascii="仿宋" w:eastAsia="仿宋" w:hAnsi="仿宋" w:hint="eastAsia"/>
                <w:b/>
                <w:bCs/>
                <w:szCs w:val="21"/>
              </w:rPr>
              <w:t>评分标准</w:t>
            </w:r>
            <w:r w:rsidRPr="00AE3190">
              <w:rPr>
                <w:rFonts w:ascii="仿宋" w:eastAsia="仿宋" w:hAnsi="仿宋"/>
                <w:b/>
                <w:bCs/>
                <w:szCs w:val="21"/>
              </w:rPr>
              <w:t>：</w:t>
            </w:r>
          </w:p>
          <w:p w14:paraId="09EC6190" w14:textId="77777777" w:rsidR="00A25164" w:rsidRPr="00AE3190" w:rsidRDefault="00A25164" w:rsidP="00455E6D">
            <w:pPr>
              <w:rPr>
                <w:rFonts w:ascii="仿宋" w:eastAsia="仿宋" w:hAnsi="仿宋"/>
                <w:szCs w:val="21"/>
              </w:rPr>
            </w:pPr>
            <w:r>
              <w:rPr>
                <w:rFonts w:ascii="仿宋" w:eastAsia="仿宋" w:hAnsi="仿宋" w:hint="eastAsia"/>
                <w:szCs w:val="21"/>
              </w:rPr>
              <w:t>1.</w:t>
            </w:r>
            <w:r w:rsidRPr="00AE3190">
              <w:rPr>
                <w:rFonts w:ascii="仿宋" w:eastAsia="仿宋" w:hAnsi="仿宋" w:hint="eastAsia"/>
                <w:szCs w:val="21"/>
              </w:rPr>
              <w:t>项目质量、保障措施及方案可行和合理的，得100分；</w:t>
            </w:r>
          </w:p>
          <w:p w14:paraId="4C678AEF" w14:textId="77777777" w:rsidR="00A25164" w:rsidRPr="00AE3190" w:rsidRDefault="00A25164" w:rsidP="00455E6D">
            <w:pPr>
              <w:rPr>
                <w:rFonts w:ascii="仿宋" w:eastAsia="仿宋" w:hAnsi="仿宋"/>
                <w:szCs w:val="21"/>
              </w:rPr>
            </w:pPr>
            <w:r>
              <w:rPr>
                <w:rFonts w:ascii="仿宋" w:eastAsia="仿宋" w:hAnsi="仿宋" w:hint="eastAsia"/>
                <w:szCs w:val="21"/>
              </w:rPr>
              <w:t>2.</w:t>
            </w:r>
            <w:r w:rsidRPr="00AE3190">
              <w:rPr>
                <w:rFonts w:ascii="仿宋" w:eastAsia="仿宋" w:hAnsi="仿宋" w:hint="eastAsia"/>
                <w:szCs w:val="21"/>
              </w:rPr>
              <w:t>项目质量、保障措施及方案比较可行和合理的，得</w:t>
            </w:r>
            <w:r>
              <w:rPr>
                <w:rFonts w:ascii="仿宋" w:eastAsia="仿宋" w:hAnsi="仿宋" w:hint="eastAsia"/>
                <w:szCs w:val="21"/>
              </w:rPr>
              <w:t>5</w:t>
            </w:r>
            <w:r w:rsidRPr="00AE3190">
              <w:rPr>
                <w:rFonts w:ascii="仿宋" w:eastAsia="仿宋" w:hAnsi="仿宋" w:hint="eastAsia"/>
                <w:szCs w:val="21"/>
              </w:rPr>
              <w:t>0分；</w:t>
            </w:r>
          </w:p>
          <w:p w14:paraId="3B49C073" w14:textId="77777777" w:rsidR="00A25164" w:rsidRPr="00F77077" w:rsidRDefault="00A25164" w:rsidP="00455E6D">
            <w:pPr>
              <w:rPr>
                <w:rFonts w:ascii="仿宋" w:eastAsia="仿宋" w:hAnsi="仿宋"/>
                <w:szCs w:val="21"/>
              </w:rPr>
            </w:pPr>
            <w:r>
              <w:rPr>
                <w:rFonts w:ascii="仿宋" w:eastAsia="仿宋" w:hAnsi="仿宋" w:hint="eastAsia"/>
                <w:szCs w:val="21"/>
              </w:rPr>
              <w:t>3.</w:t>
            </w:r>
            <w:r w:rsidRPr="00AE3190">
              <w:rPr>
                <w:rFonts w:ascii="仿宋" w:eastAsia="仿宋" w:hAnsi="仿宋" w:hint="eastAsia"/>
                <w:szCs w:val="21"/>
              </w:rPr>
              <w:t>项目质量、保障措施及方案不可行和不合理的，不得分。</w:t>
            </w:r>
          </w:p>
        </w:tc>
      </w:tr>
      <w:tr w:rsidR="00A25164" w:rsidRPr="00F77077" w14:paraId="212D2DB7" w14:textId="77777777" w:rsidTr="00455E6D">
        <w:trPr>
          <w:trHeight w:val="63"/>
        </w:trPr>
        <w:tc>
          <w:tcPr>
            <w:tcW w:w="385" w:type="dxa"/>
            <w:vMerge/>
            <w:tcBorders>
              <w:left w:val="single" w:sz="4" w:space="0" w:color="auto"/>
              <w:right w:val="single" w:sz="4" w:space="0" w:color="auto"/>
            </w:tcBorders>
            <w:vAlign w:val="center"/>
          </w:tcPr>
          <w:p w14:paraId="2CE0542C" w14:textId="77777777" w:rsidR="00A25164" w:rsidRPr="00F77077" w:rsidRDefault="00A25164" w:rsidP="00455E6D">
            <w:pPr>
              <w:rPr>
                <w:rFonts w:ascii="仿宋" w:eastAsia="仿宋" w:hAnsi="仿宋"/>
                <w:szCs w:val="21"/>
              </w:rPr>
            </w:pPr>
          </w:p>
        </w:tc>
        <w:tc>
          <w:tcPr>
            <w:tcW w:w="390" w:type="dxa"/>
            <w:vMerge/>
            <w:tcBorders>
              <w:left w:val="single" w:sz="4" w:space="0" w:color="auto"/>
              <w:right w:val="single" w:sz="4" w:space="0" w:color="auto"/>
            </w:tcBorders>
            <w:vAlign w:val="center"/>
          </w:tcPr>
          <w:p w14:paraId="3509F9DF" w14:textId="77777777" w:rsidR="00A25164" w:rsidRPr="00F77077" w:rsidRDefault="00A25164" w:rsidP="00455E6D">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5AC3AA57" w14:textId="77777777" w:rsidR="00A25164" w:rsidRPr="00F77077" w:rsidRDefault="00A25164" w:rsidP="00455E6D">
            <w:pPr>
              <w:jc w:val="center"/>
              <w:rPr>
                <w:rFonts w:ascii="仿宋" w:eastAsia="仿宋" w:hAnsi="仿宋"/>
                <w:szCs w:val="21"/>
              </w:rPr>
            </w:pPr>
            <w:r>
              <w:rPr>
                <w:rFonts w:ascii="仿宋" w:eastAsia="仿宋" w:hAnsi="仿宋"/>
                <w:szCs w:val="21"/>
              </w:rPr>
              <w:t>3</w:t>
            </w:r>
          </w:p>
        </w:tc>
        <w:tc>
          <w:tcPr>
            <w:tcW w:w="1414" w:type="dxa"/>
            <w:tcBorders>
              <w:top w:val="single" w:sz="4" w:space="0" w:color="auto"/>
              <w:left w:val="single" w:sz="4" w:space="0" w:color="auto"/>
              <w:bottom w:val="single" w:sz="4" w:space="0" w:color="auto"/>
              <w:right w:val="single" w:sz="4" w:space="0" w:color="auto"/>
            </w:tcBorders>
          </w:tcPr>
          <w:p w14:paraId="1F6AACA4" w14:textId="77777777" w:rsidR="00A25164" w:rsidRPr="00F77077" w:rsidRDefault="00A25164" w:rsidP="00455E6D">
            <w:pPr>
              <w:rPr>
                <w:rFonts w:ascii="仿宋" w:eastAsia="仿宋" w:hAnsi="仿宋"/>
                <w:szCs w:val="21"/>
              </w:rPr>
            </w:pPr>
            <w:r w:rsidRPr="00F77077">
              <w:rPr>
                <w:rFonts w:ascii="仿宋" w:eastAsia="仿宋" w:hAnsi="仿宋"/>
                <w:szCs w:val="21"/>
              </w:rPr>
              <w:t>项目完成（服务期满）后的服务承诺</w:t>
            </w:r>
          </w:p>
        </w:tc>
        <w:tc>
          <w:tcPr>
            <w:tcW w:w="679" w:type="dxa"/>
            <w:tcBorders>
              <w:top w:val="single" w:sz="4" w:space="0" w:color="auto"/>
              <w:left w:val="single" w:sz="4" w:space="0" w:color="auto"/>
              <w:bottom w:val="single" w:sz="4" w:space="0" w:color="auto"/>
              <w:right w:val="single" w:sz="4" w:space="0" w:color="auto"/>
            </w:tcBorders>
          </w:tcPr>
          <w:p w14:paraId="5A6DCBAB"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14:paraId="412B52E3" w14:textId="77777777" w:rsidR="00A25164" w:rsidRPr="00AE3190" w:rsidRDefault="00A25164" w:rsidP="00455E6D">
            <w:pPr>
              <w:rPr>
                <w:rFonts w:ascii="仿宋" w:eastAsia="仿宋" w:hAnsi="仿宋"/>
                <w:b/>
                <w:bCs/>
                <w:i/>
                <w:szCs w:val="21"/>
                <w:u w:val="single"/>
              </w:rPr>
            </w:pPr>
            <w:r w:rsidRPr="00AE3190">
              <w:rPr>
                <w:rFonts w:ascii="仿宋" w:eastAsia="仿宋" w:hAnsi="仿宋"/>
                <w:b/>
                <w:bCs/>
                <w:szCs w:val="21"/>
              </w:rPr>
              <w:t>评</w:t>
            </w:r>
            <w:r w:rsidRPr="00800F19">
              <w:rPr>
                <w:rFonts w:ascii="仿宋" w:eastAsia="仿宋" w:hAnsi="仿宋"/>
                <w:b/>
                <w:bCs/>
                <w:szCs w:val="21"/>
              </w:rPr>
              <w:t>分</w:t>
            </w:r>
            <w:r w:rsidRPr="00AE3190">
              <w:rPr>
                <w:rFonts w:ascii="仿宋" w:eastAsia="仿宋" w:hAnsi="仿宋"/>
                <w:b/>
                <w:bCs/>
                <w:szCs w:val="21"/>
              </w:rPr>
              <w:t>内容：</w:t>
            </w:r>
          </w:p>
          <w:p w14:paraId="36179A4B" w14:textId="77777777" w:rsidR="00A25164" w:rsidRPr="00AE3190" w:rsidRDefault="00A25164" w:rsidP="00455E6D">
            <w:pPr>
              <w:rPr>
                <w:rFonts w:ascii="仿宋" w:eastAsia="仿宋" w:hAnsi="仿宋"/>
                <w:bCs/>
                <w:iCs/>
                <w:szCs w:val="21"/>
              </w:rPr>
            </w:pPr>
            <w:r w:rsidRPr="00AE3190">
              <w:rPr>
                <w:rFonts w:ascii="仿宋" w:eastAsia="仿宋" w:hAnsi="仿宋" w:hint="eastAsia"/>
                <w:bCs/>
                <w:iCs/>
                <w:szCs w:val="21"/>
              </w:rPr>
              <w:t>是否提供详细的售后服务承诺</w:t>
            </w:r>
            <w:r>
              <w:rPr>
                <w:rFonts w:ascii="仿宋" w:eastAsia="仿宋" w:hAnsi="仿宋" w:hint="eastAsia"/>
                <w:bCs/>
                <w:iCs/>
                <w:szCs w:val="21"/>
              </w:rPr>
              <w:t>。</w:t>
            </w:r>
          </w:p>
          <w:p w14:paraId="42870231" w14:textId="77777777" w:rsidR="00A25164" w:rsidRPr="00AE3190" w:rsidRDefault="00A25164" w:rsidP="00455E6D">
            <w:pPr>
              <w:rPr>
                <w:rFonts w:ascii="仿宋" w:eastAsia="仿宋" w:hAnsi="仿宋"/>
                <w:b/>
                <w:bCs/>
                <w:i/>
                <w:szCs w:val="21"/>
                <w:u w:val="single"/>
              </w:rPr>
            </w:pPr>
            <w:r>
              <w:rPr>
                <w:rFonts w:ascii="仿宋" w:eastAsia="仿宋" w:hAnsi="仿宋" w:hint="eastAsia"/>
                <w:b/>
                <w:bCs/>
                <w:szCs w:val="21"/>
              </w:rPr>
              <w:t>评分标准</w:t>
            </w:r>
            <w:r w:rsidRPr="00AE3190">
              <w:rPr>
                <w:rFonts w:ascii="仿宋" w:eastAsia="仿宋" w:hAnsi="仿宋"/>
                <w:b/>
                <w:bCs/>
                <w:szCs w:val="21"/>
              </w:rPr>
              <w:t>：</w:t>
            </w:r>
          </w:p>
          <w:p w14:paraId="506BEE90" w14:textId="77777777" w:rsidR="00A25164" w:rsidRPr="00AE3190" w:rsidRDefault="00A25164" w:rsidP="00455E6D">
            <w:pPr>
              <w:rPr>
                <w:rFonts w:ascii="仿宋" w:eastAsia="仿宋" w:hAnsi="仿宋"/>
                <w:szCs w:val="21"/>
              </w:rPr>
            </w:pPr>
            <w:r>
              <w:rPr>
                <w:rFonts w:ascii="仿宋" w:eastAsia="仿宋" w:hAnsi="仿宋" w:hint="eastAsia"/>
                <w:szCs w:val="21"/>
              </w:rPr>
              <w:t>1.</w:t>
            </w:r>
            <w:r w:rsidRPr="00AE3190">
              <w:rPr>
                <w:rFonts w:ascii="仿宋" w:eastAsia="仿宋" w:hAnsi="仿宋" w:hint="eastAsia"/>
                <w:szCs w:val="21"/>
              </w:rPr>
              <w:t>服务承诺具体、全面的</w:t>
            </w:r>
            <w:r>
              <w:rPr>
                <w:rFonts w:ascii="仿宋" w:eastAsia="仿宋" w:hAnsi="仿宋" w:hint="eastAsia"/>
                <w:szCs w:val="21"/>
              </w:rPr>
              <w:t>,</w:t>
            </w:r>
            <w:r w:rsidRPr="00AE3190">
              <w:rPr>
                <w:rFonts w:ascii="仿宋" w:eastAsia="仿宋" w:hAnsi="仿宋" w:hint="eastAsia"/>
                <w:szCs w:val="21"/>
              </w:rPr>
              <w:t>得100分；</w:t>
            </w:r>
          </w:p>
          <w:p w14:paraId="57ABDF35" w14:textId="77777777" w:rsidR="00A25164" w:rsidRPr="00AE3190" w:rsidRDefault="00A25164" w:rsidP="00455E6D">
            <w:pPr>
              <w:rPr>
                <w:rFonts w:ascii="仿宋" w:eastAsia="仿宋" w:hAnsi="仿宋"/>
                <w:szCs w:val="21"/>
              </w:rPr>
            </w:pPr>
            <w:r>
              <w:rPr>
                <w:rFonts w:ascii="仿宋" w:eastAsia="仿宋" w:hAnsi="仿宋" w:hint="eastAsia"/>
                <w:szCs w:val="21"/>
              </w:rPr>
              <w:lastRenderedPageBreak/>
              <w:t>2.服</w:t>
            </w:r>
            <w:r w:rsidRPr="00AE3190">
              <w:rPr>
                <w:rFonts w:ascii="仿宋" w:eastAsia="仿宋" w:hAnsi="仿宋" w:hint="eastAsia"/>
                <w:szCs w:val="21"/>
              </w:rPr>
              <w:t>务承诺比较具体、全面的</w:t>
            </w:r>
            <w:r>
              <w:rPr>
                <w:rFonts w:ascii="仿宋" w:eastAsia="仿宋" w:hAnsi="仿宋" w:hint="eastAsia"/>
                <w:szCs w:val="21"/>
              </w:rPr>
              <w:t>,</w:t>
            </w:r>
            <w:r w:rsidRPr="00AE3190">
              <w:rPr>
                <w:rFonts w:ascii="仿宋" w:eastAsia="仿宋" w:hAnsi="仿宋" w:hint="eastAsia"/>
                <w:szCs w:val="21"/>
              </w:rPr>
              <w:t>得</w:t>
            </w:r>
            <w:r>
              <w:rPr>
                <w:rFonts w:ascii="仿宋" w:eastAsia="仿宋" w:hAnsi="仿宋" w:hint="eastAsia"/>
                <w:szCs w:val="21"/>
              </w:rPr>
              <w:t>5</w:t>
            </w:r>
            <w:r w:rsidRPr="00AE3190">
              <w:rPr>
                <w:rFonts w:ascii="仿宋" w:eastAsia="仿宋" w:hAnsi="仿宋" w:hint="eastAsia"/>
                <w:szCs w:val="21"/>
              </w:rPr>
              <w:t>0分；</w:t>
            </w:r>
          </w:p>
          <w:p w14:paraId="779EC65F" w14:textId="77777777" w:rsidR="00A25164" w:rsidRPr="00F77077" w:rsidRDefault="00A25164" w:rsidP="00455E6D">
            <w:pPr>
              <w:rPr>
                <w:rFonts w:ascii="仿宋" w:eastAsia="仿宋" w:hAnsi="仿宋"/>
                <w:szCs w:val="21"/>
              </w:rPr>
            </w:pPr>
            <w:r>
              <w:rPr>
                <w:rFonts w:ascii="仿宋" w:eastAsia="仿宋" w:hAnsi="仿宋" w:hint="eastAsia"/>
                <w:szCs w:val="21"/>
              </w:rPr>
              <w:t>3.未提供服务承诺的，</w:t>
            </w:r>
            <w:r w:rsidRPr="00AE3190">
              <w:rPr>
                <w:rFonts w:ascii="仿宋" w:eastAsia="仿宋" w:hAnsi="仿宋" w:hint="eastAsia"/>
                <w:szCs w:val="21"/>
              </w:rPr>
              <w:t>不得分。</w:t>
            </w:r>
          </w:p>
        </w:tc>
      </w:tr>
      <w:tr w:rsidR="00A25164" w:rsidRPr="00F77077" w14:paraId="2811CA26" w14:textId="77777777" w:rsidTr="00455E6D">
        <w:trPr>
          <w:trHeight w:val="63"/>
        </w:trPr>
        <w:tc>
          <w:tcPr>
            <w:tcW w:w="385" w:type="dxa"/>
            <w:vMerge/>
            <w:tcBorders>
              <w:left w:val="single" w:sz="4" w:space="0" w:color="auto"/>
              <w:right w:val="single" w:sz="4" w:space="0" w:color="auto"/>
            </w:tcBorders>
            <w:vAlign w:val="center"/>
          </w:tcPr>
          <w:p w14:paraId="5D3F7B0E" w14:textId="77777777" w:rsidR="00A25164" w:rsidRPr="00F77077" w:rsidRDefault="00A25164" w:rsidP="00455E6D">
            <w:pPr>
              <w:rPr>
                <w:rFonts w:ascii="仿宋" w:eastAsia="仿宋" w:hAnsi="仿宋"/>
                <w:szCs w:val="21"/>
              </w:rPr>
            </w:pPr>
          </w:p>
        </w:tc>
        <w:tc>
          <w:tcPr>
            <w:tcW w:w="390" w:type="dxa"/>
            <w:vMerge/>
            <w:tcBorders>
              <w:left w:val="single" w:sz="4" w:space="0" w:color="auto"/>
              <w:right w:val="single" w:sz="4" w:space="0" w:color="auto"/>
            </w:tcBorders>
            <w:vAlign w:val="center"/>
          </w:tcPr>
          <w:p w14:paraId="67609D0D" w14:textId="77777777" w:rsidR="00A25164" w:rsidRPr="00F77077" w:rsidRDefault="00A25164" w:rsidP="00455E6D">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0075FB2E" w14:textId="77777777" w:rsidR="00A25164" w:rsidRPr="00F77077" w:rsidRDefault="00A25164" w:rsidP="00455E6D">
            <w:pPr>
              <w:jc w:val="center"/>
              <w:rPr>
                <w:rFonts w:ascii="仿宋" w:eastAsia="仿宋" w:hAnsi="仿宋"/>
                <w:szCs w:val="21"/>
              </w:rPr>
            </w:pPr>
            <w:r>
              <w:rPr>
                <w:rFonts w:ascii="仿宋" w:eastAsia="仿宋" w:hAnsi="仿宋"/>
                <w:szCs w:val="21"/>
              </w:rPr>
              <w:t>4</w:t>
            </w:r>
          </w:p>
        </w:tc>
        <w:tc>
          <w:tcPr>
            <w:tcW w:w="1414" w:type="dxa"/>
            <w:tcBorders>
              <w:top w:val="single" w:sz="4" w:space="0" w:color="auto"/>
              <w:left w:val="single" w:sz="4" w:space="0" w:color="auto"/>
              <w:bottom w:val="single" w:sz="4" w:space="0" w:color="auto"/>
              <w:right w:val="single" w:sz="4" w:space="0" w:color="auto"/>
            </w:tcBorders>
          </w:tcPr>
          <w:p w14:paraId="4931C610" w14:textId="77777777" w:rsidR="00A25164" w:rsidRPr="00F77077" w:rsidRDefault="00A25164" w:rsidP="00455E6D">
            <w:pPr>
              <w:rPr>
                <w:rFonts w:ascii="仿宋" w:eastAsia="仿宋" w:hAnsi="仿宋"/>
                <w:szCs w:val="21"/>
              </w:rPr>
            </w:pPr>
            <w:r w:rsidRPr="00F77077">
              <w:rPr>
                <w:rFonts w:ascii="仿宋" w:eastAsia="仿宋" w:hAnsi="仿宋"/>
                <w:szCs w:val="21"/>
              </w:rPr>
              <w:t>违约承诺</w:t>
            </w:r>
          </w:p>
        </w:tc>
        <w:tc>
          <w:tcPr>
            <w:tcW w:w="679" w:type="dxa"/>
            <w:tcBorders>
              <w:top w:val="single" w:sz="4" w:space="0" w:color="auto"/>
              <w:left w:val="single" w:sz="4" w:space="0" w:color="auto"/>
              <w:bottom w:val="single" w:sz="4" w:space="0" w:color="auto"/>
              <w:right w:val="single" w:sz="4" w:space="0" w:color="auto"/>
            </w:tcBorders>
          </w:tcPr>
          <w:p w14:paraId="1588300E"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14:paraId="24A838AB" w14:textId="77777777" w:rsidR="00A25164" w:rsidRPr="00AE3190" w:rsidRDefault="00A25164" w:rsidP="00455E6D">
            <w:pPr>
              <w:rPr>
                <w:rFonts w:ascii="仿宋" w:eastAsia="仿宋" w:hAnsi="仿宋"/>
                <w:b/>
                <w:bCs/>
                <w:szCs w:val="21"/>
              </w:rPr>
            </w:pPr>
            <w:r w:rsidRPr="00AE3190">
              <w:rPr>
                <w:rFonts w:ascii="仿宋" w:eastAsia="仿宋" w:hAnsi="仿宋"/>
                <w:b/>
                <w:bCs/>
                <w:szCs w:val="21"/>
              </w:rPr>
              <w:t>评</w:t>
            </w:r>
            <w:r w:rsidRPr="00800F19">
              <w:rPr>
                <w:rFonts w:ascii="仿宋" w:eastAsia="仿宋" w:hAnsi="仿宋"/>
                <w:b/>
                <w:bCs/>
                <w:szCs w:val="21"/>
              </w:rPr>
              <w:t>分</w:t>
            </w:r>
            <w:r w:rsidRPr="00AE3190">
              <w:rPr>
                <w:rFonts w:ascii="仿宋" w:eastAsia="仿宋" w:hAnsi="仿宋"/>
                <w:b/>
                <w:bCs/>
                <w:szCs w:val="21"/>
              </w:rPr>
              <w:t>内容：</w:t>
            </w:r>
          </w:p>
          <w:p w14:paraId="6492B8B5" w14:textId="77777777" w:rsidR="00A25164" w:rsidRPr="00AE3190" w:rsidRDefault="00A25164" w:rsidP="00455E6D">
            <w:pPr>
              <w:rPr>
                <w:rFonts w:ascii="仿宋" w:eastAsia="仿宋" w:hAnsi="仿宋"/>
                <w:bCs/>
                <w:iCs/>
                <w:szCs w:val="21"/>
              </w:rPr>
            </w:pPr>
            <w:r w:rsidRPr="00AE3190">
              <w:rPr>
                <w:rFonts w:ascii="仿宋" w:eastAsia="仿宋" w:hAnsi="仿宋" w:hint="eastAsia"/>
                <w:bCs/>
                <w:iCs/>
                <w:szCs w:val="21"/>
              </w:rPr>
              <w:t>是否提供违约承诺，投标人承诺及违约责任应无歧义，违约责任的承担方式应明确。</w:t>
            </w:r>
          </w:p>
          <w:p w14:paraId="6BC4E79F" w14:textId="77777777" w:rsidR="00A25164" w:rsidRPr="00AE3190" w:rsidRDefault="00A25164" w:rsidP="00455E6D">
            <w:pPr>
              <w:rPr>
                <w:rFonts w:ascii="仿宋" w:eastAsia="仿宋" w:hAnsi="仿宋"/>
                <w:b/>
                <w:bCs/>
                <w:szCs w:val="21"/>
              </w:rPr>
            </w:pPr>
            <w:r>
              <w:rPr>
                <w:rFonts w:ascii="仿宋" w:eastAsia="仿宋" w:hAnsi="仿宋" w:hint="eastAsia"/>
                <w:b/>
                <w:bCs/>
                <w:szCs w:val="21"/>
              </w:rPr>
              <w:t>评分标准</w:t>
            </w:r>
            <w:r w:rsidRPr="00AE3190">
              <w:rPr>
                <w:rFonts w:ascii="仿宋" w:eastAsia="仿宋" w:hAnsi="仿宋"/>
                <w:b/>
                <w:bCs/>
                <w:szCs w:val="21"/>
              </w:rPr>
              <w:t>：</w:t>
            </w:r>
          </w:p>
          <w:p w14:paraId="7BF69FDE" w14:textId="77777777" w:rsidR="00A25164" w:rsidRPr="00AE3190" w:rsidRDefault="00A25164" w:rsidP="00455E6D">
            <w:pPr>
              <w:rPr>
                <w:rFonts w:ascii="仿宋" w:eastAsia="仿宋" w:hAnsi="仿宋"/>
                <w:bCs/>
                <w:iCs/>
                <w:szCs w:val="21"/>
              </w:rPr>
            </w:pPr>
            <w:r>
              <w:rPr>
                <w:rFonts w:ascii="仿宋" w:eastAsia="仿宋" w:hAnsi="仿宋" w:hint="eastAsia"/>
                <w:bCs/>
                <w:iCs/>
                <w:szCs w:val="21"/>
              </w:rPr>
              <w:t>1.</w:t>
            </w:r>
            <w:r w:rsidRPr="00AE3190">
              <w:rPr>
                <w:rFonts w:ascii="仿宋" w:eastAsia="仿宋" w:hAnsi="仿宋" w:hint="eastAsia"/>
                <w:bCs/>
                <w:iCs/>
                <w:szCs w:val="21"/>
              </w:rPr>
              <w:t>承诺满足招标文件要求，保证措施合理且有针对性，有具体的违约责任承诺的，得100分；</w:t>
            </w:r>
          </w:p>
          <w:p w14:paraId="3F5FF113" w14:textId="77777777" w:rsidR="00A25164" w:rsidRPr="00AE3190" w:rsidRDefault="00A25164" w:rsidP="00455E6D">
            <w:pPr>
              <w:rPr>
                <w:rFonts w:ascii="仿宋" w:eastAsia="仿宋" w:hAnsi="仿宋"/>
                <w:bCs/>
                <w:iCs/>
                <w:szCs w:val="21"/>
              </w:rPr>
            </w:pPr>
            <w:r>
              <w:rPr>
                <w:rFonts w:ascii="仿宋" w:eastAsia="仿宋" w:hAnsi="仿宋" w:hint="eastAsia"/>
                <w:bCs/>
                <w:iCs/>
                <w:szCs w:val="21"/>
              </w:rPr>
              <w:t>2.</w:t>
            </w:r>
            <w:r w:rsidRPr="00AE3190">
              <w:rPr>
                <w:rFonts w:ascii="仿宋" w:eastAsia="仿宋" w:hAnsi="仿宋" w:hint="eastAsia"/>
                <w:bCs/>
                <w:iCs/>
                <w:szCs w:val="21"/>
              </w:rPr>
              <w:t>承诺满足招标文件要求，保证措施合理但针对性一般，有具体的违约责任承诺的，得</w:t>
            </w:r>
            <w:r>
              <w:rPr>
                <w:rFonts w:ascii="仿宋" w:eastAsia="仿宋" w:hAnsi="仿宋" w:hint="eastAsia"/>
                <w:bCs/>
                <w:iCs/>
                <w:szCs w:val="21"/>
              </w:rPr>
              <w:t>5</w:t>
            </w:r>
            <w:r w:rsidRPr="00AE3190">
              <w:rPr>
                <w:rFonts w:ascii="仿宋" w:eastAsia="仿宋" w:hAnsi="仿宋" w:hint="eastAsia"/>
                <w:bCs/>
                <w:iCs/>
                <w:szCs w:val="21"/>
              </w:rPr>
              <w:t>0分；</w:t>
            </w:r>
          </w:p>
          <w:p w14:paraId="5EB02F41" w14:textId="77777777" w:rsidR="00A25164" w:rsidRPr="00F77077" w:rsidRDefault="00A25164" w:rsidP="00455E6D">
            <w:pPr>
              <w:rPr>
                <w:rFonts w:ascii="仿宋" w:eastAsia="仿宋" w:hAnsi="仿宋"/>
                <w:b/>
                <w:i/>
                <w:szCs w:val="21"/>
                <w:u w:val="single"/>
              </w:rPr>
            </w:pPr>
            <w:r>
              <w:rPr>
                <w:rFonts w:ascii="仿宋" w:eastAsia="仿宋" w:hAnsi="仿宋" w:hint="eastAsia"/>
                <w:bCs/>
                <w:iCs/>
                <w:szCs w:val="21"/>
              </w:rPr>
              <w:t>3.未提供</w:t>
            </w:r>
            <w:r w:rsidRPr="00AE3190">
              <w:rPr>
                <w:rFonts w:ascii="仿宋" w:eastAsia="仿宋" w:hAnsi="仿宋" w:hint="eastAsia"/>
                <w:bCs/>
                <w:iCs/>
                <w:szCs w:val="21"/>
              </w:rPr>
              <w:t>违约承诺的，不得分。</w:t>
            </w:r>
          </w:p>
        </w:tc>
      </w:tr>
      <w:tr w:rsidR="00A25164" w:rsidRPr="00F77077" w14:paraId="5EB75FB0" w14:textId="77777777" w:rsidTr="00455E6D">
        <w:tc>
          <w:tcPr>
            <w:tcW w:w="385" w:type="dxa"/>
            <w:vMerge/>
            <w:tcBorders>
              <w:left w:val="single" w:sz="4" w:space="0" w:color="auto"/>
              <w:right w:val="single" w:sz="4" w:space="0" w:color="auto"/>
            </w:tcBorders>
          </w:tcPr>
          <w:p w14:paraId="4D84DF1B" w14:textId="77777777" w:rsidR="00A25164" w:rsidRPr="00F77077" w:rsidRDefault="00A25164" w:rsidP="00455E6D">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14:paraId="7D6FFDB3" w14:textId="77777777" w:rsidR="00A25164" w:rsidRPr="009964DF" w:rsidRDefault="00A25164" w:rsidP="00455E6D">
            <w:pPr>
              <w:jc w:val="center"/>
              <w:rPr>
                <w:rFonts w:ascii="仿宋" w:eastAsia="仿宋" w:hAnsi="仿宋"/>
                <w:b/>
                <w:szCs w:val="21"/>
              </w:rPr>
            </w:pPr>
            <w:r w:rsidRPr="009964DF">
              <w:rPr>
                <w:rFonts w:ascii="仿宋" w:eastAsia="仿宋" w:hAnsi="仿宋"/>
                <w:b/>
                <w:szCs w:val="21"/>
              </w:rPr>
              <w:t>3</w:t>
            </w:r>
          </w:p>
        </w:tc>
        <w:tc>
          <w:tcPr>
            <w:tcW w:w="2801" w:type="dxa"/>
            <w:gridSpan w:val="3"/>
            <w:tcBorders>
              <w:top w:val="single" w:sz="4" w:space="0" w:color="auto"/>
              <w:left w:val="single" w:sz="4" w:space="0" w:color="auto"/>
              <w:bottom w:val="single" w:sz="4" w:space="0" w:color="auto"/>
              <w:right w:val="single" w:sz="4" w:space="0" w:color="auto"/>
            </w:tcBorders>
          </w:tcPr>
          <w:p w14:paraId="4C64B5A3" w14:textId="77777777" w:rsidR="00A25164" w:rsidRPr="009964DF" w:rsidRDefault="00A25164" w:rsidP="00455E6D">
            <w:pPr>
              <w:jc w:val="center"/>
              <w:rPr>
                <w:rFonts w:ascii="仿宋" w:eastAsia="仿宋" w:hAnsi="仿宋"/>
                <w:b/>
                <w:szCs w:val="21"/>
              </w:rPr>
            </w:pPr>
            <w:r w:rsidRPr="009964DF">
              <w:rPr>
                <w:rFonts w:ascii="仿宋" w:eastAsia="仿宋" w:hAnsi="仿宋"/>
                <w:b/>
                <w:szCs w:val="21"/>
              </w:rPr>
              <w:t>综合实力</w:t>
            </w:r>
          </w:p>
        </w:tc>
        <w:tc>
          <w:tcPr>
            <w:tcW w:w="5607" w:type="dxa"/>
            <w:tcBorders>
              <w:top w:val="single" w:sz="4" w:space="0" w:color="auto"/>
              <w:left w:val="single" w:sz="4" w:space="0" w:color="auto"/>
              <w:bottom w:val="single" w:sz="4" w:space="0" w:color="auto"/>
              <w:right w:val="single" w:sz="4" w:space="0" w:color="auto"/>
            </w:tcBorders>
          </w:tcPr>
          <w:p w14:paraId="4E99008F" w14:textId="77777777" w:rsidR="00A25164" w:rsidRPr="009964DF" w:rsidRDefault="00A25164" w:rsidP="00455E6D">
            <w:pPr>
              <w:jc w:val="center"/>
              <w:rPr>
                <w:rFonts w:ascii="仿宋" w:eastAsia="仿宋" w:hAnsi="仿宋"/>
                <w:b/>
                <w:szCs w:val="21"/>
              </w:rPr>
            </w:pPr>
            <w:r>
              <w:rPr>
                <w:rFonts w:ascii="仿宋" w:eastAsia="仿宋" w:hAnsi="仿宋" w:hint="eastAsia"/>
                <w:b/>
                <w:szCs w:val="21"/>
              </w:rPr>
              <w:t>40</w:t>
            </w:r>
          </w:p>
        </w:tc>
      </w:tr>
      <w:tr w:rsidR="00A25164" w:rsidRPr="00F77077" w14:paraId="78F531B8" w14:textId="77777777" w:rsidTr="00455E6D">
        <w:trPr>
          <w:trHeight w:val="81"/>
        </w:trPr>
        <w:tc>
          <w:tcPr>
            <w:tcW w:w="385" w:type="dxa"/>
            <w:vMerge/>
            <w:tcBorders>
              <w:left w:val="single" w:sz="4" w:space="0" w:color="auto"/>
              <w:right w:val="single" w:sz="4" w:space="0" w:color="auto"/>
            </w:tcBorders>
          </w:tcPr>
          <w:p w14:paraId="3BDED8CD" w14:textId="77777777" w:rsidR="00A25164" w:rsidRPr="00F77077" w:rsidRDefault="00A25164" w:rsidP="00455E6D">
            <w:pPr>
              <w:jc w:val="center"/>
              <w:rPr>
                <w:rFonts w:ascii="仿宋" w:eastAsia="仿宋" w:hAnsi="仿宋"/>
                <w:szCs w:val="21"/>
              </w:rPr>
            </w:pPr>
          </w:p>
        </w:tc>
        <w:tc>
          <w:tcPr>
            <w:tcW w:w="390" w:type="dxa"/>
            <w:vMerge w:val="restart"/>
            <w:tcBorders>
              <w:top w:val="single" w:sz="4" w:space="0" w:color="auto"/>
              <w:left w:val="single" w:sz="4" w:space="0" w:color="auto"/>
              <w:right w:val="single" w:sz="4" w:space="0" w:color="auto"/>
            </w:tcBorders>
          </w:tcPr>
          <w:p w14:paraId="6F2FFF98" w14:textId="77777777" w:rsidR="00A25164" w:rsidRPr="00F77077" w:rsidRDefault="00A25164" w:rsidP="00455E6D">
            <w:pPr>
              <w:jc w:val="cente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1F6D633B"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行号</w:t>
            </w:r>
          </w:p>
        </w:tc>
        <w:tc>
          <w:tcPr>
            <w:tcW w:w="1414" w:type="dxa"/>
            <w:tcBorders>
              <w:top w:val="single" w:sz="4" w:space="0" w:color="auto"/>
              <w:left w:val="single" w:sz="4" w:space="0" w:color="auto"/>
              <w:bottom w:val="single" w:sz="4" w:space="0" w:color="auto"/>
              <w:right w:val="single" w:sz="4" w:space="0" w:color="auto"/>
            </w:tcBorders>
          </w:tcPr>
          <w:p w14:paraId="42848F66"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tcPr>
          <w:p w14:paraId="727E0209"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tcPr>
          <w:p w14:paraId="67210622"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评分准则</w:t>
            </w:r>
          </w:p>
        </w:tc>
      </w:tr>
      <w:tr w:rsidR="00A25164" w:rsidRPr="00F77077" w14:paraId="381F0D7D" w14:textId="77777777" w:rsidTr="00455E6D">
        <w:trPr>
          <w:trHeight w:val="1978"/>
        </w:trPr>
        <w:tc>
          <w:tcPr>
            <w:tcW w:w="385" w:type="dxa"/>
            <w:vMerge/>
            <w:tcBorders>
              <w:left w:val="single" w:sz="4" w:space="0" w:color="auto"/>
              <w:right w:val="single" w:sz="4" w:space="0" w:color="auto"/>
            </w:tcBorders>
            <w:vAlign w:val="center"/>
          </w:tcPr>
          <w:p w14:paraId="71816B35" w14:textId="77777777" w:rsidR="00A25164" w:rsidRPr="00F77077" w:rsidRDefault="00A25164" w:rsidP="00455E6D">
            <w:pPr>
              <w:rPr>
                <w:rFonts w:ascii="仿宋" w:eastAsia="仿宋" w:hAnsi="仿宋"/>
                <w:szCs w:val="21"/>
              </w:rPr>
            </w:pPr>
          </w:p>
        </w:tc>
        <w:tc>
          <w:tcPr>
            <w:tcW w:w="390" w:type="dxa"/>
            <w:vMerge/>
            <w:tcBorders>
              <w:left w:val="single" w:sz="4" w:space="0" w:color="auto"/>
              <w:right w:val="single" w:sz="4" w:space="0" w:color="auto"/>
            </w:tcBorders>
            <w:vAlign w:val="center"/>
          </w:tcPr>
          <w:p w14:paraId="0CFACAC4" w14:textId="77777777" w:rsidR="00A25164" w:rsidRPr="00F77077" w:rsidRDefault="00A25164" w:rsidP="00455E6D">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0C417415" w14:textId="77777777" w:rsidR="00A25164" w:rsidRDefault="00A25164" w:rsidP="00455E6D">
            <w:pPr>
              <w:jc w:val="center"/>
              <w:rPr>
                <w:rFonts w:ascii="仿宋" w:eastAsia="仿宋" w:hAnsi="仿宋"/>
                <w:szCs w:val="21"/>
              </w:rPr>
            </w:pPr>
            <w:r>
              <w:rPr>
                <w:rFonts w:ascii="仿宋" w:eastAsia="仿宋" w:hAnsi="仿宋" w:hint="eastAsia"/>
                <w:szCs w:val="21"/>
              </w:rPr>
              <w:t>1</w:t>
            </w:r>
          </w:p>
        </w:tc>
        <w:tc>
          <w:tcPr>
            <w:tcW w:w="1414" w:type="dxa"/>
            <w:tcBorders>
              <w:top w:val="single" w:sz="4" w:space="0" w:color="auto"/>
              <w:left w:val="single" w:sz="4" w:space="0" w:color="auto"/>
              <w:bottom w:val="single" w:sz="4" w:space="0" w:color="auto"/>
              <w:right w:val="single" w:sz="4" w:space="0" w:color="auto"/>
            </w:tcBorders>
          </w:tcPr>
          <w:p w14:paraId="460F09EB"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投标人</w:t>
            </w:r>
            <w:r>
              <w:rPr>
                <w:rFonts w:ascii="仿宋" w:eastAsia="仿宋" w:hAnsi="仿宋" w:hint="eastAsia"/>
                <w:szCs w:val="21"/>
              </w:rPr>
              <w:t>综合实力</w:t>
            </w:r>
          </w:p>
        </w:tc>
        <w:tc>
          <w:tcPr>
            <w:tcW w:w="679" w:type="dxa"/>
            <w:tcBorders>
              <w:top w:val="single" w:sz="4" w:space="0" w:color="auto"/>
              <w:left w:val="single" w:sz="4" w:space="0" w:color="auto"/>
              <w:bottom w:val="single" w:sz="4" w:space="0" w:color="auto"/>
              <w:right w:val="single" w:sz="4" w:space="0" w:color="auto"/>
            </w:tcBorders>
          </w:tcPr>
          <w:p w14:paraId="49FC505E" w14:textId="209B9FC8" w:rsidR="00A25164" w:rsidDel="00346581" w:rsidRDefault="00175BCE" w:rsidP="00455E6D">
            <w:pPr>
              <w:jc w:val="center"/>
              <w:rPr>
                <w:rFonts w:ascii="仿宋" w:eastAsia="仿宋" w:hAnsi="仿宋"/>
                <w:szCs w:val="21"/>
              </w:rPr>
            </w:pPr>
            <w:r>
              <w:rPr>
                <w:rFonts w:ascii="仿宋" w:eastAsia="仿宋" w:hAnsi="仿宋" w:hint="eastAsia"/>
                <w:szCs w:val="21"/>
              </w:rPr>
              <w:t>5</w:t>
            </w:r>
          </w:p>
        </w:tc>
        <w:tc>
          <w:tcPr>
            <w:tcW w:w="5607" w:type="dxa"/>
            <w:tcBorders>
              <w:top w:val="single" w:sz="4" w:space="0" w:color="auto"/>
              <w:left w:val="single" w:sz="4" w:space="0" w:color="auto"/>
              <w:bottom w:val="single" w:sz="4" w:space="0" w:color="auto"/>
              <w:right w:val="single" w:sz="4" w:space="0" w:color="auto"/>
            </w:tcBorders>
          </w:tcPr>
          <w:p w14:paraId="6FA3F160" w14:textId="77777777" w:rsidR="00A25164" w:rsidRPr="009964DF" w:rsidRDefault="00A25164" w:rsidP="00455E6D">
            <w:pPr>
              <w:rPr>
                <w:rFonts w:ascii="仿宋" w:eastAsia="仿宋" w:hAnsi="仿宋"/>
                <w:b/>
                <w:bCs/>
                <w:szCs w:val="21"/>
              </w:rPr>
            </w:pPr>
            <w:r w:rsidRPr="009964DF">
              <w:rPr>
                <w:rFonts w:ascii="仿宋" w:eastAsia="仿宋" w:hAnsi="仿宋" w:hint="eastAsia"/>
                <w:b/>
                <w:bCs/>
                <w:szCs w:val="21"/>
              </w:rPr>
              <w:t>评</w:t>
            </w:r>
            <w:r w:rsidRPr="00800F19">
              <w:rPr>
                <w:rFonts w:ascii="仿宋" w:eastAsia="仿宋" w:hAnsi="仿宋"/>
                <w:b/>
                <w:bCs/>
                <w:szCs w:val="21"/>
              </w:rPr>
              <w:t>分</w:t>
            </w:r>
            <w:r w:rsidRPr="009964DF">
              <w:rPr>
                <w:rFonts w:ascii="仿宋" w:eastAsia="仿宋" w:hAnsi="仿宋" w:hint="eastAsia"/>
                <w:b/>
                <w:bCs/>
                <w:szCs w:val="21"/>
              </w:rPr>
              <w:t>内容：</w:t>
            </w:r>
          </w:p>
          <w:p w14:paraId="7F6FD7CC" w14:textId="320070C8" w:rsidR="00A25164" w:rsidRDefault="00A25164" w:rsidP="00455E6D">
            <w:pPr>
              <w:rPr>
                <w:rFonts w:ascii="仿宋" w:eastAsia="仿宋" w:hAnsi="仿宋"/>
                <w:bCs/>
                <w:szCs w:val="21"/>
              </w:rPr>
            </w:pPr>
            <w:r w:rsidRPr="00800F19">
              <w:rPr>
                <w:rFonts w:ascii="仿宋" w:eastAsia="仿宋" w:hAnsi="仿宋" w:hint="eastAsia"/>
                <w:bCs/>
                <w:szCs w:val="21"/>
              </w:rPr>
              <w:t>投标人</w:t>
            </w:r>
            <w:r>
              <w:rPr>
                <w:rFonts w:ascii="仿宋" w:eastAsia="仿宋" w:hAnsi="仿宋" w:hint="eastAsia"/>
                <w:bCs/>
                <w:szCs w:val="21"/>
              </w:rPr>
              <w:t>具有林业调查规划设计资质的</w:t>
            </w:r>
            <w:r w:rsidRPr="00800F19">
              <w:rPr>
                <w:rFonts w:ascii="仿宋" w:eastAsia="仿宋" w:hAnsi="仿宋" w:hint="eastAsia"/>
                <w:bCs/>
                <w:szCs w:val="21"/>
              </w:rPr>
              <w:t>，得</w:t>
            </w:r>
            <w:r w:rsidR="001E10E5">
              <w:rPr>
                <w:rFonts w:ascii="仿宋" w:eastAsia="仿宋" w:hAnsi="仿宋" w:hint="eastAsia"/>
                <w:bCs/>
                <w:szCs w:val="21"/>
              </w:rPr>
              <w:t>6</w:t>
            </w:r>
            <w:r>
              <w:rPr>
                <w:rFonts w:ascii="仿宋" w:eastAsia="仿宋" w:hAnsi="仿宋" w:hint="eastAsia"/>
                <w:bCs/>
                <w:szCs w:val="21"/>
              </w:rPr>
              <w:t>0</w:t>
            </w:r>
            <w:r w:rsidRPr="00800F19">
              <w:rPr>
                <w:rFonts w:ascii="仿宋" w:eastAsia="仿宋" w:hAnsi="仿宋" w:hint="eastAsia"/>
                <w:bCs/>
                <w:szCs w:val="21"/>
              </w:rPr>
              <w:t>分。</w:t>
            </w:r>
          </w:p>
          <w:p w14:paraId="00B6AAEB" w14:textId="77777777" w:rsidR="00A25164" w:rsidRDefault="00A25164" w:rsidP="00455E6D">
            <w:pPr>
              <w:rPr>
                <w:rFonts w:ascii="仿宋" w:eastAsia="仿宋" w:hAnsi="仿宋"/>
                <w:bCs/>
                <w:szCs w:val="21"/>
              </w:rPr>
            </w:pPr>
            <w:r w:rsidRPr="00800F19">
              <w:rPr>
                <w:rFonts w:ascii="仿宋" w:eastAsia="仿宋" w:hAnsi="仿宋" w:hint="eastAsia"/>
                <w:bCs/>
                <w:szCs w:val="21"/>
              </w:rPr>
              <w:t>投标人</w:t>
            </w:r>
            <w:r>
              <w:rPr>
                <w:rFonts w:ascii="仿宋" w:eastAsia="仿宋" w:hAnsi="仿宋" w:hint="eastAsia"/>
                <w:bCs/>
                <w:szCs w:val="21"/>
              </w:rPr>
              <w:t>具有市场监管部门颁发的信用证书的</w:t>
            </w:r>
            <w:r w:rsidRPr="00800F19">
              <w:rPr>
                <w:rFonts w:ascii="仿宋" w:eastAsia="仿宋" w:hAnsi="仿宋" w:hint="eastAsia"/>
                <w:bCs/>
                <w:szCs w:val="21"/>
              </w:rPr>
              <w:t>，得</w:t>
            </w:r>
            <w:r>
              <w:rPr>
                <w:rFonts w:ascii="仿宋" w:eastAsia="仿宋" w:hAnsi="仿宋" w:hint="eastAsia"/>
                <w:bCs/>
                <w:szCs w:val="21"/>
              </w:rPr>
              <w:t>20</w:t>
            </w:r>
            <w:r w:rsidRPr="00800F19">
              <w:rPr>
                <w:rFonts w:ascii="仿宋" w:eastAsia="仿宋" w:hAnsi="仿宋" w:hint="eastAsia"/>
                <w:bCs/>
                <w:szCs w:val="21"/>
              </w:rPr>
              <w:t>分。</w:t>
            </w:r>
          </w:p>
          <w:p w14:paraId="7AC7ABF2" w14:textId="76CDDF45" w:rsidR="00A25164" w:rsidRDefault="00A25164" w:rsidP="00455E6D">
            <w:pPr>
              <w:rPr>
                <w:rFonts w:ascii="仿宋" w:eastAsia="仿宋" w:hAnsi="仿宋"/>
                <w:bCs/>
                <w:szCs w:val="21"/>
              </w:rPr>
            </w:pPr>
            <w:r w:rsidRPr="00800F19">
              <w:rPr>
                <w:rFonts w:ascii="仿宋" w:eastAsia="仿宋" w:hAnsi="仿宋" w:hint="eastAsia"/>
                <w:bCs/>
                <w:szCs w:val="21"/>
              </w:rPr>
              <w:t>投标人</w:t>
            </w:r>
            <w:r>
              <w:rPr>
                <w:rFonts w:ascii="仿宋" w:eastAsia="仿宋" w:hAnsi="仿宋" w:hint="eastAsia"/>
                <w:bCs/>
                <w:szCs w:val="21"/>
              </w:rPr>
              <w:t>具有有效的环境管理、质量管理认证证书的</w:t>
            </w:r>
            <w:r w:rsidRPr="00800F19">
              <w:rPr>
                <w:rFonts w:ascii="仿宋" w:eastAsia="仿宋" w:hAnsi="仿宋" w:hint="eastAsia"/>
                <w:bCs/>
                <w:szCs w:val="21"/>
              </w:rPr>
              <w:t>，得</w:t>
            </w:r>
            <w:r w:rsidR="00520ACA">
              <w:rPr>
                <w:rFonts w:ascii="仿宋" w:eastAsia="仿宋" w:hAnsi="仿宋" w:hint="eastAsia"/>
                <w:bCs/>
                <w:szCs w:val="21"/>
              </w:rPr>
              <w:t>2</w:t>
            </w:r>
            <w:r>
              <w:rPr>
                <w:rFonts w:ascii="仿宋" w:eastAsia="仿宋" w:hAnsi="仿宋" w:hint="eastAsia"/>
                <w:bCs/>
                <w:szCs w:val="21"/>
              </w:rPr>
              <w:t>0</w:t>
            </w:r>
            <w:r w:rsidRPr="00800F19">
              <w:rPr>
                <w:rFonts w:ascii="仿宋" w:eastAsia="仿宋" w:hAnsi="仿宋" w:hint="eastAsia"/>
                <w:bCs/>
                <w:szCs w:val="21"/>
              </w:rPr>
              <w:t>分。</w:t>
            </w:r>
          </w:p>
          <w:p w14:paraId="591C540E" w14:textId="77777777" w:rsidR="00A25164" w:rsidRPr="00800F19" w:rsidRDefault="00A25164" w:rsidP="00455E6D">
            <w:pPr>
              <w:rPr>
                <w:rFonts w:ascii="仿宋" w:eastAsia="仿宋" w:hAnsi="仿宋"/>
                <w:b/>
                <w:bCs/>
                <w:szCs w:val="21"/>
              </w:rPr>
            </w:pPr>
            <w:r w:rsidRPr="00800F19">
              <w:rPr>
                <w:rFonts w:ascii="仿宋" w:eastAsia="仿宋" w:hAnsi="仿宋"/>
                <w:b/>
                <w:bCs/>
                <w:szCs w:val="21"/>
              </w:rPr>
              <w:t>评分</w:t>
            </w:r>
            <w:r w:rsidRPr="00800F19">
              <w:rPr>
                <w:rFonts w:ascii="仿宋" w:eastAsia="仿宋" w:hAnsi="仿宋" w:hint="eastAsia"/>
                <w:b/>
                <w:bCs/>
                <w:szCs w:val="21"/>
              </w:rPr>
              <w:t>标准</w:t>
            </w:r>
            <w:r w:rsidRPr="00800F19">
              <w:rPr>
                <w:rFonts w:ascii="仿宋" w:eastAsia="仿宋" w:hAnsi="仿宋"/>
                <w:b/>
                <w:bCs/>
                <w:szCs w:val="21"/>
              </w:rPr>
              <w:t>：</w:t>
            </w:r>
          </w:p>
          <w:p w14:paraId="2ED18D1B" w14:textId="77777777" w:rsidR="00A25164" w:rsidRPr="009964DF" w:rsidRDefault="00A25164" w:rsidP="00455E6D">
            <w:pPr>
              <w:rPr>
                <w:rFonts w:ascii="仿宋" w:eastAsia="仿宋" w:hAnsi="仿宋"/>
                <w:b/>
                <w:bCs/>
                <w:szCs w:val="21"/>
              </w:rPr>
            </w:pPr>
            <w:r w:rsidRPr="00800F19">
              <w:rPr>
                <w:rFonts w:ascii="仿宋" w:eastAsia="仿宋" w:hAnsi="仿宋"/>
                <w:bCs/>
                <w:szCs w:val="21"/>
              </w:rPr>
              <w:t>要求提供</w:t>
            </w:r>
            <w:r>
              <w:rPr>
                <w:rFonts w:ascii="仿宋" w:eastAsia="仿宋" w:hAnsi="仿宋" w:hint="eastAsia"/>
                <w:bCs/>
                <w:szCs w:val="21"/>
              </w:rPr>
              <w:t>相关证书</w:t>
            </w:r>
            <w:r w:rsidRPr="00800F19">
              <w:rPr>
                <w:rFonts w:ascii="仿宋" w:eastAsia="仿宋" w:hAnsi="仿宋"/>
                <w:bCs/>
                <w:szCs w:val="21"/>
              </w:rPr>
              <w:t>文件</w:t>
            </w:r>
            <w:r>
              <w:rPr>
                <w:rFonts w:ascii="仿宋" w:eastAsia="仿宋" w:hAnsi="仿宋"/>
                <w:bCs/>
                <w:szCs w:val="21"/>
              </w:rPr>
              <w:t>扫描件</w:t>
            </w:r>
            <w:r>
              <w:rPr>
                <w:rFonts w:ascii="仿宋" w:eastAsia="仿宋" w:hAnsi="仿宋" w:hint="eastAsia"/>
                <w:bCs/>
                <w:szCs w:val="21"/>
              </w:rPr>
              <w:t>，未提供不得分</w:t>
            </w:r>
            <w:r w:rsidRPr="00800F19">
              <w:rPr>
                <w:rFonts w:ascii="仿宋" w:eastAsia="仿宋" w:hAnsi="仿宋"/>
                <w:bCs/>
                <w:szCs w:val="21"/>
              </w:rPr>
              <w:t>。</w:t>
            </w:r>
          </w:p>
        </w:tc>
      </w:tr>
      <w:tr w:rsidR="00A25164" w:rsidRPr="00F77077" w14:paraId="371FD098" w14:textId="77777777" w:rsidTr="00455E6D">
        <w:trPr>
          <w:trHeight w:val="1978"/>
        </w:trPr>
        <w:tc>
          <w:tcPr>
            <w:tcW w:w="385" w:type="dxa"/>
            <w:vMerge/>
            <w:tcBorders>
              <w:left w:val="single" w:sz="4" w:space="0" w:color="auto"/>
              <w:right w:val="single" w:sz="4" w:space="0" w:color="auto"/>
            </w:tcBorders>
            <w:vAlign w:val="center"/>
          </w:tcPr>
          <w:p w14:paraId="1A555598" w14:textId="77777777" w:rsidR="00A25164" w:rsidRPr="00F77077" w:rsidRDefault="00A25164" w:rsidP="00455E6D">
            <w:pPr>
              <w:rPr>
                <w:rFonts w:ascii="仿宋" w:eastAsia="仿宋" w:hAnsi="仿宋"/>
                <w:szCs w:val="21"/>
              </w:rPr>
            </w:pPr>
          </w:p>
        </w:tc>
        <w:tc>
          <w:tcPr>
            <w:tcW w:w="390" w:type="dxa"/>
            <w:vMerge/>
            <w:tcBorders>
              <w:left w:val="single" w:sz="4" w:space="0" w:color="auto"/>
              <w:right w:val="single" w:sz="4" w:space="0" w:color="auto"/>
            </w:tcBorders>
            <w:vAlign w:val="center"/>
          </w:tcPr>
          <w:p w14:paraId="56C1723F" w14:textId="77777777" w:rsidR="00A25164" w:rsidRPr="00F77077" w:rsidRDefault="00A25164" w:rsidP="00455E6D">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5648C668" w14:textId="77777777" w:rsidR="00A25164" w:rsidRDefault="00A25164" w:rsidP="00455E6D">
            <w:pPr>
              <w:jc w:val="center"/>
              <w:rPr>
                <w:rFonts w:ascii="仿宋" w:eastAsia="仿宋" w:hAnsi="仿宋"/>
                <w:szCs w:val="21"/>
              </w:rPr>
            </w:pPr>
            <w:r>
              <w:rPr>
                <w:rFonts w:ascii="仿宋" w:eastAsia="仿宋" w:hAnsi="仿宋" w:hint="eastAsia"/>
                <w:szCs w:val="21"/>
              </w:rPr>
              <w:t>2</w:t>
            </w:r>
          </w:p>
        </w:tc>
        <w:tc>
          <w:tcPr>
            <w:tcW w:w="1414" w:type="dxa"/>
            <w:tcBorders>
              <w:top w:val="single" w:sz="4" w:space="0" w:color="auto"/>
              <w:left w:val="single" w:sz="4" w:space="0" w:color="auto"/>
              <w:bottom w:val="single" w:sz="4" w:space="0" w:color="auto"/>
              <w:right w:val="single" w:sz="4" w:space="0" w:color="auto"/>
            </w:tcBorders>
          </w:tcPr>
          <w:p w14:paraId="40F076B9" w14:textId="77777777" w:rsidR="00A25164" w:rsidRDefault="00A25164" w:rsidP="00455E6D">
            <w:pPr>
              <w:jc w:val="center"/>
              <w:rPr>
                <w:rFonts w:ascii="仿宋" w:eastAsia="仿宋" w:hAnsi="仿宋"/>
                <w:szCs w:val="21"/>
              </w:rPr>
            </w:pPr>
            <w:r w:rsidRPr="00F77077">
              <w:rPr>
                <w:rFonts w:ascii="仿宋" w:eastAsia="仿宋" w:hAnsi="仿宋"/>
                <w:szCs w:val="21"/>
              </w:rPr>
              <w:t>投标人同类项目业绩情况</w:t>
            </w:r>
          </w:p>
        </w:tc>
        <w:tc>
          <w:tcPr>
            <w:tcW w:w="679" w:type="dxa"/>
            <w:tcBorders>
              <w:top w:val="single" w:sz="4" w:space="0" w:color="auto"/>
              <w:left w:val="single" w:sz="4" w:space="0" w:color="auto"/>
              <w:bottom w:val="single" w:sz="4" w:space="0" w:color="auto"/>
              <w:right w:val="single" w:sz="4" w:space="0" w:color="auto"/>
            </w:tcBorders>
          </w:tcPr>
          <w:p w14:paraId="6407631C" w14:textId="77777777" w:rsidR="00A25164" w:rsidRDefault="00A25164" w:rsidP="00455E6D">
            <w:pPr>
              <w:jc w:val="center"/>
              <w:rPr>
                <w:rFonts w:ascii="仿宋" w:eastAsia="仿宋" w:hAnsi="仿宋"/>
                <w:szCs w:val="21"/>
              </w:rPr>
            </w:pPr>
            <w:r>
              <w:rPr>
                <w:rFonts w:ascii="仿宋" w:eastAsia="仿宋" w:hAnsi="仿宋" w:hint="eastAsia"/>
                <w:szCs w:val="21"/>
              </w:rPr>
              <w:t>5</w:t>
            </w:r>
          </w:p>
        </w:tc>
        <w:tc>
          <w:tcPr>
            <w:tcW w:w="5607" w:type="dxa"/>
            <w:tcBorders>
              <w:top w:val="single" w:sz="4" w:space="0" w:color="auto"/>
              <w:left w:val="single" w:sz="4" w:space="0" w:color="auto"/>
              <w:bottom w:val="single" w:sz="4" w:space="0" w:color="auto"/>
              <w:right w:val="single" w:sz="4" w:space="0" w:color="auto"/>
            </w:tcBorders>
          </w:tcPr>
          <w:p w14:paraId="0A720317" w14:textId="77777777" w:rsidR="00A25164" w:rsidRPr="009964DF" w:rsidRDefault="00A25164" w:rsidP="00455E6D">
            <w:pPr>
              <w:rPr>
                <w:rFonts w:ascii="仿宋" w:eastAsia="仿宋" w:hAnsi="仿宋"/>
                <w:b/>
                <w:bCs/>
                <w:szCs w:val="21"/>
              </w:rPr>
            </w:pPr>
            <w:r w:rsidRPr="009964DF">
              <w:rPr>
                <w:rFonts w:ascii="仿宋" w:eastAsia="仿宋" w:hAnsi="仿宋" w:hint="eastAsia"/>
                <w:b/>
                <w:bCs/>
                <w:szCs w:val="21"/>
              </w:rPr>
              <w:t>评</w:t>
            </w:r>
            <w:r w:rsidRPr="00800F19">
              <w:rPr>
                <w:rFonts w:ascii="仿宋" w:eastAsia="仿宋" w:hAnsi="仿宋"/>
                <w:b/>
                <w:bCs/>
                <w:szCs w:val="21"/>
              </w:rPr>
              <w:t>分</w:t>
            </w:r>
            <w:r w:rsidRPr="009964DF">
              <w:rPr>
                <w:rFonts w:ascii="仿宋" w:eastAsia="仿宋" w:hAnsi="仿宋" w:hint="eastAsia"/>
                <w:b/>
                <w:bCs/>
                <w:szCs w:val="21"/>
              </w:rPr>
              <w:t>内容：</w:t>
            </w:r>
          </w:p>
          <w:p w14:paraId="52ED3BA2" w14:textId="77777777" w:rsidR="00A25164" w:rsidRDefault="00A25164" w:rsidP="00455E6D">
            <w:pPr>
              <w:rPr>
                <w:rFonts w:ascii="仿宋" w:eastAsia="仿宋" w:hAnsi="仿宋"/>
                <w:bCs/>
                <w:szCs w:val="21"/>
              </w:rPr>
            </w:pPr>
            <w:r w:rsidRPr="00800F19">
              <w:rPr>
                <w:rFonts w:ascii="仿宋" w:eastAsia="仿宋" w:hAnsi="仿宋" w:hint="eastAsia"/>
                <w:bCs/>
                <w:szCs w:val="21"/>
              </w:rPr>
              <w:t>投标人201</w:t>
            </w:r>
            <w:r>
              <w:rPr>
                <w:rFonts w:ascii="仿宋" w:eastAsia="仿宋" w:hAnsi="仿宋"/>
                <w:bCs/>
                <w:szCs w:val="21"/>
              </w:rPr>
              <w:t>8</w:t>
            </w:r>
            <w:r w:rsidRPr="00800F19">
              <w:rPr>
                <w:rFonts w:ascii="仿宋" w:eastAsia="仿宋" w:hAnsi="仿宋" w:hint="eastAsia"/>
                <w:bCs/>
                <w:szCs w:val="21"/>
              </w:rPr>
              <w:t>年1月1日以来承担过深圳区域、城市或片区层面的</w:t>
            </w:r>
            <w:r>
              <w:rPr>
                <w:rFonts w:ascii="仿宋" w:eastAsia="仿宋" w:hAnsi="仿宋" w:hint="eastAsia"/>
                <w:bCs/>
                <w:szCs w:val="21"/>
              </w:rPr>
              <w:t>资源环境保护修复、生态文明评估的</w:t>
            </w:r>
            <w:r w:rsidRPr="00800F19">
              <w:rPr>
                <w:rFonts w:ascii="仿宋" w:eastAsia="仿宋" w:hAnsi="仿宋" w:hint="eastAsia"/>
                <w:bCs/>
                <w:szCs w:val="21"/>
              </w:rPr>
              <w:t>，每个项目得</w:t>
            </w:r>
            <w:r>
              <w:rPr>
                <w:rFonts w:ascii="仿宋" w:eastAsia="仿宋" w:hAnsi="仿宋" w:hint="eastAsia"/>
                <w:bCs/>
                <w:szCs w:val="21"/>
              </w:rPr>
              <w:t>20</w:t>
            </w:r>
            <w:r w:rsidRPr="00800F19">
              <w:rPr>
                <w:rFonts w:ascii="仿宋" w:eastAsia="仿宋" w:hAnsi="仿宋" w:hint="eastAsia"/>
                <w:bCs/>
                <w:szCs w:val="21"/>
              </w:rPr>
              <w:t>分，最高得</w:t>
            </w:r>
            <w:r>
              <w:rPr>
                <w:rFonts w:ascii="仿宋" w:eastAsia="仿宋" w:hAnsi="仿宋" w:hint="eastAsia"/>
                <w:bCs/>
                <w:szCs w:val="21"/>
              </w:rPr>
              <w:t>10</w:t>
            </w:r>
            <w:r w:rsidRPr="00800F19">
              <w:rPr>
                <w:rFonts w:ascii="仿宋" w:eastAsia="仿宋" w:hAnsi="仿宋" w:hint="eastAsia"/>
                <w:bCs/>
                <w:szCs w:val="21"/>
              </w:rPr>
              <w:t>0分。</w:t>
            </w:r>
          </w:p>
          <w:p w14:paraId="72158B1E" w14:textId="77777777" w:rsidR="00A25164" w:rsidRPr="00800F19" w:rsidRDefault="00A25164" w:rsidP="00455E6D">
            <w:pPr>
              <w:rPr>
                <w:rFonts w:ascii="仿宋" w:eastAsia="仿宋" w:hAnsi="仿宋"/>
                <w:b/>
                <w:bCs/>
                <w:szCs w:val="21"/>
              </w:rPr>
            </w:pPr>
            <w:r w:rsidRPr="00800F19">
              <w:rPr>
                <w:rFonts w:ascii="仿宋" w:eastAsia="仿宋" w:hAnsi="仿宋"/>
                <w:b/>
                <w:bCs/>
                <w:szCs w:val="21"/>
              </w:rPr>
              <w:t>评分</w:t>
            </w:r>
            <w:r w:rsidRPr="00800F19">
              <w:rPr>
                <w:rFonts w:ascii="仿宋" w:eastAsia="仿宋" w:hAnsi="仿宋" w:hint="eastAsia"/>
                <w:b/>
                <w:bCs/>
                <w:szCs w:val="21"/>
              </w:rPr>
              <w:t>标准</w:t>
            </w:r>
            <w:r w:rsidRPr="00800F19">
              <w:rPr>
                <w:rFonts w:ascii="仿宋" w:eastAsia="仿宋" w:hAnsi="仿宋"/>
                <w:b/>
                <w:bCs/>
                <w:szCs w:val="21"/>
              </w:rPr>
              <w:t>：</w:t>
            </w:r>
          </w:p>
          <w:p w14:paraId="3F86F2DD" w14:textId="77777777" w:rsidR="00A25164" w:rsidRPr="009964DF" w:rsidRDefault="00A25164" w:rsidP="00455E6D">
            <w:pPr>
              <w:rPr>
                <w:rFonts w:ascii="仿宋" w:eastAsia="仿宋" w:hAnsi="仿宋"/>
                <w:b/>
                <w:bCs/>
                <w:szCs w:val="21"/>
              </w:rPr>
            </w:pPr>
            <w:r w:rsidRPr="00800F19">
              <w:rPr>
                <w:rFonts w:ascii="仿宋" w:eastAsia="仿宋" w:hAnsi="仿宋"/>
                <w:bCs/>
                <w:szCs w:val="21"/>
              </w:rPr>
              <w:t>要求提供合同关键信息证明文件</w:t>
            </w:r>
            <w:r>
              <w:rPr>
                <w:rFonts w:ascii="仿宋" w:eastAsia="仿宋" w:hAnsi="仿宋"/>
                <w:bCs/>
                <w:szCs w:val="21"/>
              </w:rPr>
              <w:t>扫描件</w:t>
            </w:r>
            <w:r w:rsidRPr="00800F19">
              <w:rPr>
                <w:rFonts w:ascii="仿宋" w:eastAsia="仿宋" w:hAnsi="仿宋"/>
                <w:bCs/>
                <w:szCs w:val="21"/>
              </w:rPr>
              <w:t>。</w:t>
            </w:r>
          </w:p>
        </w:tc>
      </w:tr>
      <w:tr w:rsidR="00A25164" w:rsidRPr="00F77077" w14:paraId="7BFEC89D" w14:textId="77777777" w:rsidTr="00455E6D">
        <w:trPr>
          <w:trHeight w:val="1694"/>
        </w:trPr>
        <w:tc>
          <w:tcPr>
            <w:tcW w:w="385" w:type="dxa"/>
            <w:vMerge/>
            <w:tcBorders>
              <w:left w:val="single" w:sz="4" w:space="0" w:color="auto"/>
              <w:right w:val="single" w:sz="4" w:space="0" w:color="auto"/>
            </w:tcBorders>
            <w:vAlign w:val="center"/>
          </w:tcPr>
          <w:p w14:paraId="5A92158F" w14:textId="77777777" w:rsidR="00A25164" w:rsidRPr="00F77077" w:rsidRDefault="00A25164" w:rsidP="00455E6D">
            <w:pPr>
              <w:rPr>
                <w:rFonts w:ascii="仿宋" w:eastAsia="仿宋" w:hAnsi="仿宋"/>
                <w:szCs w:val="21"/>
              </w:rPr>
            </w:pPr>
          </w:p>
        </w:tc>
        <w:tc>
          <w:tcPr>
            <w:tcW w:w="390" w:type="dxa"/>
            <w:vMerge/>
            <w:tcBorders>
              <w:left w:val="single" w:sz="4" w:space="0" w:color="auto"/>
              <w:right w:val="single" w:sz="4" w:space="0" w:color="auto"/>
            </w:tcBorders>
            <w:vAlign w:val="center"/>
          </w:tcPr>
          <w:p w14:paraId="3151ED96" w14:textId="77777777" w:rsidR="00A25164" w:rsidRPr="00F77077" w:rsidRDefault="00A25164" w:rsidP="00455E6D">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2F1456C7" w14:textId="77777777" w:rsidR="00A25164" w:rsidRDefault="00A25164" w:rsidP="00455E6D">
            <w:pPr>
              <w:jc w:val="center"/>
              <w:rPr>
                <w:rFonts w:ascii="仿宋" w:eastAsia="仿宋" w:hAnsi="仿宋"/>
                <w:szCs w:val="21"/>
              </w:rPr>
            </w:pPr>
            <w:r>
              <w:rPr>
                <w:rFonts w:ascii="仿宋" w:eastAsia="仿宋" w:hAnsi="仿宋" w:hint="eastAsia"/>
                <w:szCs w:val="21"/>
              </w:rPr>
              <w:t>3</w:t>
            </w:r>
          </w:p>
        </w:tc>
        <w:tc>
          <w:tcPr>
            <w:tcW w:w="1414" w:type="dxa"/>
            <w:tcBorders>
              <w:top w:val="single" w:sz="4" w:space="0" w:color="auto"/>
              <w:left w:val="single" w:sz="4" w:space="0" w:color="auto"/>
              <w:bottom w:val="single" w:sz="4" w:space="0" w:color="auto"/>
              <w:right w:val="single" w:sz="4" w:space="0" w:color="auto"/>
            </w:tcBorders>
          </w:tcPr>
          <w:p w14:paraId="3A51EE7A" w14:textId="77777777" w:rsidR="00A25164" w:rsidRDefault="00A25164" w:rsidP="00455E6D">
            <w:pPr>
              <w:jc w:val="center"/>
              <w:rPr>
                <w:rFonts w:ascii="仿宋" w:eastAsia="仿宋" w:hAnsi="仿宋"/>
                <w:szCs w:val="21"/>
              </w:rPr>
            </w:pPr>
            <w:r>
              <w:rPr>
                <w:rFonts w:ascii="仿宋" w:eastAsia="仿宋" w:hAnsi="仿宋" w:hint="eastAsia"/>
                <w:szCs w:val="21"/>
              </w:rPr>
              <w:t>获奖情况</w:t>
            </w:r>
          </w:p>
        </w:tc>
        <w:tc>
          <w:tcPr>
            <w:tcW w:w="679" w:type="dxa"/>
            <w:tcBorders>
              <w:top w:val="single" w:sz="4" w:space="0" w:color="auto"/>
              <w:left w:val="single" w:sz="4" w:space="0" w:color="auto"/>
              <w:bottom w:val="single" w:sz="4" w:space="0" w:color="auto"/>
              <w:right w:val="single" w:sz="4" w:space="0" w:color="auto"/>
            </w:tcBorders>
          </w:tcPr>
          <w:p w14:paraId="7436A485" w14:textId="77777777" w:rsidR="00A25164" w:rsidDel="00346581" w:rsidRDefault="00A25164" w:rsidP="00455E6D">
            <w:pPr>
              <w:jc w:val="center"/>
              <w:rPr>
                <w:rFonts w:ascii="仿宋" w:eastAsia="仿宋" w:hAnsi="仿宋"/>
                <w:szCs w:val="21"/>
              </w:rPr>
            </w:pPr>
            <w:r>
              <w:rPr>
                <w:rFonts w:ascii="仿宋" w:eastAsia="仿宋" w:hAnsi="仿宋" w:hint="eastAsia"/>
                <w:szCs w:val="21"/>
              </w:rPr>
              <w:t>2</w:t>
            </w:r>
          </w:p>
        </w:tc>
        <w:tc>
          <w:tcPr>
            <w:tcW w:w="5607" w:type="dxa"/>
            <w:tcBorders>
              <w:top w:val="single" w:sz="4" w:space="0" w:color="auto"/>
              <w:left w:val="single" w:sz="4" w:space="0" w:color="auto"/>
              <w:bottom w:val="single" w:sz="4" w:space="0" w:color="auto"/>
              <w:right w:val="single" w:sz="4" w:space="0" w:color="auto"/>
            </w:tcBorders>
          </w:tcPr>
          <w:p w14:paraId="6F52793A" w14:textId="77777777" w:rsidR="00A25164" w:rsidRPr="009964DF" w:rsidRDefault="00A25164" w:rsidP="00455E6D">
            <w:pPr>
              <w:rPr>
                <w:rFonts w:ascii="仿宋" w:eastAsia="仿宋" w:hAnsi="仿宋"/>
                <w:b/>
                <w:bCs/>
                <w:szCs w:val="21"/>
              </w:rPr>
            </w:pPr>
            <w:r w:rsidRPr="009964DF">
              <w:rPr>
                <w:rFonts w:ascii="仿宋" w:eastAsia="仿宋" w:hAnsi="仿宋" w:hint="eastAsia"/>
                <w:b/>
                <w:bCs/>
                <w:szCs w:val="21"/>
              </w:rPr>
              <w:t>评</w:t>
            </w:r>
            <w:r w:rsidRPr="00800F19">
              <w:rPr>
                <w:rFonts w:ascii="仿宋" w:eastAsia="仿宋" w:hAnsi="仿宋"/>
                <w:b/>
                <w:bCs/>
                <w:szCs w:val="21"/>
              </w:rPr>
              <w:t>分</w:t>
            </w:r>
            <w:r w:rsidRPr="009964DF">
              <w:rPr>
                <w:rFonts w:ascii="仿宋" w:eastAsia="仿宋" w:hAnsi="仿宋" w:hint="eastAsia"/>
                <w:b/>
                <w:bCs/>
                <w:szCs w:val="21"/>
              </w:rPr>
              <w:t>内容：</w:t>
            </w:r>
          </w:p>
          <w:p w14:paraId="4A018A19" w14:textId="1B529C00" w:rsidR="00A25164" w:rsidRDefault="00A25164" w:rsidP="00455E6D">
            <w:pPr>
              <w:rPr>
                <w:rFonts w:ascii="仿宋" w:eastAsia="仿宋" w:hAnsi="仿宋"/>
                <w:bCs/>
                <w:szCs w:val="21"/>
              </w:rPr>
            </w:pPr>
            <w:r w:rsidRPr="00800F19">
              <w:rPr>
                <w:rFonts w:ascii="仿宋" w:eastAsia="仿宋" w:hAnsi="仿宋" w:hint="eastAsia"/>
                <w:bCs/>
                <w:szCs w:val="21"/>
              </w:rPr>
              <w:t>投标人201</w:t>
            </w:r>
            <w:r>
              <w:rPr>
                <w:rFonts w:ascii="仿宋" w:eastAsia="仿宋" w:hAnsi="仿宋"/>
                <w:bCs/>
                <w:szCs w:val="21"/>
              </w:rPr>
              <w:t>8</w:t>
            </w:r>
            <w:r w:rsidRPr="00800F19">
              <w:rPr>
                <w:rFonts w:ascii="仿宋" w:eastAsia="仿宋" w:hAnsi="仿宋" w:hint="eastAsia"/>
                <w:bCs/>
                <w:szCs w:val="21"/>
              </w:rPr>
              <w:t>年1月1日以来</w:t>
            </w:r>
            <w:r>
              <w:rPr>
                <w:rFonts w:ascii="仿宋" w:eastAsia="仿宋" w:hAnsi="仿宋" w:hint="eastAsia"/>
                <w:bCs/>
                <w:szCs w:val="21"/>
              </w:rPr>
              <w:t>获得过</w:t>
            </w:r>
            <w:r w:rsidR="008E31D1">
              <w:rPr>
                <w:rFonts w:ascii="仿宋" w:eastAsia="仿宋" w:hAnsi="仿宋" w:hint="eastAsia"/>
                <w:bCs/>
                <w:szCs w:val="21"/>
              </w:rPr>
              <w:t>林业</w:t>
            </w:r>
            <w:r w:rsidR="007F24D1">
              <w:rPr>
                <w:rFonts w:ascii="仿宋" w:eastAsia="仿宋" w:hAnsi="仿宋" w:hint="eastAsia"/>
                <w:bCs/>
                <w:szCs w:val="21"/>
              </w:rPr>
              <w:t>等</w:t>
            </w:r>
            <w:r w:rsidR="008E31D1">
              <w:rPr>
                <w:rFonts w:ascii="仿宋" w:eastAsia="仿宋" w:hAnsi="仿宋" w:hint="eastAsia"/>
                <w:bCs/>
                <w:szCs w:val="21"/>
              </w:rPr>
              <w:t>科学技</w:t>
            </w:r>
            <w:bookmarkStart w:id="3" w:name="_GoBack"/>
            <w:bookmarkEnd w:id="3"/>
            <w:r w:rsidR="008E31D1">
              <w:rPr>
                <w:rFonts w:ascii="仿宋" w:eastAsia="仿宋" w:hAnsi="仿宋" w:hint="eastAsia"/>
                <w:bCs/>
                <w:szCs w:val="21"/>
              </w:rPr>
              <w:t>术</w:t>
            </w:r>
            <w:r>
              <w:rPr>
                <w:rFonts w:ascii="仿宋" w:eastAsia="仿宋" w:hAnsi="仿宋" w:hint="eastAsia"/>
                <w:bCs/>
                <w:szCs w:val="21"/>
              </w:rPr>
              <w:t>奖项的</w:t>
            </w:r>
            <w:r w:rsidRPr="00800F19">
              <w:rPr>
                <w:rFonts w:ascii="仿宋" w:eastAsia="仿宋" w:hAnsi="仿宋" w:hint="eastAsia"/>
                <w:bCs/>
                <w:szCs w:val="21"/>
              </w:rPr>
              <w:t>，得</w:t>
            </w:r>
            <w:r>
              <w:rPr>
                <w:rFonts w:ascii="仿宋" w:eastAsia="仿宋" w:hAnsi="仿宋" w:hint="eastAsia"/>
                <w:bCs/>
                <w:szCs w:val="21"/>
              </w:rPr>
              <w:t>10</w:t>
            </w:r>
            <w:r w:rsidRPr="00800F19">
              <w:rPr>
                <w:rFonts w:ascii="仿宋" w:eastAsia="仿宋" w:hAnsi="仿宋" w:hint="eastAsia"/>
                <w:bCs/>
                <w:szCs w:val="21"/>
              </w:rPr>
              <w:t>0分。</w:t>
            </w:r>
          </w:p>
          <w:p w14:paraId="381BCDCE" w14:textId="77777777" w:rsidR="00A25164" w:rsidRPr="00800F19" w:rsidRDefault="00A25164" w:rsidP="00455E6D">
            <w:pPr>
              <w:rPr>
                <w:rFonts w:ascii="仿宋" w:eastAsia="仿宋" w:hAnsi="仿宋"/>
                <w:b/>
                <w:bCs/>
                <w:szCs w:val="21"/>
              </w:rPr>
            </w:pPr>
            <w:r w:rsidRPr="00800F19">
              <w:rPr>
                <w:rFonts w:ascii="仿宋" w:eastAsia="仿宋" w:hAnsi="仿宋"/>
                <w:b/>
                <w:bCs/>
                <w:szCs w:val="21"/>
              </w:rPr>
              <w:t>评分</w:t>
            </w:r>
            <w:r w:rsidRPr="00800F19">
              <w:rPr>
                <w:rFonts w:ascii="仿宋" w:eastAsia="仿宋" w:hAnsi="仿宋" w:hint="eastAsia"/>
                <w:b/>
                <w:bCs/>
                <w:szCs w:val="21"/>
              </w:rPr>
              <w:t>标准</w:t>
            </w:r>
            <w:r w:rsidRPr="00800F19">
              <w:rPr>
                <w:rFonts w:ascii="仿宋" w:eastAsia="仿宋" w:hAnsi="仿宋"/>
                <w:b/>
                <w:bCs/>
                <w:szCs w:val="21"/>
              </w:rPr>
              <w:t>：</w:t>
            </w:r>
          </w:p>
          <w:p w14:paraId="1DB320D2" w14:textId="77777777" w:rsidR="00A25164" w:rsidRPr="00800F19" w:rsidRDefault="00A25164" w:rsidP="00455E6D">
            <w:pPr>
              <w:rPr>
                <w:rFonts w:ascii="仿宋" w:eastAsia="仿宋" w:hAnsi="仿宋"/>
                <w:bCs/>
                <w:szCs w:val="21"/>
              </w:rPr>
            </w:pPr>
            <w:r w:rsidRPr="00800F19">
              <w:rPr>
                <w:rFonts w:ascii="仿宋" w:eastAsia="仿宋" w:hAnsi="仿宋"/>
                <w:bCs/>
                <w:szCs w:val="21"/>
              </w:rPr>
              <w:t>要求提供</w:t>
            </w:r>
            <w:r>
              <w:rPr>
                <w:rFonts w:ascii="仿宋" w:eastAsia="仿宋" w:hAnsi="仿宋" w:hint="eastAsia"/>
                <w:bCs/>
                <w:szCs w:val="21"/>
              </w:rPr>
              <w:t>获奖证书</w:t>
            </w:r>
            <w:r w:rsidRPr="00800F19">
              <w:rPr>
                <w:rFonts w:ascii="仿宋" w:eastAsia="仿宋" w:hAnsi="仿宋"/>
                <w:bCs/>
                <w:szCs w:val="21"/>
              </w:rPr>
              <w:t>文件</w:t>
            </w:r>
            <w:r>
              <w:rPr>
                <w:rFonts w:ascii="仿宋" w:eastAsia="仿宋" w:hAnsi="仿宋"/>
                <w:bCs/>
                <w:szCs w:val="21"/>
              </w:rPr>
              <w:t>扫描件</w:t>
            </w:r>
            <w:r>
              <w:rPr>
                <w:rFonts w:ascii="仿宋" w:eastAsia="仿宋" w:hAnsi="仿宋" w:hint="eastAsia"/>
                <w:bCs/>
                <w:szCs w:val="21"/>
              </w:rPr>
              <w:t>，未提供不得分</w:t>
            </w:r>
            <w:r w:rsidRPr="00800F19">
              <w:rPr>
                <w:rFonts w:ascii="仿宋" w:eastAsia="仿宋" w:hAnsi="仿宋"/>
                <w:bCs/>
                <w:szCs w:val="21"/>
              </w:rPr>
              <w:t>。</w:t>
            </w:r>
          </w:p>
        </w:tc>
      </w:tr>
      <w:tr w:rsidR="00A25164" w:rsidRPr="00F77077" w14:paraId="09FCA128" w14:textId="77777777" w:rsidTr="00455E6D">
        <w:trPr>
          <w:trHeight w:val="78"/>
        </w:trPr>
        <w:tc>
          <w:tcPr>
            <w:tcW w:w="385" w:type="dxa"/>
            <w:vMerge/>
            <w:tcBorders>
              <w:left w:val="single" w:sz="4" w:space="0" w:color="auto"/>
              <w:right w:val="single" w:sz="4" w:space="0" w:color="auto"/>
            </w:tcBorders>
            <w:vAlign w:val="center"/>
          </w:tcPr>
          <w:p w14:paraId="7863354E" w14:textId="77777777" w:rsidR="00A25164" w:rsidRPr="00F77077" w:rsidRDefault="00A25164" w:rsidP="00455E6D">
            <w:pPr>
              <w:rPr>
                <w:rFonts w:ascii="仿宋" w:eastAsia="仿宋" w:hAnsi="仿宋"/>
                <w:szCs w:val="21"/>
              </w:rPr>
            </w:pPr>
          </w:p>
        </w:tc>
        <w:tc>
          <w:tcPr>
            <w:tcW w:w="390" w:type="dxa"/>
            <w:vMerge/>
            <w:tcBorders>
              <w:left w:val="single" w:sz="4" w:space="0" w:color="auto"/>
              <w:right w:val="single" w:sz="4" w:space="0" w:color="auto"/>
            </w:tcBorders>
            <w:vAlign w:val="center"/>
          </w:tcPr>
          <w:p w14:paraId="1100DE5C" w14:textId="77777777" w:rsidR="00A25164" w:rsidRPr="00F77077" w:rsidRDefault="00A25164" w:rsidP="00455E6D">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695F2DFC" w14:textId="77777777" w:rsidR="00A25164" w:rsidRPr="00F77077" w:rsidRDefault="00A25164" w:rsidP="00455E6D">
            <w:pPr>
              <w:jc w:val="center"/>
              <w:rPr>
                <w:rFonts w:ascii="仿宋" w:eastAsia="仿宋" w:hAnsi="仿宋"/>
                <w:szCs w:val="21"/>
              </w:rPr>
            </w:pPr>
            <w:r>
              <w:rPr>
                <w:rFonts w:ascii="仿宋" w:eastAsia="仿宋" w:hAnsi="仿宋"/>
                <w:szCs w:val="21"/>
              </w:rPr>
              <w:t>4</w:t>
            </w:r>
          </w:p>
        </w:tc>
        <w:tc>
          <w:tcPr>
            <w:tcW w:w="1414" w:type="dxa"/>
            <w:tcBorders>
              <w:top w:val="single" w:sz="4" w:space="0" w:color="auto"/>
              <w:left w:val="single" w:sz="4" w:space="0" w:color="auto"/>
              <w:bottom w:val="single" w:sz="4" w:space="0" w:color="auto"/>
              <w:right w:val="single" w:sz="4" w:space="0" w:color="auto"/>
            </w:tcBorders>
          </w:tcPr>
          <w:p w14:paraId="03741017"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拟安排的项目负责人情况（仅限一人）</w:t>
            </w:r>
          </w:p>
        </w:tc>
        <w:tc>
          <w:tcPr>
            <w:tcW w:w="679" w:type="dxa"/>
            <w:tcBorders>
              <w:top w:val="single" w:sz="4" w:space="0" w:color="auto"/>
              <w:left w:val="single" w:sz="4" w:space="0" w:color="auto"/>
              <w:bottom w:val="single" w:sz="4" w:space="0" w:color="auto"/>
              <w:right w:val="single" w:sz="4" w:space="0" w:color="auto"/>
            </w:tcBorders>
          </w:tcPr>
          <w:p w14:paraId="1699F948" w14:textId="77777777" w:rsidR="00A25164" w:rsidRPr="00F77077" w:rsidRDefault="00A25164" w:rsidP="00455E6D">
            <w:pPr>
              <w:jc w:val="center"/>
              <w:rPr>
                <w:rFonts w:ascii="仿宋" w:eastAsia="仿宋" w:hAnsi="仿宋"/>
                <w:szCs w:val="21"/>
              </w:rPr>
            </w:pPr>
            <w:r>
              <w:rPr>
                <w:rFonts w:ascii="仿宋" w:eastAsia="仿宋" w:hAnsi="仿宋" w:hint="eastAsia"/>
                <w:szCs w:val="21"/>
              </w:rPr>
              <w:t>6</w:t>
            </w:r>
          </w:p>
        </w:tc>
        <w:tc>
          <w:tcPr>
            <w:tcW w:w="5607" w:type="dxa"/>
            <w:tcBorders>
              <w:top w:val="single" w:sz="4" w:space="0" w:color="auto"/>
              <w:left w:val="single" w:sz="4" w:space="0" w:color="auto"/>
              <w:bottom w:val="single" w:sz="4" w:space="0" w:color="auto"/>
              <w:right w:val="single" w:sz="4" w:space="0" w:color="auto"/>
            </w:tcBorders>
          </w:tcPr>
          <w:p w14:paraId="2BFCF81A" w14:textId="77777777" w:rsidR="00A25164" w:rsidRPr="00800F19" w:rsidRDefault="00A25164" w:rsidP="00455E6D">
            <w:pPr>
              <w:rPr>
                <w:rFonts w:ascii="仿宋" w:eastAsia="仿宋" w:hAnsi="仿宋"/>
                <w:b/>
                <w:bCs/>
                <w:szCs w:val="21"/>
              </w:rPr>
            </w:pPr>
            <w:r w:rsidRPr="00800F19">
              <w:rPr>
                <w:rFonts w:ascii="仿宋" w:eastAsia="仿宋" w:hAnsi="仿宋" w:hint="eastAsia"/>
                <w:b/>
                <w:bCs/>
                <w:szCs w:val="21"/>
              </w:rPr>
              <w:t>评</w:t>
            </w:r>
            <w:r w:rsidRPr="00800F19">
              <w:rPr>
                <w:rFonts w:ascii="仿宋" w:eastAsia="仿宋" w:hAnsi="仿宋"/>
                <w:b/>
                <w:bCs/>
                <w:szCs w:val="21"/>
              </w:rPr>
              <w:t>分</w:t>
            </w:r>
            <w:r w:rsidRPr="00800F19">
              <w:rPr>
                <w:rFonts w:ascii="仿宋" w:eastAsia="仿宋" w:hAnsi="仿宋" w:hint="eastAsia"/>
                <w:b/>
                <w:bCs/>
                <w:szCs w:val="21"/>
              </w:rPr>
              <w:t>内容：</w:t>
            </w:r>
          </w:p>
          <w:p w14:paraId="22C6D916" w14:textId="77777777" w:rsidR="00A25164" w:rsidRPr="00800F19" w:rsidRDefault="00A25164" w:rsidP="00455E6D">
            <w:pPr>
              <w:rPr>
                <w:rFonts w:ascii="仿宋" w:eastAsia="仿宋" w:hAnsi="仿宋"/>
                <w:bCs/>
                <w:szCs w:val="21"/>
              </w:rPr>
            </w:pPr>
            <w:r w:rsidRPr="00800F19">
              <w:rPr>
                <w:rFonts w:ascii="仿宋" w:eastAsia="仿宋" w:hAnsi="仿宋"/>
                <w:bCs/>
                <w:szCs w:val="21"/>
              </w:rPr>
              <w:t>1.</w:t>
            </w:r>
            <w:r w:rsidRPr="00800F19">
              <w:rPr>
                <w:rFonts w:ascii="仿宋" w:eastAsia="仿宋" w:hAnsi="仿宋" w:hint="eastAsia"/>
                <w:bCs/>
                <w:szCs w:val="21"/>
              </w:rPr>
              <w:t>项目负责人具有</w:t>
            </w:r>
            <w:r>
              <w:rPr>
                <w:rFonts w:ascii="仿宋" w:eastAsia="仿宋" w:hAnsi="仿宋" w:hint="eastAsia"/>
                <w:bCs/>
                <w:szCs w:val="21"/>
              </w:rPr>
              <w:t>生态学专业</w:t>
            </w:r>
            <w:r w:rsidRPr="00800F19">
              <w:rPr>
                <w:rFonts w:ascii="仿宋" w:eastAsia="仿宋" w:hAnsi="仿宋" w:hint="eastAsia"/>
                <w:bCs/>
                <w:szCs w:val="21"/>
              </w:rPr>
              <w:t>博士学位者，得50分</w:t>
            </w:r>
            <w:r w:rsidRPr="00800F19">
              <w:rPr>
                <w:rFonts w:ascii="仿宋" w:eastAsia="仿宋" w:hAnsi="仿宋"/>
                <w:bCs/>
                <w:szCs w:val="21"/>
              </w:rPr>
              <w:t>；</w:t>
            </w:r>
          </w:p>
          <w:p w14:paraId="4182DA16" w14:textId="77777777" w:rsidR="00A25164" w:rsidRPr="00800F19" w:rsidRDefault="00A25164" w:rsidP="00455E6D">
            <w:pPr>
              <w:rPr>
                <w:rFonts w:ascii="仿宋" w:eastAsia="仿宋" w:hAnsi="仿宋"/>
                <w:bCs/>
                <w:szCs w:val="21"/>
              </w:rPr>
            </w:pPr>
            <w:r w:rsidRPr="00800F19">
              <w:rPr>
                <w:rFonts w:ascii="仿宋" w:eastAsia="仿宋" w:hAnsi="仿宋"/>
                <w:bCs/>
                <w:szCs w:val="21"/>
              </w:rPr>
              <w:t>2.</w:t>
            </w:r>
            <w:r w:rsidRPr="00800F19">
              <w:rPr>
                <w:rFonts w:ascii="仿宋" w:eastAsia="仿宋" w:hAnsi="仿宋" w:hint="eastAsia"/>
                <w:bCs/>
                <w:szCs w:val="21"/>
              </w:rPr>
              <w:t>项目负责人具有</w:t>
            </w:r>
            <w:r>
              <w:rPr>
                <w:rFonts w:ascii="仿宋" w:eastAsia="仿宋" w:hAnsi="仿宋" w:hint="eastAsia"/>
                <w:bCs/>
                <w:szCs w:val="21"/>
              </w:rPr>
              <w:t>生态学正高职称</w:t>
            </w:r>
            <w:r w:rsidRPr="00800F19">
              <w:rPr>
                <w:rFonts w:ascii="仿宋" w:eastAsia="仿宋" w:hAnsi="仿宋" w:hint="eastAsia"/>
                <w:bCs/>
                <w:szCs w:val="21"/>
              </w:rPr>
              <w:t>，得</w:t>
            </w:r>
            <w:r w:rsidRPr="00800F19">
              <w:rPr>
                <w:rFonts w:ascii="仿宋" w:eastAsia="仿宋" w:hAnsi="仿宋"/>
                <w:bCs/>
                <w:szCs w:val="21"/>
              </w:rPr>
              <w:t>50分</w:t>
            </w:r>
            <w:r w:rsidRPr="00800F19">
              <w:rPr>
                <w:rFonts w:ascii="仿宋" w:eastAsia="仿宋" w:hAnsi="仿宋" w:hint="eastAsia"/>
                <w:bCs/>
                <w:szCs w:val="21"/>
              </w:rPr>
              <w:t>。</w:t>
            </w:r>
          </w:p>
          <w:p w14:paraId="53F56791" w14:textId="77777777" w:rsidR="00A25164" w:rsidRPr="00800F19" w:rsidRDefault="00A25164" w:rsidP="00455E6D">
            <w:pPr>
              <w:rPr>
                <w:rFonts w:ascii="仿宋" w:eastAsia="仿宋" w:hAnsi="仿宋"/>
                <w:b/>
                <w:bCs/>
                <w:szCs w:val="21"/>
              </w:rPr>
            </w:pPr>
            <w:r w:rsidRPr="00800F19">
              <w:rPr>
                <w:rFonts w:ascii="仿宋" w:eastAsia="仿宋" w:hAnsi="仿宋"/>
                <w:b/>
                <w:bCs/>
                <w:szCs w:val="21"/>
              </w:rPr>
              <w:t>评分</w:t>
            </w:r>
            <w:r w:rsidRPr="00800F19">
              <w:rPr>
                <w:rFonts w:ascii="仿宋" w:eastAsia="仿宋" w:hAnsi="仿宋" w:hint="eastAsia"/>
                <w:b/>
                <w:bCs/>
                <w:szCs w:val="21"/>
              </w:rPr>
              <w:t>标准</w:t>
            </w:r>
            <w:r w:rsidRPr="00800F19">
              <w:rPr>
                <w:rFonts w:ascii="仿宋" w:eastAsia="仿宋" w:hAnsi="仿宋"/>
                <w:b/>
                <w:bCs/>
                <w:szCs w:val="21"/>
              </w:rPr>
              <w:t>：</w:t>
            </w:r>
          </w:p>
          <w:p w14:paraId="0892FCE5" w14:textId="77777777" w:rsidR="00A25164" w:rsidRPr="00800F19" w:rsidRDefault="00A25164" w:rsidP="00455E6D">
            <w:pPr>
              <w:rPr>
                <w:rFonts w:ascii="仿宋" w:eastAsia="仿宋" w:hAnsi="仿宋"/>
                <w:bCs/>
                <w:szCs w:val="21"/>
              </w:rPr>
            </w:pPr>
            <w:r w:rsidRPr="00800F19">
              <w:rPr>
                <w:rFonts w:ascii="仿宋" w:eastAsia="仿宋" w:hAnsi="仿宋" w:hint="eastAsia"/>
                <w:bCs/>
                <w:szCs w:val="21"/>
              </w:rPr>
              <w:t>要求提供项目负责人学位证书</w:t>
            </w:r>
            <w:r>
              <w:rPr>
                <w:rFonts w:ascii="仿宋" w:eastAsia="仿宋" w:hAnsi="仿宋" w:hint="eastAsia"/>
                <w:bCs/>
                <w:szCs w:val="21"/>
              </w:rPr>
              <w:t>、职称证书作</w:t>
            </w:r>
            <w:r w:rsidRPr="00800F19">
              <w:rPr>
                <w:rFonts w:ascii="仿宋" w:eastAsia="仿宋" w:hAnsi="仿宋" w:hint="eastAsia"/>
                <w:bCs/>
                <w:szCs w:val="21"/>
              </w:rPr>
              <w:t>为得分依据。</w:t>
            </w:r>
          </w:p>
        </w:tc>
      </w:tr>
      <w:tr w:rsidR="00A25164" w:rsidRPr="00F77077" w14:paraId="69115F04" w14:textId="77777777" w:rsidTr="00455E6D">
        <w:trPr>
          <w:trHeight w:val="78"/>
        </w:trPr>
        <w:tc>
          <w:tcPr>
            <w:tcW w:w="385" w:type="dxa"/>
            <w:vMerge/>
            <w:tcBorders>
              <w:left w:val="single" w:sz="4" w:space="0" w:color="auto"/>
              <w:right w:val="single" w:sz="4" w:space="0" w:color="auto"/>
            </w:tcBorders>
            <w:vAlign w:val="center"/>
          </w:tcPr>
          <w:p w14:paraId="3BBF2558" w14:textId="77777777" w:rsidR="00A25164" w:rsidRPr="00F77077" w:rsidRDefault="00A25164" w:rsidP="00455E6D">
            <w:pPr>
              <w:rPr>
                <w:rFonts w:ascii="仿宋" w:eastAsia="仿宋" w:hAnsi="仿宋"/>
                <w:szCs w:val="21"/>
              </w:rPr>
            </w:pPr>
          </w:p>
        </w:tc>
        <w:tc>
          <w:tcPr>
            <w:tcW w:w="390" w:type="dxa"/>
            <w:vMerge/>
            <w:tcBorders>
              <w:left w:val="single" w:sz="4" w:space="0" w:color="auto"/>
              <w:right w:val="single" w:sz="4" w:space="0" w:color="auto"/>
            </w:tcBorders>
            <w:vAlign w:val="center"/>
          </w:tcPr>
          <w:p w14:paraId="2F086215" w14:textId="77777777" w:rsidR="00A25164" w:rsidRPr="00F77077" w:rsidRDefault="00A25164" w:rsidP="00455E6D">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6FA7938C" w14:textId="77777777" w:rsidR="00A25164" w:rsidRPr="00F77077" w:rsidRDefault="00A25164" w:rsidP="00455E6D">
            <w:pPr>
              <w:jc w:val="center"/>
              <w:rPr>
                <w:rFonts w:ascii="仿宋" w:eastAsia="仿宋" w:hAnsi="仿宋"/>
                <w:szCs w:val="21"/>
              </w:rPr>
            </w:pPr>
            <w:r>
              <w:rPr>
                <w:rFonts w:ascii="仿宋" w:eastAsia="仿宋" w:hAnsi="仿宋"/>
                <w:szCs w:val="21"/>
              </w:rPr>
              <w:t>5</w:t>
            </w:r>
          </w:p>
        </w:tc>
        <w:tc>
          <w:tcPr>
            <w:tcW w:w="1414" w:type="dxa"/>
            <w:tcBorders>
              <w:top w:val="single" w:sz="4" w:space="0" w:color="auto"/>
              <w:left w:val="single" w:sz="4" w:space="0" w:color="auto"/>
              <w:bottom w:val="single" w:sz="4" w:space="0" w:color="auto"/>
              <w:right w:val="single" w:sz="4" w:space="0" w:color="auto"/>
            </w:tcBorders>
          </w:tcPr>
          <w:p w14:paraId="0AD44C7C"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拟安排的项目主要团队成员（主要技术人员）情况（项目负责人除外）</w:t>
            </w:r>
          </w:p>
        </w:tc>
        <w:tc>
          <w:tcPr>
            <w:tcW w:w="679" w:type="dxa"/>
            <w:tcBorders>
              <w:top w:val="single" w:sz="4" w:space="0" w:color="auto"/>
              <w:left w:val="single" w:sz="4" w:space="0" w:color="auto"/>
              <w:bottom w:val="single" w:sz="4" w:space="0" w:color="auto"/>
              <w:right w:val="single" w:sz="4" w:space="0" w:color="auto"/>
            </w:tcBorders>
          </w:tcPr>
          <w:p w14:paraId="0D86F6CF" w14:textId="77777777" w:rsidR="00A25164" w:rsidRPr="00F77077" w:rsidRDefault="00A25164" w:rsidP="00455E6D">
            <w:pPr>
              <w:jc w:val="center"/>
              <w:rPr>
                <w:rFonts w:ascii="仿宋" w:eastAsia="仿宋" w:hAnsi="仿宋"/>
                <w:szCs w:val="21"/>
              </w:rPr>
            </w:pPr>
            <w:r>
              <w:rPr>
                <w:rFonts w:ascii="仿宋" w:eastAsia="仿宋" w:hAnsi="仿宋" w:hint="eastAsia"/>
                <w:szCs w:val="21"/>
              </w:rPr>
              <w:t>12</w:t>
            </w:r>
          </w:p>
        </w:tc>
        <w:tc>
          <w:tcPr>
            <w:tcW w:w="5607" w:type="dxa"/>
            <w:tcBorders>
              <w:top w:val="single" w:sz="4" w:space="0" w:color="auto"/>
              <w:left w:val="single" w:sz="4" w:space="0" w:color="auto"/>
              <w:bottom w:val="single" w:sz="4" w:space="0" w:color="auto"/>
              <w:right w:val="single" w:sz="4" w:space="0" w:color="auto"/>
            </w:tcBorders>
          </w:tcPr>
          <w:p w14:paraId="0DB71ACD" w14:textId="77777777" w:rsidR="00A25164" w:rsidRPr="00800F19" w:rsidRDefault="00A25164" w:rsidP="00455E6D">
            <w:pPr>
              <w:rPr>
                <w:rFonts w:ascii="仿宋" w:eastAsia="仿宋" w:hAnsi="仿宋"/>
                <w:b/>
                <w:bCs/>
                <w:szCs w:val="21"/>
              </w:rPr>
            </w:pPr>
            <w:r w:rsidRPr="00800F19">
              <w:rPr>
                <w:rFonts w:ascii="仿宋" w:eastAsia="仿宋" w:hAnsi="仿宋"/>
                <w:b/>
                <w:bCs/>
                <w:szCs w:val="21"/>
              </w:rPr>
              <w:t>评分内容：</w:t>
            </w:r>
          </w:p>
          <w:p w14:paraId="448BD568" w14:textId="77777777" w:rsidR="00A25164" w:rsidRPr="00800F19" w:rsidRDefault="00A25164" w:rsidP="00455E6D">
            <w:pPr>
              <w:rPr>
                <w:rFonts w:ascii="仿宋" w:eastAsia="仿宋" w:hAnsi="仿宋"/>
                <w:bCs/>
                <w:szCs w:val="21"/>
              </w:rPr>
            </w:pPr>
            <w:r>
              <w:rPr>
                <w:rFonts w:ascii="仿宋" w:eastAsia="仿宋" w:hAnsi="仿宋" w:hint="eastAsia"/>
                <w:bCs/>
                <w:szCs w:val="21"/>
              </w:rPr>
              <w:t>1.</w:t>
            </w:r>
            <w:r w:rsidRPr="00800F19">
              <w:rPr>
                <w:rFonts w:ascii="仿宋" w:eastAsia="仿宋" w:hAnsi="仿宋" w:hint="eastAsia"/>
                <w:bCs/>
                <w:szCs w:val="21"/>
              </w:rPr>
              <w:t>项目组人员具有</w:t>
            </w:r>
            <w:r>
              <w:rPr>
                <w:rFonts w:ascii="仿宋" w:eastAsia="仿宋" w:hAnsi="仿宋" w:hint="eastAsia"/>
                <w:bCs/>
                <w:szCs w:val="21"/>
              </w:rPr>
              <w:t>生态学、植物或园林植物、水资源、环境科学、环境工程、自然地理等</w:t>
            </w:r>
            <w:r w:rsidRPr="00800F19">
              <w:rPr>
                <w:rFonts w:ascii="仿宋" w:eastAsia="仿宋" w:hAnsi="仿宋" w:hint="eastAsia"/>
                <w:bCs/>
                <w:szCs w:val="21"/>
              </w:rPr>
              <w:t>相关专业，每名得1</w:t>
            </w:r>
            <w:r>
              <w:rPr>
                <w:rFonts w:ascii="仿宋" w:eastAsia="仿宋" w:hAnsi="仿宋" w:hint="eastAsia"/>
                <w:bCs/>
                <w:szCs w:val="21"/>
              </w:rPr>
              <w:t>0</w:t>
            </w:r>
            <w:r w:rsidRPr="00800F19">
              <w:rPr>
                <w:rFonts w:ascii="仿宋" w:eastAsia="仿宋" w:hAnsi="仿宋" w:hint="eastAsia"/>
                <w:bCs/>
                <w:szCs w:val="21"/>
              </w:rPr>
              <w:t>分，此项满分</w:t>
            </w:r>
            <w:r>
              <w:rPr>
                <w:rFonts w:ascii="仿宋" w:eastAsia="仿宋" w:hAnsi="仿宋" w:hint="eastAsia"/>
                <w:bCs/>
                <w:szCs w:val="21"/>
              </w:rPr>
              <w:t>4</w:t>
            </w:r>
            <w:r w:rsidRPr="00800F19">
              <w:rPr>
                <w:rFonts w:ascii="仿宋" w:eastAsia="仿宋" w:hAnsi="仿宋" w:hint="eastAsia"/>
                <w:bCs/>
                <w:szCs w:val="21"/>
              </w:rPr>
              <w:t>0分；</w:t>
            </w:r>
          </w:p>
          <w:p w14:paraId="4386D3B1" w14:textId="395DDE5F" w:rsidR="00A25164" w:rsidRPr="00800F19" w:rsidRDefault="00A25164" w:rsidP="00455E6D">
            <w:pPr>
              <w:rPr>
                <w:rFonts w:ascii="仿宋" w:eastAsia="仿宋" w:hAnsi="仿宋"/>
                <w:bCs/>
                <w:szCs w:val="21"/>
              </w:rPr>
            </w:pPr>
            <w:r>
              <w:rPr>
                <w:rFonts w:ascii="仿宋" w:eastAsia="仿宋" w:hAnsi="仿宋" w:hint="eastAsia"/>
                <w:bCs/>
                <w:szCs w:val="21"/>
              </w:rPr>
              <w:t>2.</w:t>
            </w:r>
            <w:r w:rsidRPr="00800F19">
              <w:rPr>
                <w:rFonts w:ascii="仿宋" w:eastAsia="仿宋" w:hAnsi="仿宋" w:hint="eastAsia"/>
                <w:bCs/>
                <w:szCs w:val="21"/>
              </w:rPr>
              <w:t>项目组人员具有</w:t>
            </w:r>
            <w:r>
              <w:rPr>
                <w:rFonts w:ascii="仿宋" w:eastAsia="仿宋" w:hAnsi="仿宋" w:hint="eastAsia"/>
                <w:bCs/>
                <w:szCs w:val="21"/>
              </w:rPr>
              <w:t>资源环境审计评估、调查修复相关业绩</w:t>
            </w:r>
            <w:r w:rsidRPr="00800F19">
              <w:rPr>
                <w:rFonts w:ascii="仿宋" w:eastAsia="仿宋" w:hAnsi="仿宋" w:hint="eastAsia"/>
                <w:bCs/>
                <w:szCs w:val="21"/>
              </w:rPr>
              <w:t>，每</w:t>
            </w:r>
            <w:r>
              <w:rPr>
                <w:rFonts w:ascii="仿宋" w:eastAsia="仿宋" w:hAnsi="仿宋" w:hint="eastAsia"/>
                <w:bCs/>
                <w:szCs w:val="21"/>
              </w:rPr>
              <w:t>项</w:t>
            </w:r>
            <w:r w:rsidRPr="00800F19">
              <w:rPr>
                <w:rFonts w:ascii="仿宋" w:eastAsia="仿宋" w:hAnsi="仿宋" w:hint="eastAsia"/>
                <w:bCs/>
                <w:szCs w:val="21"/>
              </w:rPr>
              <w:t>得</w:t>
            </w:r>
            <w:r>
              <w:rPr>
                <w:rFonts w:ascii="仿宋" w:eastAsia="仿宋" w:hAnsi="仿宋" w:hint="eastAsia"/>
                <w:bCs/>
                <w:szCs w:val="21"/>
              </w:rPr>
              <w:t>1</w:t>
            </w:r>
            <w:r w:rsidRPr="00800F19">
              <w:rPr>
                <w:rFonts w:ascii="仿宋" w:eastAsia="仿宋" w:hAnsi="仿宋" w:hint="eastAsia"/>
                <w:bCs/>
                <w:szCs w:val="21"/>
              </w:rPr>
              <w:t>0分，此项满分</w:t>
            </w:r>
            <w:r>
              <w:rPr>
                <w:rFonts w:ascii="仿宋" w:eastAsia="仿宋" w:hAnsi="仿宋" w:hint="eastAsia"/>
                <w:bCs/>
                <w:szCs w:val="21"/>
              </w:rPr>
              <w:t>6</w:t>
            </w:r>
            <w:r w:rsidRPr="00800F19">
              <w:rPr>
                <w:rFonts w:ascii="仿宋" w:eastAsia="仿宋" w:hAnsi="仿宋" w:hint="eastAsia"/>
                <w:bCs/>
                <w:szCs w:val="21"/>
              </w:rPr>
              <w:t>0分。</w:t>
            </w:r>
            <w:r w:rsidR="007516C3">
              <w:rPr>
                <w:rFonts w:ascii="仿宋" w:eastAsia="仿宋" w:hAnsi="仿宋" w:hint="eastAsia"/>
                <w:bCs/>
                <w:szCs w:val="21"/>
              </w:rPr>
              <w:t>同一个项目不重复计分。</w:t>
            </w:r>
          </w:p>
          <w:p w14:paraId="26741022" w14:textId="77777777" w:rsidR="00A25164" w:rsidRPr="00800F19" w:rsidRDefault="00A25164" w:rsidP="00455E6D">
            <w:pPr>
              <w:rPr>
                <w:rFonts w:ascii="仿宋" w:eastAsia="仿宋" w:hAnsi="仿宋"/>
                <w:b/>
                <w:bCs/>
                <w:szCs w:val="21"/>
              </w:rPr>
            </w:pPr>
            <w:r w:rsidRPr="00800F19">
              <w:rPr>
                <w:rFonts w:ascii="仿宋" w:eastAsia="仿宋" w:hAnsi="仿宋"/>
                <w:b/>
                <w:bCs/>
                <w:szCs w:val="21"/>
              </w:rPr>
              <w:t>评分依据：</w:t>
            </w:r>
          </w:p>
          <w:p w14:paraId="4D9BB23B" w14:textId="77777777" w:rsidR="00A25164" w:rsidRPr="00800F19" w:rsidRDefault="00A25164" w:rsidP="00455E6D">
            <w:pPr>
              <w:rPr>
                <w:rFonts w:ascii="仿宋" w:eastAsia="仿宋" w:hAnsi="仿宋"/>
                <w:bCs/>
                <w:szCs w:val="21"/>
              </w:rPr>
            </w:pPr>
            <w:r w:rsidRPr="00800F19">
              <w:rPr>
                <w:rFonts w:ascii="仿宋" w:eastAsia="仿宋" w:hAnsi="仿宋" w:hint="eastAsia"/>
                <w:bCs/>
                <w:szCs w:val="21"/>
              </w:rPr>
              <w:lastRenderedPageBreak/>
              <w:t>要求提供项目主要团队成员（主要技术人员）</w:t>
            </w:r>
            <w:r>
              <w:rPr>
                <w:rFonts w:ascii="仿宋" w:eastAsia="仿宋" w:hAnsi="仿宋" w:hint="eastAsia"/>
                <w:bCs/>
                <w:szCs w:val="21"/>
              </w:rPr>
              <w:t>学历</w:t>
            </w:r>
            <w:r w:rsidRPr="00800F19">
              <w:rPr>
                <w:rFonts w:ascii="仿宋" w:eastAsia="仿宋" w:hAnsi="仿宋" w:hint="eastAsia"/>
                <w:bCs/>
                <w:szCs w:val="21"/>
              </w:rPr>
              <w:t>学位证书</w:t>
            </w:r>
            <w:r>
              <w:rPr>
                <w:rFonts w:ascii="仿宋" w:eastAsia="仿宋" w:hAnsi="仿宋" w:hint="eastAsia"/>
                <w:bCs/>
                <w:szCs w:val="21"/>
              </w:rPr>
              <w:t>、</w:t>
            </w:r>
            <w:r w:rsidRPr="00800F19">
              <w:rPr>
                <w:rFonts w:ascii="仿宋" w:eastAsia="仿宋" w:hAnsi="仿宋"/>
                <w:bCs/>
                <w:szCs w:val="21"/>
              </w:rPr>
              <w:t>合同关键信息证明文件</w:t>
            </w:r>
            <w:r w:rsidRPr="00800F19">
              <w:rPr>
                <w:rFonts w:ascii="仿宋" w:eastAsia="仿宋" w:hAnsi="仿宋" w:hint="eastAsia"/>
                <w:bCs/>
                <w:szCs w:val="21"/>
              </w:rPr>
              <w:t>作为得分依据。</w:t>
            </w:r>
          </w:p>
        </w:tc>
      </w:tr>
      <w:tr w:rsidR="00A25164" w:rsidRPr="00F77077" w14:paraId="51FC8EDB" w14:textId="77777777" w:rsidTr="00455E6D">
        <w:trPr>
          <w:trHeight w:val="78"/>
        </w:trPr>
        <w:tc>
          <w:tcPr>
            <w:tcW w:w="385" w:type="dxa"/>
            <w:vMerge/>
            <w:tcBorders>
              <w:left w:val="single" w:sz="4" w:space="0" w:color="auto"/>
              <w:right w:val="single" w:sz="4" w:space="0" w:color="auto"/>
            </w:tcBorders>
            <w:vAlign w:val="center"/>
          </w:tcPr>
          <w:p w14:paraId="5A7717A2" w14:textId="77777777" w:rsidR="00A25164" w:rsidRPr="00F77077" w:rsidRDefault="00A25164" w:rsidP="00455E6D">
            <w:pPr>
              <w:rPr>
                <w:rFonts w:ascii="仿宋" w:eastAsia="仿宋" w:hAnsi="仿宋"/>
                <w:szCs w:val="21"/>
              </w:rPr>
            </w:pPr>
          </w:p>
        </w:tc>
        <w:tc>
          <w:tcPr>
            <w:tcW w:w="390" w:type="dxa"/>
            <w:vMerge/>
            <w:tcBorders>
              <w:left w:val="single" w:sz="4" w:space="0" w:color="auto"/>
              <w:right w:val="single" w:sz="4" w:space="0" w:color="auto"/>
            </w:tcBorders>
            <w:vAlign w:val="center"/>
          </w:tcPr>
          <w:p w14:paraId="25D2935F" w14:textId="77777777" w:rsidR="00A25164" w:rsidRPr="00F77077" w:rsidRDefault="00A25164" w:rsidP="00455E6D">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14:paraId="1A6C5E1C" w14:textId="77777777" w:rsidR="00A25164" w:rsidRDefault="00A25164" w:rsidP="00455E6D">
            <w:pPr>
              <w:jc w:val="center"/>
              <w:rPr>
                <w:rFonts w:ascii="仿宋" w:eastAsia="仿宋" w:hAnsi="仿宋"/>
                <w:szCs w:val="21"/>
              </w:rPr>
            </w:pPr>
            <w:r>
              <w:rPr>
                <w:rFonts w:ascii="仿宋" w:eastAsia="仿宋" w:hAnsi="仿宋"/>
                <w:szCs w:val="21"/>
              </w:rPr>
              <w:t>6</w:t>
            </w:r>
          </w:p>
        </w:tc>
        <w:tc>
          <w:tcPr>
            <w:tcW w:w="1414" w:type="dxa"/>
            <w:tcBorders>
              <w:top w:val="single" w:sz="4" w:space="0" w:color="auto"/>
              <w:left w:val="single" w:sz="4" w:space="0" w:color="auto"/>
              <w:bottom w:val="single" w:sz="4" w:space="0" w:color="auto"/>
              <w:right w:val="single" w:sz="4" w:space="0" w:color="auto"/>
            </w:tcBorders>
          </w:tcPr>
          <w:p w14:paraId="4A630D4C" w14:textId="77777777" w:rsidR="00A25164" w:rsidRPr="00F77077" w:rsidRDefault="00A25164" w:rsidP="00455E6D">
            <w:pPr>
              <w:jc w:val="center"/>
              <w:rPr>
                <w:rFonts w:ascii="仿宋" w:eastAsia="仿宋" w:hAnsi="仿宋"/>
                <w:szCs w:val="21"/>
              </w:rPr>
            </w:pPr>
            <w:r w:rsidRPr="00F77077">
              <w:rPr>
                <w:rFonts w:ascii="仿宋" w:eastAsia="仿宋" w:hAnsi="仿宋"/>
                <w:szCs w:val="21"/>
              </w:rPr>
              <w:t>项目拟使用</w:t>
            </w:r>
            <w:r>
              <w:rPr>
                <w:rFonts w:ascii="仿宋" w:eastAsia="仿宋" w:hAnsi="仿宋" w:hint="eastAsia"/>
                <w:szCs w:val="21"/>
              </w:rPr>
              <w:t>技术条件</w:t>
            </w:r>
          </w:p>
        </w:tc>
        <w:tc>
          <w:tcPr>
            <w:tcW w:w="679" w:type="dxa"/>
            <w:tcBorders>
              <w:top w:val="single" w:sz="4" w:space="0" w:color="auto"/>
              <w:left w:val="single" w:sz="4" w:space="0" w:color="auto"/>
              <w:bottom w:val="single" w:sz="4" w:space="0" w:color="auto"/>
              <w:right w:val="single" w:sz="4" w:space="0" w:color="auto"/>
            </w:tcBorders>
          </w:tcPr>
          <w:p w14:paraId="5501EE21" w14:textId="77777777" w:rsidR="00A25164" w:rsidRDefault="00A25164" w:rsidP="00455E6D">
            <w:pPr>
              <w:jc w:val="center"/>
              <w:rPr>
                <w:rFonts w:ascii="仿宋" w:eastAsia="仿宋" w:hAnsi="仿宋"/>
                <w:szCs w:val="21"/>
              </w:rPr>
            </w:pPr>
            <w:r>
              <w:rPr>
                <w:rFonts w:ascii="仿宋" w:eastAsia="仿宋" w:hAnsi="仿宋" w:hint="eastAsia"/>
                <w:szCs w:val="21"/>
              </w:rPr>
              <w:t>10</w:t>
            </w:r>
          </w:p>
        </w:tc>
        <w:tc>
          <w:tcPr>
            <w:tcW w:w="5607" w:type="dxa"/>
            <w:tcBorders>
              <w:top w:val="single" w:sz="4" w:space="0" w:color="auto"/>
              <w:left w:val="single" w:sz="4" w:space="0" w:color="auto"/>
              <w:bottom w:val="single" w:sz="4" w:space="0" w:color="auto"/>
              <w:right w:val="single" w:sz="4" w:space="0" w:color="auto"/>
            </w:tcBorders>
          </w:tcPr>
          <w:p w14:paraId="461959CE" w14:textId="77777777" w:rsidR="00A25164" w:rsidRPr="001F006F" w:rsidRDefault="00A25164" w:rsidP="00455E6D">
            <w:pPr>
              <w:rPr>
                <w:rFonts w:ascii="仿宋" w:eastAsia="仿宋" w:hAnsi="仿宋"/>
                <w:b/>
                <w:bCs/>
                <w:szCs w:val="21"/>
              </w:rPr>
            </w:pPr>
            <w:r w:rsidRPr="001F006F">
              <w:rPr>
                <w:rFonts w:ascii="仿宋" w:eastAsia="仿宋" w:hAnsi="仿宋"/>
                <w:b/>
                <w:bCs/>
                <w:szCs w:val="21"/>
              </w:rPr>
              <w:t>评分内容：</w:t>
            </w:r>
          </w:p>
          <w:p w14:paraId="55970A4D" w14:textId="77777777" w:rsidR="00A25164" w:rsidRDefault="00A25164" w:rsidP="00455E6D">
            <w:pPr>
              <w:rPr>
                <w:rFonts w:ascii="仿宋" w:eastAsia="仿宋" w:hAnsi="仿宋"/>
                <w:bCs/>
                <w:szCs w:val="21"/>
              </w:rPr>
            </w:pPr>
            <w:r w:rsidRPr="00800F19">
              <w:rPr>
                <w:rFonts w:ascii="仿宋" w:eastAsia="仿宋" w:hAnsi="仿宋" w:hint="eastAsia"/>
                <w:bCs/>
                <w:szCs w:val="21"/>
              </w:rPr>
              <w:t>投标人201</w:t>
            </w:r>
            <w:r>
              <w:rPr>
                <w:rFonts w:ascii="仿宋" w:eastAsia="仿宋" w:hAnsi="仿宋"/>
                <w:bCs/>
                <w:szCs w:val="21"/>
              </w:rPr>
              <w:t>8</w:t>
            </w:r>
            <w:r w:rsidRPr="00800F19">
              <w:rPr>
                <w:rFonts w:ascii="仿宋" w:eastAsia="仿宋" w:hAnsi="仿宋" w:hint="eastAsia"/>
                <w:bCs/>
                <w:szCs w:val="21"/>
              </w:rPr>
              <w:t>年1月1日以来</w:t>
            </w:r>
            <w:r>
              <w:rPr>
                <w:rFonts w:ascii="仿宋" w:eastAsia="仿宋" w:hAnsi="仿宋" w:hint="eastAsia"/>
                <w:bCs/>
                <w:szCs w:val="21"/>
              </w:rPr>
              <w:t>获得植被调查评估和修复等方面的专利与软件著作权等知识产权的</w:t>
            </w:r>
            <w:r w:rsidRPr="00800F19">
              <w:rPr>
                <w:rFonts w:ascii="仿宋" w:eastAsia="仿宋" w:hAnsi="仿宋" w:hint="eastAsia"/>
                <w:bCs/>
                <w:szCs w:val="21"/>
              </w:rPr>
              <w:t>，每个得</w:t>
            </w:r>
            <w:r>
              <w:rPr>
                <w:rFonts w:ascii="仿宋" w:eastAsia="仿宋" w:hAnsi="仿宋" w:hint="eastAsia"/>
                <w:bCs/>
                <w:szCs w:val="21"/>
              </w:rPr>
              <w:t>20</w:t>
            </w:r>
            <w:r w:rsidRPr="00800F19">
              <w:rPr>
                <w:rFonts w:ascii="仿宋" w:eastAsia="仿宋" w:hAnsi="仿宋" w:hint="eastAsia"/>
                <w:bCs/>
                <w:szCs w:val="21"/>
              </w:rPr>
              <w:t>分，最高得</w:t>
            </w:r>
            <w:r>
              <w:rPr>
                <w:rFonts w:ascii="仿宋" w:eastAsia="仿宋" w:hAnsi="仿宋" w:hint="eastAsia"/>
                <w:bCs/>
                <w:szCs w:val="21"/>
              </w:rPr>
              <w:t>100</w:t>
            </w:r>
            <w:r w:rsidRPr="00800F19">
              <w:rPr>
                <w:rFonts w:ascii="仿宋" w:eastAsia="仿宋" w:hAnsi="仿宋" w:hint="eastAsia"/>
                <w:bCs/>
                <w:szCs w:val="21"/>
              </w:rPr>
              <w:t>分</w:t>
            </w:r>
            <w:r>
              <w:rPr>
                <w:rFonts w:ascii="仿宋" w:eastAsia="仿宋" w:hAnsi="仿宋" w:hint="eastAsia"/>
                <w:bCs/>
                <w:szCs w:val="21"/>
              </w:rPr>
              <w:t>。</w:t>
            </w:r>
          </w:p>
          <w:p w14:paraId="1E731D57" w14:textId="77777777" w:rsidR="00A25164" w:rsidRPr="001F006F" w:rsidRDefault="00A25164" w:rsidP="00455E6D">
            <w:pPr>
              <w:rPr>
                <w:rFonts w:ascii="仿宋" w:eastAsia="仿宋" w:hAnsi="仿宋"/>
                <w:b/>
                <w:bCs/>
                <w:szCs w:val="21"/>
              </w:rPr>
            </w:pPr>
            <w:r w:rsidRPr="001F006F">
              <w:rPr>
                <w:rFonts w:ascii="仿宋" w:eastAsia="仿宋" w:hAnsi="仿宋"/>
                <w:b/>
                <w:bCs/>
                <w:szCs w:val="21"/>
              </w:rPr>
              <w:t>评分依据：</w:t>
            </w:r>
          </w:p>
          <w:p w14:paraId="413965A0" w14:textId="77777777" w:rsidR="00A25164" w:rsidRPr="00800F19" w:rsidRDefault="00A25164" w:rsidP="00455E6D">
            <w:pPr>
              <w:rPr>
                <w:rFonts w:ascii="仿宋" w:eastAsia="仿宋" w:hAnsi="仿宋"/>
                <w:b/>
                <w:bCs/>
                <w:szCs w:val="21"/>
              </w:rPr>
            </w:pPr>
            <w:r w:rsidRPr="009964DF">
              <w:rPr>
                <w:rFonts w:ascii="仿宋" w:eastAsia="仿宋" w:hAnsi="仿宋"/>
                <w:bCs/>
                <w:szCs w:val="21"/>
              </w:rPr>
              <w:t>要求投标人提供</w:t>
            </w:r>
            <w:r>
              <w:rPr>
                <w:rFonts w:ascii="仿宋" w:eastAsia="仿宋" w:hAnsi="仿宋" w:hint="eastAsia"/>
                <w:bCs/>
                <w:szCs w:val="21"/>
              </w:rPr>
              <w:t>专利和软件著作权等知识产权的扫描件</w:t>
            </w:r>
            <w:r w:rsidRPr="009964DF">
              <w:rPr>
                <w:rFonts w:ascii="仿宋" w:eastAsia="仿宋" w:hAnsi="仿宋"/>
                <w:bCs/>
                <w:szCs w:val="21"/>
              </w:rPr>
              <w:t>作为得分依据</w:t>
            </w:r>
            <w:r>
              <w:rPr>
                <w:rFonts w:ascii="仿宋" w:eastAsia="仿宋" w:hAnsi="仿宋" w:hint="eastAsia"/>
                <w:bCs/>
                <w:szCs w:val="21"/>
              </w:rPr>
              <w:t>，</w:t>
            </w:r>
            <w:r>
              <w:rPr>
                <w:rFonts w:ascii="仿宋" w:eastAsia="仿宋" w:hAnsi="仿宋"/>
                <w:bCs/>
                <w:szCs w:val="21"/>
              </w:rPr>
              <w:t>未提供或不</w:t>
            </w:r>
            <w:proofErr w:type="gramStart"/>
            <w:r>
              <w:rPr>
                <w:rFonts w:ascii="仿宋" w:eastAsia="仿宋" w:hAnsi="仿宋"/>
                <w:bCs/>
                <w:szCs w:val="21"/>
              </w:rPr>
              <w:t>清晰</w:t>
            </w:r>
            <w:r w:rsidRPr="009964DF">
              <w:rPr>
                <w:rFonts w:ascii="仿宋" w:eastAsia="仿宋" w:hAnsi="仿宋"/>
                <w:bCs/>
                <w:szCs w:val="21"/>
              </w:rPr>
              <w:t>不</w:t>
            </w:r>
            <w:proofErr w:type="gramEnd"/>
            <w:r w:rsidRPr="009964DF">
              <w:rPr>
                <w:rFonts w:ascii="仿宋" w:eastAsia="仿宋" w:hAnsi="仿宋"/>
                <w:bCs/>
                <w:szCs w:val="21"/>
              </w:rPr>
              <w:t>得分</w:t>
            </w:r>
            <w:r w:rsidRPr="00461114">
              <w:rPr>
                <w:rFonts w:ascii="仿宋" w:eastAsia="仿宋" w:hAnsi="仿宋"/>
                <w:szCs w:val="21"/>
              </w:rPr>
              <w:t>。</w:t>
            </w:r>
          </w:p>
        </w:tc>
      </w:tr>
    </w:tbl>
    <w:p w14:paraId="1DDAAA31" w14:textId="77777777" w:rsidR="00A25164" w:rsidRPr="00FD4355" w:rsidRDefault="00A25164" w:rsidP="007023A9">
      <w:pPr>
        <w:pStyle w:val="a3"/>
        <w:ind w:firstLineChars="200" w:firstLine="600"/>
        <w:rPr>
          <w:rFonts w:ascii="仿宋" w:eastAsia="仿宋" w:hAnsi="仿宋"/>
          <w:sz w:val="30"/>
          <w:szCs w:val="30"/>
        </w:rPr>
      </w:pPr>
    </w:p>
    <w:p w14:paraId="73C7333C" w14:textId="51ED9514" w:rsidR="005F5226" w:rsidRPr="00FD4355" w:rsidRDefault="005F5226" w:rsidP="005F5226">
      <w:pPr>
        <w:pStyle w:val="a3"/>
        <w:ind w:firstLine="0"/>
        <w:rPr>
          <w:rFonts w:ascii="仿宋" w:eastAsia="仿宋" w:hAnsi="仿宋"/>
          <w:sz w:val="30"/>
          <w:szCs w:val="30"/>
        </w:rPr>
        <w:sectPr w:rsidR="005F5226" w:rsidRPr="00FD4355">
          <w:headerReference w:type="default" r:id="rId9"/>
          <w:footerReference w:type="default" r:id="rId10"/>
          <w:pgSz w:w="11906" w:h="16838"/>
          <w:pgMar w:top="1440" w:right="1800" w:bottom="1440" w:left="1800" w:header="851" w:footer="992" w:gutter="0"/>
          <w:cols w:space="425"/>
          <w:docGrid w:type="lines" w:linePitch="312"/>
        </w:sectPr>
      </w:pPr>
    </w:p>
    <w:p w14:paraId="3C057916" w14:textId="06CB1948" w:rsidR="00981328" w:rsidRPr="00FD4355" w:rsidRDefault="00981328" w:rsidP="00981328">
      <w:pPr>
        <w:tabs>
          <w:tab w:val="left" w:pos="5559"/>
        </w:tabs>
        <w:rPr>
          <w:rFonts w:ascii="宋体" w:hAnsi="宋体"/>
          <w:b/>
          <w:sz w:val="28"/>
          <w:szCs w:val="28"/>
        </w:rPr>
      </w:pPr>
      <w:r w:rsidRPr="00FD4355">
        <w:rPr>
          <w:rFonts w:ascii="宋体" w:hAnsi="宋体" w:hint="eastAsia"/>
          <w:b/>
          <w:sz w:val="28"/>
          <w:szCs w:val="28"/>
        </w:rPr>
        <w:lastRenderedPageBreak/>
        <w:t>密封袋封面</w:t>
      </w:r>
      <w:r w:rsidRPr="00FD4355">
        <w:rPr>
          <w:rFonts w:ascii="宋体" w:hAnsi="宋体"/>
          <w:b/>
          <w:sz w:val="28"/>
          <w:szCs w:val="28"/>
        </w:rPr>
        <w:tab/>
      </w:r>
    </w:p>
    <w:p w14:paraId="3903173C" w14:textId="77777777" w:rsidR="00981328" w:rsidRPr="00FD4355" w:rsidRDefault="00981328" w:rsidP="00981328">
      <w:pPr>
        <w:rPr>
          <w:rFonts w:ascii="宋体" w:hAnsi="宋体"/>
          <w:b/>
          <w:sz w:val="36"/>
          <w:szCs w:val="36"/>
        </w:rPr>
      </w:pPr>
    </w:p>
    <w:p w14:paraId="469F3542" w14:textId="7C7B339B" w:rsidR="00981328" w:rsidRPr="00FD4355" w:rsidRDefault="00336132" w:rsidP="00981328">
      <w:pPr>
        <w:rPr>
          <w:rFonts w:ascii="宋体" w:hAnsi="宋体"/>
          <w:b/>
          <w:sz w:val="36"/>
          <w:szCs w:val="36"/>
        </w:rPr>
      </w:pPr>
      <w:r w:rsidRPr="00FD4355">
        <w:rPr>
          <w:rFonts w:ascii="宋体" w:hAnsi="宋体" w:hint="eastAsia"/>
          <w:b/>
          <w:sz w:val="36"/>
          <w:szCs w:val="36"/>
        </w:rPr>
        <w:t>招标</w:t>
      </w:r>
      <w:r w:rsidR="00981328" w:rsidRPr="00FD4355">
        <w:rPr>
          <w:rFonts w:ascii="宋体" w:hAnsi="宋体" w:hint="eastAsia"/>
          <w:b/>
          <w:sz w:val="36"/>
          <w:szCs w:val="36"/>
        </w:rPr>
        <w:t>单位：深圳市规划国土发展研究中心</w:t>
      </w:r>
    </w:p>
    <w:p w14:paraId="64CB045C" w14:textId="77777777" w:rsidR="00981328" w:rsidRPr="00FD4355" w:rsidRDefault="00981328" w:rsidP="00981328">
      <w:pPr>
        <w:ind w:firstLineChars="200" w:firstLine="723"/>
        <w:rPr>
          <w:rFonts w:ascii="宋体" w:hAnsi="宋体"/>
          <w:b/>
          <w:sz w:val="36"/>
          <w:szCs w:val="36"/>
        </w:rPr>
      </w:pPr>
    </w:p>
    <w:p w14:paraId="5B732007" w14:textId="77777777" w:rsidR="00981328" w:rsidRPr="00FD4355" w:rsidRDefault="00981328" w:rsidP="00981328">
      <w:pPr>
        <w:ind w:firstLineChars="212" w:firstLine="1022"/>
        <w:rPr>
          <w:rFonts w:ascii="宋体" w:hAnsi="宋体"/>
          <w:b/>
          <w:sz w:val="48"/>
          <w:szCs w:val="48"/>
        </w:rPr>
      </w:pPr>
    </w:p>
    <w:p w14:paraId="6AA087E1" w14:textId="77777777" w:rsidR="00981328" w:rsidRPr="00FD4355" w:rsidRDefault="00981328" w:rsidP="00981328">
      <w:pPr>
        <w:ind w:firstLineChars="212" w:firstLine="1022"/>
        <w:rPr>
          <w:rFonts w:ascii="宋体" w:hAnsi="宋体"/>
          <w:b/>
          <w:sz w:val="48"/>
          <w:szCs w:val="48"/>
        </w:rPr>
      </w:pPr>
    </w:p>
    <w:p w14:paraId="2B89ACB0" w14:textId="77777777" w:rsidR="00981328" w:rsidRPr="00FD4355" w:rsidRDefault="00981328" w:rsidP="00981328">
      <w:pPr>
        <w:ind w:firstLineChars="312" w:firstLine="1503"/>
        <w:rPr>
          <w:rFonts w:ascii="宋体" w:hAnsi="宋体"/>
          <w:b/>
          <w:sz w:val="36"/>
          <w:szCs w:val="36"/>
          <w:u w:val="single"/>
        </w:rPr>
      </w:pPr>
      <w:r w:rsidRPr="00FD4355">
        <w:rPr>
          <w:rFonts w:ascii="宋体" w:hAnsi="宋体" w:hint="eastAsia"/>
          <w:b/>
          <w:sz w:val="48"/>
          <w:szCs w:val="48"/>
        </w:rPr>
        <w:t>项目名称：</w:t>
      </w:r>
      <w:r w:rsidRPr="00FD4355">
        <w:rPr>
          <w:rFonts w:ascii="宋体" w:hAnsi="宋体" w:hint="eastAsia"/>
          <w:b/>
          <w:sz w:val="48"/>
          <w:szCs w:val="48"/>
          <w:u w:val="single"/>
        </w:rPr>
        <w:t xml:space="preserve">  </w:t>
      </w:r>
      <w:r w:rsidRPr="00FD4355">
        <w:rPr>
          <w:rFonts w:ascii="宋体" w:hAnsi="宋体" w:hint="eastAsia"/>
          <w:b/>
          <w:sz w:val="36"/>
          <w:szCs w:val="36"/>
          <w:u w:val="single"/>
        </w:rPr>
        <w:t xml:space="preserve">                                             </w:t>
      </w:r>
    </w:p>
    <w:p w14:paraId="5BB2AFA2" w14:textId="77777777" w:rsidR="00981328" w:rsidRPr="00FD4355" w:rsidRDefault="00981328" w:rsidP="00981328">
      <w:pPr>
        <w:ind w:firstLineChars="149" w:firstLine="538"/>
        <w:rPr>
          <w:rFonts w:ascii="宋体" w:hAnsi="宋体"/>
          <w:b/>
          <w:sz w:val="36"/>
          <w:szCs w:val="36"/>
          <w:u w:val="single"/>
        </w:rPr>
      </w:pPr>
    </w:p>
    <w:p w14:paraId="7108AF91" w14:textId="77777777" w:rsidR="00981328" w:rsidRPr="00FD4355" w:rsidRDefault="00981328" w:rsidP="00981328">
      <w:pPr>
        <w:ind w:firstLineChars="149" w:firstLine="538"/>
        <w:rPr>
          <w:rFonts w:ascii="宋体" w:hAnsi="宋体"/>
          <w:b/>
          <w:sz w:val="36"/>
          <w:szCs w:val="36"/>
          <w:u w:val="single"/>
        </w:rPr>
      </w:pPr>
    </w:p>
    <w:p w14:paraId="75444615" w14:textId="77777777" w:rsidR="00981328" w:rsidRPr="00FD4355" w:rsidRDefault="00981328" w:rsidP="00981328">
      <w:pPr>
        <w:ind w:firstLineChars="149" w:firstLine="538"/>
        <w:rPr>
          <w:rFonts w:ascii="宋体" w:hAnsi="宋体"/>
          <w:b/>
          <w:sz w:val="36"/>
          <w:szCs w:val="36"/>
          <w:u w:val="single"/>
        </w:rPr>
      </w:pPr>
    </w:p>
    <w:p w14:paraId="57418FEF" w14:textId="77777777" w:rsidR="00981328" w:rsidRPr="00FD4355" w:rsidRDefault="00981328" w:rsidP="00981328">
      <w:pPr>
        <w:ind w:firstLineChars="149" w:firstLine="538"/>
        <w:rPr>
          <w:rFonts w:ascii="宋体" w:hAnsi="宋体"/>
          <w:b/>
          <w:sz w:val="36"/>
          <w:szCs w:val="36"/>
          <w:u w:val="single"/>
        </w:rPr>
      </w:pPr>
    </w:p>
    <w:p w14:paraId="093BAADB" w14:textId="3C641431" w:rsidR="00981328" w:rsidRDefault="007E61EF" w:rsidP="00981328">
      <w:pPr>
        <w:widowControl/>
        <w:ind w:firstLineChars="1450" w:firstLine="5240"/>
        <w:jc w:val="left"/>
      </w:pPr>
      <w:r w:rsidRPr="00FD4355">
        <w:rPr>
          <w:rFonts w:ascii="宋体" w:hAnsi="宋体" w:hint="eastAsia"/>
          <w:b/>
          <w:sz w:val="36"/>
          <w:szCs w:val="36"/>
        </w:rPr>
        <w:t>投标单位</w:t>
      </w:r>
      <w:r w:rsidR="00981328" w:rsidRPr="00FD4355">
        <w:rPr>
          <w:rFonts w:ascii="宋体" w:hAnsi="宋体" w:hint="eastAsia"/>
          <w:b/>
          <w:sz w:val="36"/>
          <w:szCs w:val="36"/>
        </w:rPr>
        <w:t>：</w:t>
      </w:r>
      <w:r w:rsidR="00981328" w:rsidRPr="003E6344">
        <w:rPr>
          <w:rFonts w:ascii="宋体" w:hAnsi="宋体" w:hint="eastAsia"/>
          <w:b/>
          <w:sz w:val="36"/>
          <w:szCs w:val="36"/>
          <w:u w:val="single"/>
        </w:rPr>
        <w:t xml:space="preserve">                                      </w:t>
      </w:r>
    </w:p>
    <w:p w14:paraId="51163DAB" w14:textId="77777777" w:rsidR="00981328" w:rsidRPr="00215BE5" w:rsidRDefault="00981328" w:rsidP="00981328"/>
    <w:p w14:paraId="5A4EAFAF" w14:textId="77777777" w:rsidR="00A42C45" w:rsidRPr="00215BE5" w:rsidRDefault="00A42C45" w:rsidP="00614949"/>
    <w:sectPr w:rsidR="00A42C45" w:rsidRPr="00215BE5" w:rsidSect="0098132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720E9F" w14:textId="77777777" w:rsidR="00EC4820" w:rsidRDefault="00EC4820" w:rsidP="00292B8C">
      <w:r>
        <w:separator/>
      </w:r>
    </w:p>
  </w:endnote>
  <w:endnote w:type="continuationSeparator" w:id="0">
    <w:p w14:paraId="3880A2B2" w14:textId="77777777" w:rsidR="00EC4820" w:rsidRDefault="00EC4820" w:rsidP="00292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8893298"/>
      <w:docPartObj>
        <w:docPartGallery w:val="Page Numbers (Bottom of Page)"/>
        <w:docPartUnique/>
      </w:docPartObj>
    </w:sdtPr>
    <w:sdtEndPr/>
    <w:sdtContent>
      <w:p w14:paraId="0A15781A" w14:textId="336E5D14" w:rsidR="00B75753" w:rsidRDefault="00B75753">
        <w:pPr>
          <w:pStyle w:val="a5"/>
          <w:jc w:val="center"/>
        </w:pPr>
        <w:r>
          <w:fldChar w:fldCharType="begin"/>
        </w:r>
        <w:r>
          <w:instrText>PAGE   \* MERGEFORMAT</w:instrText>
        </w:r>
        <w:r>
          <w:fldChar w:fldCharType="separate"/>
        </w:r>
        <w:r w:rsidR="007F24D1" w:rsidRPr="007F24D1">
          <w:rPr>
            <w:noProof/>
            <w:lang w:val="zh-CN"/>
          </w:rPr>
          <w:t>12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754D0E" w14:textId="77777777" w:rsidR="00EC4820" w:rsidRDefault="00EC4820" w:rsidP="00292B8C">
      <w:r>
        <w:separator/>
      </w:r>
    </w:p>
  </w:footnote>
  <w:footnote w:type="continuationSeparator" w:id="0">
    <w:p w14:paraId="18741529" w14:textId="77777777" w:rsidR="00EC4820" w:rsidRDefault="00EC4820" w:rsidP="00292B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C957FF" w14:textId="77777777" w:rsidR="00B75753" w:rsidRDefault="00B75753" w:rsidP="009354EF">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2">
    <w:nsid w:val="0B296445"/>
    <w:multiLevelType w:val="hybridMultilevel"/>
    <w:tmpl w:val="D340FB00"/>
    <w:lvl w:ilvl="0" w:tplc="C2061A5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0FFB3DED"/>
    <w:multiLevelType w:val="hybridMultilevel"/>
    <w:tmpl w:val="F21482E4"/>
    <w:lvl w:ilvl="0" w:tplc="77545400">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4">
    <w:nsid w:val="138752AE"/>
    <w:multiLevelType w:val="hybridMultilevel"/>
    <w:tmpl w:val="C234E1A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289B0DF9"/>
    <w:multiLevelType w:val="hybridMultilevel"/>
    <w:tmpl w:val="D35885F2"/>
    <w:lvl w:ilvl="0" w:tplc="D0481436">
      <w:start w:val="1"/>
      <w:numFmt w:val="decimal"/>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6">
    <w:nsid w:val="347D565A"/>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7">
    <w:nsid w:val="406805BE"/>
    <w:multiLevelType w:val="hybridMultilevel"/>
    <w:tmpl w:val="EAB85AF4"/>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8">
    <w:nsid w:val="43AF599B"/>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53E11CF"/>
    <w:multiLevelType w:val="hybridMultilevel"/>
    <w:tmpl w:val="7DFEEED2"/>
    <w:lvl w:ilvl="0" w:tplc="AC46917A">
      <w:start w:val="1"/>
      <w:numFmt w:val="decimalEnclosedCircle"/>
      <w:lvlText w:val="%1"/>
      <w:lvlJc w:val="left"/>
      <w:pPr>
        <w:ind w:left="900" w:hanging="36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10">
    <w:nsid w:val="5BF22B67"/>
    <w:multiLevelType w:val="hybridMultilevel"/>
    <w:tmpl w:val="81F07B88"/>
    <w:lvl w:ilvl="0" w:tplc="0409001B">
      <w:start w:val="1"/>
      <w:numFmt w:val="lowerRoman"/>
      <w:lvlText w:val="%1."/>
      <w:lvlJc w:val="righ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1">
    <w:nsid w:val="6054301C"/>
    <w:multiLevelType w:val="hybridMultilevel"/>
    <w:tmpl w:val="4842909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D1F0DAE"/>
    <w:multiLevelType w:val="hybridMultilevel"/>
    <w:tmpl w:val="058659B8"/>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3">
    <w:nsid w:val="71796C6D"/>
    <w:multiLevelType w:val="hybridMultilevel"/>
    <w:tmpl w:val="8BC8DC24"/>
    <w:lvl w:ilvl="0" w:tplc="0409000F">
      <w:start w:val="1"/>
      <w:numFmt w:val="decimal"/>
      <w:lvlText w:val="%1."/>
      <w:lvlJc w:val="left"/>
      <w:pPr>
        <w:ind w:left="846" w:hanging="420"/>
      </w:pPr>
    </w:lvl>
    <w:lvl w:ilvl="1" w:tplc="CD34B7A0">
      <w:start w:val="1"/>
      <w:numFmt w:val="decimal"/>
      <w:lvlText w:val="%2、"/>
      <w:lvlJc w:val="left"/>
      <w:pPr>
        <w:ind w:left="1566" w:hanging="720"/>
      </w:pPr>
      <w:rPr>
        <w:rFonts w:hint="default"/>
      </w:r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4">
    <w:nsid w:val="72C00484"/>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742A4071"/>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11"/>
  </w:num>
  <w:num w:numId="3">
    <w:abstractNumId w:val="4"/>
  </w:num>
  <w:num w:numId="4">
    <w:abstractNumId w:val="13"/>
  </w:num>
  <w:num w:numId="5">
    <w:abstractNumId w:val="14"/>
  </w:num>
  <w:num w:numId="6">
    <w:abstractNumId w:val="1"/>
  </w:num>
  <w:num w:numId="7">
    <w:abstractNumId w:val="6"/>
  </w:num>
  <w:num w:numId="8">
    <w:abstractNumId w:val="10"/>
  </w:num>
  <w:num w:numId="9">
    <w:abstractNumId w:val="15"/>
  </w:num>
  <w:num w:numId="10">
    <w:abstractNumId w:val="5"/>
  </w:num>
  <w:num w:numId="11">
    <w:abstractNumId w:val="9"/>
  </w:num>
  <w:num w:numId="12">
    <w:abstractNumId w:val="8"/>
  </w:num>
  <w:num w:numId="13">
    <w:abstractNumId w:val="2"/>
  </w:num>
  <w:num w:numId="14">
    <w:abstractNumId w:val="12"/>
  </w:num>
  <w:num w:numId="15">
    <w:abstractNumId w:val="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BE5"/>
    <w:rsid w:val="00001E49"/>
    <w:rsid w:val="00007904"/>
    <w:rsid w:val="00011841"/>
    <w:rsid w:val="00012DBF"/>
    <w:rsid w:val="00013198"/>
    <w:rsid w:val="000142FC"/>
    <w:rsid w:val="00020F20"/>
    <w:rsid w:val="00025689"/>
    <w:rsid w:val="000364F4"/>
    <w:rsid w:val="00041728"/>
    <w:rsid w:val="00063291"/>
    <w:rsid w:val="00071CBF"/>
    <w:rsid w:val="000733B3"/>
    <w:rsid w:val="0008273B"/>
    <w:rsid w:val="000E2CFD"/>
    <w:rsid w:val="001343EF"/>
    <w:rsid w:val="00144366"/>
    <w:rsid w:val="00151FA0"/>
    <w:rsid w:val="00154643"/>
    <w:rsid w:val="00157CEA"/>
    <w:rsid w:val="00157FE2"/>
    <w:rsid w:val="00164E58"/>
    <w:rsid w:val="00166682"/>
    <w:rsid w:val="00172205"/>
    <w:rsid w:val="00175BCE"/>
    <w:rsid w:val="00193BC6"/>
    <w:rsid w:val="00195514"/>
    <w:rsid w:val="001A0C49"/>
    <w:rsid w:val="001A1C4A"/>
    <w:rsid w:val="001B27AF"/>
    <w:rsid w:val="001C20FD"/>
    <w:rsid w:val="001C76F7"/>
    <w:rsid w:val="001E10E5"/>
    <w:rsid w:val="001E28BB"/>
    <w:rsid w:val="001F6EAE"/>
    <w:rsid w:val="00200447"/>
    <w:rsid w:val="00215BE5"/>
    <w:rsid w:val="00220B4E"/>
    <w:rsid w:val="00233883"/>
    <w:rsid w:val="0023445D"/>
    <w:rsid w:val="00265323"/>
    <w:rsid w:val="00281C1D"/>
    <w:rsid w:val="00285B62"/>
    <w:rsid w:val="00292B8C"/>
    <w:rsid w:val="00292D03"/>
    <w:rsid w:val="002A6E60"/>
    <w:rsid w:val="002B4862"/>
    <w:rsid w:val="002F5D39"/>
    <w:rsid w:val="002F7872"/>
    <w:rsid w:val="0032649C"/>
    <w:rsid w:val="00332D04"/>
    <w:rsid w:val="00336132"/>
    <w:rsid w:val="0034325C"/>
    <w:rsid w:val="003555AF"/>
    <w:rsid w:val="003663F7"/>
    <w:rsid w:val="003715AA"/>
    <w:rsid w:val="00395CAB"/>
    <w:rsid w:val="003E6344"/>
    <w:rsid w:val="004147B7"/>
    <w:rsid w:val="00433BC4"/>
    <w:rsid w:val="00433D59"/>
    <w:rsid w:val="00440D79"/>
    <w:rsid w:val="00472CB0"/>
    <w:rsid w:val="004D25FA"/>
    <w:rsid w:val="004D28D5"/>
    <w:rsid w:val="00520ACA"/>
    <w:rsid w:val="00575848"/>
    <w:rsid w:val="0057744C"/>
    <w:rsid w:val="005816A5"/>
    <w:rsid w:val="005A08E7"/>
    <w:rsid w:val="005C0061"/>
    <w:rsid w:val="005D0FF6"/>
    <w:rsid w:val="005F4640"/>
    <w:rsid w:val="005F5226"/>
    <w:rsid w:val="00606677"/>
    <w:rsid w:val="00614949"/>
    <w:rsid w:val="00620A48"/>
    <w:rsid w:val="00690333"/>
    <w:rsid w:val="006C2F8E"/>
    <w:rsid w:val="006F7B4B"/>
    <w:rsid w:val="007023A9"/>
    <w:rsid w:val="007120C4"/>
    <w:rsid w:val="00713795"/>
    <w:rsid w:val="007152B1"/>
    <w:rsid w:val="007516C3"/>
    <w:rsid w:val="0076553C"/>
    <w:rsid w:val="007662C2"/>
    <w:rsid w:val="00770DAF"/>
    <w:rsid w:val="00773786"/>
    <w:rsid w:val="00797B32"/>
    <w:rsid w:val="007A1A54"/>
    <w:rsid w:val="007B1379"/>
    <w:rsid w:val="007E61EF"/>
    <w:rsid w:val="007E7538"/>
    <w:rsid w:val="007F24D1"/>
    <w:rsid w:val="008505E4"/>
    <w:rsid w:val="008903D3"/>
    <w:rsid w:val="008B0739"/>
    <w:rsid w:val="008C3882"/>
    <w:rsid w:val="008E1A00"/>
    <w:rsid w:val="008E31D1"/>
    <w:rsid w:val="008F66DF"/>
    <w:rsid w:val="00901FCB"/>
    <w:rsid w:val="00902340"/>
    <w:rsid w:val="009354EF"/>
    <w:rsid w:val="009626B4"/>
    <w:rsid w:val="009761A7"/>
    <w:rsid w:val="00981328"/>
    <w:rsid w:val="00997A8D"/>
    <w:rsid w:val="009A400E"/>
    <w:rsid w:val="009A4400"/>
    <w:rsid w:val="009C0336"/>
    <w:rsid w:val="009E70F4"/>
    <w:rsid w:val="00A1155B"/>
    <w:rsid w:val="00A25164"/>
    <w:rsid w:val="00A25385"/>
    <w:rsid w:val="00A32B4E"/>
    <w:rsid w:val="00A42C45"/>
    <w:rsid w:val="00A47706"/>
    <w:rsid w:val="00A50F70"/>
    <w:rsid w:val="00A56136"/>
    <w:rsid w:val="00A60511"/>
    <w:rsid w:val="00A61B3A"/>
    <w:rsid w:val="00A70B16"/>
    <w:rsid w:val="00A83C2F"/>
    <w:rsid w:val="00AA33BC"/>
    <w:rsid w:val="00AB1DD5"/>
    <w:rsid w:val="00AD38AE"/>
    <w:rsid w:val="00AE00BE"/>
    <w:rsid w:val="00B01ED3"/>
    <w:rsid w:val="00B07012"/>
    <w:rsid w:val="00B14BBB"/>
    <w:rsid w:val="00B20F9A"/>
    <w:rsid w:val="00B23472"/>
    <w:rsid w:val="00B75753"/>
    <w:rsid w:val="00B850E3"/>
    <w:rsid w:val="00B8791D"/>
    <w:rsid w:val="00BD4F9F"/>
    <w:rsid w:val="00BD7AC1"/>
    <w:rsid w:val="00BF41F3"/>
    <w:rsid w:val="00BF467D"/>
    <w:rsid w:val="00C03B04"/>
    <w:rsid w:val="00C176A5"/>
    <w:rsid w:val="00C20BA4"/>
    <w:rsid w:val="00C55698"/>
    <w:rsid w:val="00C6360D"/>
    <w:rsid w:val="00CA084D"/>
    <w:rsid w:val="00CA6379"/>
    <w:rsid w:val="00CB7109"/>
    <w:rsid w:val="00CC5F58"/>
    <w:rsid w:val="00CD2EAD"/>
    <w:rsid w:val="00CD6ACE"/>
    <w:rsid w:val="00CF2A16"/>
    <w:rsid w:val="00CF448D"/>
    <w:rsid w:val="00D13E88"/>
    <w:rsid w:val="00D3270D"/>
    <w:rsid w:val="00D410E0"/>
    <w:rsid w:val="00D613DD"/>
    <w:rsid w:val="00D6484C"/>
    <w:rsid w:val="00D837CE"/>
    <w:rsid w:val="00D914AF"/>
    <w:rsid w:val="00DA4353"/>
    <w:rsid w:val="00DC6630"/>
    <w:rsid w:val="00E0483B"/>
    <w:rsid w:val="00E30933"/>
    <w:rsid w:val="00E50E0D"/>
    <w:rsid w:val="00E61DA2"/>
    <w:rsid w:val="00E74D16"/>
    <w:rsid w:val="00E809ED"/>
    <w:rsid w:val="00E9682A"/>
    <w:rsid w:val="00EA319A"/>
    <w:rsid w:val="00EA7BB5"/>
    <w:rsid w:val="00EC3151"/>
    <w:rsid w:val="00EC4820"/>
    <w:rsid w:val="00EE2A58"/>
    <w:rsid w:val="00EE32DE"/>
    <w:rsid w:val="00EF4F29"/>
    <w:rsid w:val="00EF671D"/>
    <w:rsid w:val="00F4544B"/>
    <w:rsid w:val="00F656CA"/>
    <w:rsid w:val="00F66DC8"/>
    <w:rsid w:val="00F66F4A"/>
    <w:rsid w:val="00F677AB"/>
    <w:rsid w:val="00F7624B"/>
    <w:rsid w:val="00F848A0"/>
    <w:rsid w:val="00FB4E63"/>
    <w:rsid w:val="00FB78CC"/>
    <w:rsid w:val="00FD4355"/>
    <w:rsid w:val="00FD50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99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BE5"/>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215BE5"/>
    <w:pPr>
      <w:ind w:firstLine="540"/>
    </w:pPr>
  </w:style>
  <w:style w:type="character" w:customStyle="1" w:styleId="Char">
    <w:name w:val="正文文本缩进 Char"/>
    <w:basedOn w:val="a0"/>
    <w:link w:val="a3"/>
    <w:rsid w:val="00215BE5"/>
    <w:rPr>
      <w:rFonts w:ascii="Times New Roman" w:eastAsia="宋体" w:hAnsi="Times New Roman" w:cs="Times New Roman"/>
      <w:szCs w:val="20"/>
    </w:rPr>
  </w:style>
  <w:style w:type="paragraph" w:styleId="a4">
    <w:name w:val="header"/>
    <w:basedOn w:val="a"/>
    <w:link w:val="Char0"/>
    <w:uiPriority w:val="99"/>
    <w:unhideWhenUsed/>
    <w:rsid w:val="00292B8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292B8C"/>
    <w:rPr>
      <w:rFonts w:ascii="Times New Roman" w:eastAsia="宋体" w:hAnsi="Times New Roman" w:cs="Times New Roman"/>
      <w:sz w:val="18"/>
      <w:szCs w:val="18"/>
    </w:rPr>
  </w:style>
  <w:style w:type="paragraph" w:styleId="a5">
    <w:name w:val="footer"/>
    <w:basedOn w:val="a"/>
    <w:link w:val="Char1"/>
    <w:uiPriority w:val="99"/>
    <w:unhideWhenUsed/>
    <w:rsid w:val="00292B8C"/>
    <w:pPr>
      <w:tabs>
        <w:tab w:val="center" w:pos="4153"/>
        <w:tab w:val="right" w:pos="8306"/>
      </w:tabs>
      <w:snapToGrid w:val="0"/>
      <w:jc w:val="left"/>
    </w:pPr>
    <w:rPr>
      <w:sz w:val="18"/>
      <w:szCs w:val="18"/>
    </w:rPr>
  </w:style>
  <w:style w:type="character" w:customStyle="1" w:styleId="Char1">
    <w:name w:val="页脚 Char"/>
    <w:basedOn w:val="a0"/>
    <w:link w:val="a5"/>
    <w:uiPriority w:val="99"/>
    <w:rsid w:val="00292B8C"/>
    <w:rPr>
      <w:rFonts w:ascii="Times New Roman" w:eastAsia="宋体" w:hAnsi="Times New Roman" w:cs="Times New Roman"/>
      <w:sz w:val="18"/>
      <w:szCs w:val="18"/>
    </w:rPr>
  </w:style>
  <w:style w:type="paragraph" w:styleId="a6">
    <w:name w:val="List Paragraph"/>
    <w:basedOn w:val="a"/>
    <w:uiPriority w:val="34"/>
    <w:qFormat/>
    <w:rsid w:val="00EE2A58"/>
    <w:pPr>
      <w:ind w:firstLineChars="200" w:firstLine="420"/>
    </w:pPr>
  </w:style>
  <w:style w:type="paragraph" w:styleId="a7">
    <w:name w:val="Balloon Text"/>
    <w:basedOn w:val="a"/>
    <w:link w:val="Char2"/>
    <w:uiPriority w:val="99"/>
    <w:semiHidden/>
    <w:unhideWhenUsed/>
    <w:rsid w:val="00FD4355"/>
    <w:rPr>
      <w:sz w:val="18"/>
      <w:szCs w:val="18"/>
    </w:rPr>
  </w:style>
  <w:style w:type="character" w:customStyle="1" w:styleId="Char2">
    <w:name w:val="批注框文本 Char"/>
    <w:basedOn w:val="a0"/>
    <w:link w:val="a7"/>
    <w:uiPriority w:val="99"/>
    <w:semiHidden/>
    <w:rsid w:val="00FD4355"/>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BE5"/>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215BE5"/>
    <w:pPr>
      <w:ind w:firstLine="540"/>
    </w:pPr>
  </w:style>
  <w:style w:type="character" w:customStyle="1" w:styleId="Char">
    <w:name w:val="正文文本缩进 Char"/>
    <w:basedOn w:val="a0"/>
    <w:link w:val="a3"/>
    <w:rsid w:val="00215BE5"/>
    <w:rPr>
      <w:rFonts w:ascii="Times New Roman" w:eastAsia="宋体" w:hAnsi="Times New Roman" w:cs="Times New Roman"/>
      <w:szCs w:val="20"/>
    </w:rPr>
  </w:style>
  <w:style w:type="paragraph" w:styleId="a4">
    <w:name w:val="header"/>
    <w:basedOn w:val="a"/>
    <w:link w:val="Char0"/>
    <w:uiPriority w:val="99"/>
    <w:unhideWhenUsed/>
    <w:rsid w:val="00292B8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292B8C"/>
    <w:rPr>
      <w:rFonts w:ascii="Times New Roman" w:eastAsia="宋体" w:hAnsi="Times New Roman" w:cs="Times New Roman"/>
      <w:sz w:val="18"/>
      <w:szCs w:val="18"/>
    </w:rPr>
  </w:style>
  <w:style w:type="paragraph" w:styleId="a5">
    <w:name w:val="footer"/>
    <w:basedOn w:val="a"/>
    <w:link w:val="Char1"/>
    <w:uiPriority w:val="99"/>
    <w:unhideWhenUsed/>
    <w:rsid w:val="00292B8C"/>
    <w:pPr>
      <w:tabs>
        <w:tab w:val="center" w:pos="4153"/>
        <w:tab w:val="right" w:pos="8306"/>
      </w:tabs>
      <w:snapToGrid w:val="0"/>
      <w:jc w:val="left"/>
    </w:pPr>
    <w:rPr>
      <w:sz w:val="18"/>
      <w:szCs w:val="18"/>
    </w:rPr>
  </w:style>
  <w:style w:type="character" w:customStyle="1" w:styleId="Char1">
    <w:name w:val="页脚 Char"/>
    <w:basedOn w:val="a0"/>
    <w:link w:val="a5"/>
    <w:uiPriority w:val="99"/>
    <w:rsid w:val="00292B8C"/>
    <w:rPr>
      <w:rFonts w:ascii="Times New Roman" w:eastAsia="宋体" w:hAnsi="Times New Roman" w:cs="Times New Roman"/>
      <w:sz w:val="18"/>
      <w:szCs w:val="18"/>
    </w:rPr>
  </w:style>
  <w:style w:type="paragraph" w:styleId="a6">
    <w:name w:val="List Paragraph"/>
    <w:basedOn w:val="a"/>
    <w:uiPriority w:val="34"/>
    <w:qFormat/>
    <w:rsid w:val="00EE2A58"/>
    <w:pPr>
      <w:ind w:firstLineChars="200" w:firstLine="420"/>
    </w:pPr>
  </w:style>
  <w:style w:type="paragraph" w:styleId="a7">
    <w:name w:val="Balloon Text"/>
    <w:basedOn w:val="a"/>
    <w:link w:val="Char2"/>
    <w:uiPriority w:val="99"/>
    <w:semiHidden/>
    <w:unhideWhenUsed/>
    <w:rsid w:val="00FD4355"/>
    <w:rPr>
      <w:sz w:val="18"/>
      <w:szCs w:val="18"/>
    </w:rPr>
  </w:style>
  <w:style w:type="character" w:customStyle="1" w:styleId="Char2">
    <w:name w:val="批注框文本 Char"/>
    <w:basedOn w:val="a0"/>
    <w:link w:val="a7"/>
    <w:uiPriority w:val="99"/>
    <w:semiHidden/>
    <w:rsid w:val="00FD4355"/>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EE3F6-35AD-4962-ADC3-F7E8592C5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TotalTime>
  <Pages>14</Pages>
  <Words>807</Words>
  <Characters>4601</Characters>
  <Application>Microsoft Office Word</Application>
  <DocSecurity>0</DocSecurity>
  <Lines>38</Lines>
  <Paragraphs>10</Paragraphs>
  <ScaleCrop>false</ScaleCrop>
  <Company>Chinese ORG</Company>
  <LinksUpToDate>false</LinksUpToDate>
  <CharactersWithSpaces>5398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Chinese User</dc:creator>
  <cp:lastModifiedBy>洪武扬</cp:lastModifiedBy>
  <cp:revision>133</cp:revision>
  <cp:lastPrinted>2021-03-23T09:48:00Z</cp:lastPrinted>
  <dcterms:created xsi:type="dcterms:W3CDTF">2020-10-15T08:00:00Z</dcterms:created>
  <dcterms:modified xsi:type="dcterms:W3CDTF">2021-03-23T10:50:00Z</dcterms:modified>
</cp:coreProperties>
</file>