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441" w:rsidRDefault="008915F1" w:rsidP="00BD2441">
      <w:pPr>
        <w:spacing w:line="460" w:lineRule="exact"/>
        <w:jc w:val="center"/>
        <w:rPr>
          <w:rFonts w:ascii="华文中宋" w:eastAsia="华文中宋" w:hAnsi="华文中宋"/>
          <w:bCs/>
          <w:color w:val="000000" w:themeColor="text1"/>
          <w:sz w:val="44"/>
          <w:szCs w:val="44"/>
        </w:rPr>
      </w:pPr>
      <w:r w:rsidRPr="008915F1">
        <w:rPr>
          <w:rFonts w:ascii="华文中宋" w:eastAsia="华文中宋" w:hAnsi="华文中宋" w:hint="eastAsia"/>
          <w:bCs/>
          <w:color w:val="000000" w:themeColor="text1"/>
          <w:sz w:val="44"/>
          <w:szCs w:val="44"/>
        </w:rPr>
        <w:t>深圳市公共艺术中心</w:t>
      </w:r>
      <w:r w:rsidR="00BD2441">
        <w:rPr>
          <w:rFonts w:ascii="华文中宋" w:eastAsia="华文中宋" w:hAnsi="华文中宋" w:hint="eastAsia"/>
          <w:bCs/>
          <w:color w:val="000000" w:themeColor="text1"/>
          <w:sz w:val="44"/>
          <w:szCs w:val="44"/>
        </w:rPr>
        <w:t>2021年度</w:t>
      </w:r>
      <w:r w:rsidR="008027A8">
        <w:rPr>
          <w:rFonts w:ascii="华文中宋" w:eastAsia="华文中宋" w:hAnsi="华文中宋" w:hint="eastAsia"/>
          <w:bCs/>
          <w:color w:val="000000" w:themeColor="text1"/>
          <w:sz w:val="44"/>
          <w:szCs w:val="44"/>
        </w:rPr>
        <w:t>空调维护</w:t>
      </w:r>
    </w:p>
    <w:p w:rsidR="00B054CB" w:rsidRPr="008915F1" w:rsidRDefault="00B054CB" w:rsidP="00BD2441">
      <w:pPr>
        <w:spacing w:line="460" w:lineRule="exact"/>
        <w:jc w:val="center"/>
        <w:rPr>
          <w:rFonts w:ascii="华文中宋" w:eastAsia="华文中宋" w:hAnsi="华文中宋"/>
          <w:bCs/>
          <w:color w:val="000000" w:themeColor="text1"/>
          <w:sz w:val="44"/>
          <w:szCs w:val="44"/>
        </w:rPr>
      </w:pPr>
      <w:r w:rsidRPr="008915F1">
        <w:rPr>
          <w:rFonts w:ascii="华文中宋" w:eastAsia="华文中宋" w:hAnsi="华文中宋" w:hint="eastAsia"/>
          <w:bCs/>
          <w:color w:val="000000" w:themeColor="text1"/>
          <w:sz w:val="44"/>
          <w:szCs w:val="44"/>
        </w:rPr>
        <w:t>服务项目采购需求</w:t>
      </w:r>
    </w:p>
    <w:p w:rsidR="00B054CB" w:rsidRPr="00B054CB" w:rsidRDefault="00B054CB" w:rsidP="00B054CB">
      <w:pPr>
        <w:pStyle w:val="a5"/>
        <w:spacing w:line="360" w:lineRule="exact"/>
        <w:ind w:firstLine="880"/>
        <w:jc w:val="center"/>
        <w:rPr>
          <w:rFonts w:ascii="华文中宋" w:eastAsia="华文中宋" w:hAnsi="华文中宋"/>
          <w:bCs/>
          <w:color w:val="000000" w:themeColor="text1"/>
          <w:sz w:val="44"/>
          <w:szCs w:val="44"/>
        </w:rPr>
      </w:pPr>
    </w:p>
    <w:p w:rsidR="00B054CB" w:rsidRPr="004B4572" w:rsidRDefault="00B054CB" w:rsidP="00632E6F">
      <w:pPr>
        <w:pStyle w:val="a5"/>
        <w:adjustRightInd w:val="0"/>
        <w:spacing w:line="560" w:lineRule="exact"/>
        <w:ind w:firstLine="640"/>
        <w:rPr>
          <w:rFonts w:ascii="黑体" w:eastAsia="黑体" w:hAnsi="黑体"/>
          <w:sz w:val="32"/>
          <w:szCs w:val="24"/>
        </w:rPr>
      </w:pPr>
      <w:r w:rsidRPr="004B4572">
        <w:rPr>
          <w:rFonts w:ascii="黑体" w:eastAsia="黑体" w:hAnsi="黑体" w:hint="eastAsia"/>
          <w:sz w:val="32"/>
          <w:szCs w:val="24"/>
        </w:rPr>
        <w:t>一、采购项目概况</w:t>
      </w:r>
    </w:p>
    <w:p w:rsidR="008027A8" w:rsidRDefault="007370F1" w:rsidP="007370F1">
      <w:pPr>
        <w:pStyle w:val="a5"/>
        <w:adjustRightInd w:val="0"/>
        <w:spacing w:line="560" w:lineRule="exact"/>
        <w:ind w:firstLine="640"/>
        <w:rPr>
          <w:rFonts w:ascii="仿宋" w:eastAsia="仿宋" w:hAnsi="仿宋"/>
          <w:sz w:val="32"/>
          <w:szCs w:val="24"/>
        </w:rPr>
      </w:pPr>
      <w:r w:rsidRPr="007370F1">
        <w:rPr>
          <w:rFonts w:ascii="仿宋" w:eastAsia="仿宋" w:hAnsi="仿宋" w:hint="eastAsia"/>
          <w:sz w:val="32"/>
          <w:szCs w:val="24"/>
        </w:rPr>
        <w:t>由于</w:t>
      </w:r>
      <w:r>
        <w:rPr>
          <w:rFonts w:ascii="仿宋" w:eastAsia="仿宋" w:hAnsi="仿宋" w:hint="eastAsia"/>
          <w:sz w:val="32"/>
          <w:szCs w:val="24"/>
        </w:rPr>
        <w:t>中心</w:t>
      </w:r>
      <w:r w:rsidRPr="007370F1">
        <w:rPr>
          <w:rFonts w:ascii="仿宋" w:eastAsia="仿宋" w:hAnsi="仿宋" w:hint="eastAsia"/>
          <w:sz w:val="32"/>
          <w:szCs w:val="24"/>
        </w:rPr>
        <w:t>空调日常维护发生频率较高，</w:t>
      </w:r>
      <w:r>
        <w:rPr>
          <w:rFonts w:ascii="仿宋" w:eastAsia="仿宋" w:hAnsi="仿宋" w:hint="eastAsia"/>
          <w:sz w:val="32"/>
          <w:szCs w:val="24"/>
        </w:rPr>
        <w:t>为确保中心空调</w:t>
      </w:r>
      <w:r w:rsidR="008027A8">
        <w:rPr>
          <w:rFonts w:ascii="仿宋" w:eastAsia="仿宋" w:hAnsi="仿宋" w:hint="eastAsia"/>
          <w:sz w:val="32"/>
          <w:szCs w:val="24"/>
        </w:rPr>
        <w:t>正常的</w:t>
      </w:r>
      <w:r>
        <w:rPr>
          <w:rFonts w:ascii="仿宋" w:eastAsia="仿宋" w:hAnsi="仿宋" w:hint="eastAsia"/>
          <w:sz w:val="32"/>
          <w:szCs w:val="24"/>
        </w:rPr>
        <w:t>运行</w:t>
      </w:r>
      <w:r w:rsidR="008027A8">
        <w:rPr>
          <w:rFonts w:ascii="仿宋" w:eastAsia="仿宋" w:hAnsi="仿宋" w:hint="eastAsia"/>
          <w:sz w:val="32"/>
          <w:szCs w:val="24"/>
        </w:rPr>
        <w:t>，</w:t>
      </w:r>
      <w:r w:rsidR="001B4940">
        <w:rPr>
          <w:rFonts w:ascii="仿宋" w:eastAsia="仿宋" w:hAnsi="仿宋" w:hint="eastAsia"/>
          <w:sz w:val="32"/>
          <w:szCs w:val="24"/>
        </w:rPr>
        <w:t>保证维修服务及时性、专业性及可靠性，</w:t>
      </w:r>
      <w:r>
        <w:rPr>
          <w:rFonts w:ascii="仿宋" w:eastAsia="仿宋" w:hAnsi="仿宋" w:hint="eastAsia"/>
          <w:sz w:val="32"/>
          <w:szCs w:val="24"/>
        </w:rPr>
        <w:t>现需与一家</w:t>
      </w:r>
      <w:r w:rsidRPr="00294731">
        <w:rPr>
          <w:rFonts w:ascii="仿宋" w:eastAsia="仿宋" w:hAnsi="仿宋" w:hint="eastAsia"/>
          <w:sz w:val="32"/>
          <w:szCs w:val="24"/>
        </w:rPr>
        <w:t>中标供应商</w:t>
      </w:r>
      <w:r>
        <w:rPr>
          <w:rFonts w:ascii="仿宋" w:eastAsia="仿宋" w:hAnsi="仿宋" w:hint="eastAsia"/>
          <w:sz w:val="32"/>
          <w:szCs w:val="24"/>
        </w:rPr>
        <w:t>签署年度合同，为中心提供空调维护服务，负责向中心提供专业的</w:t>
      </w:r>
      <w:r w:rsidR="001B4940">
        <w:rPr>
          <w:rFonts w:ascii="仿宋" w:eastAsia="仿宋" w:hAnsi="仿宋" w:hint="eastAsia"/>
          <w:sz w:val="32"/>
          <w:szCs w:val="24"/>
        </w:rPr>
        <w:t>空调拆装、清洗、加雪种及维修等服务。</w:t>
      </w:r>
    </w:p>
    <w:p w:rsidR="00B054CB" w:rsidRPr="004B4572" w:rsidRDefault="00B054CB" w:rsidP="00632E6F">
      <w:pPr>
        <w:pStyle w:val="a5"/>
        <w:adjustRightInd w:val="0"/>
        <w:spacing w:line="560" w:lineRule="exact"/>
        <w:ind w:firstLine="640"/>
        <w:rPr>
          <w:rFonts w:ascii="黑体" w:eastAsia="黑体" w:hAnsi="黑体"/>
          <w:sz w:val="32"/>
          <w:szCs w:val="24"/>
        </w:rPr>
      </w:pPr>
      <w:r w:rsidRPr="004B4572">
        <w:rPr>
          <w:rFonts w:ascii="黑体" w:eastAsia="黑体" w:hAnsi="黑体" w:hint="eastAsia"/>
          <w:sz w:val="32"/>
          <w:szCs w:val="24"/>
        </w:rPr>
        <w:t>二、项目管理和服务要求</w:t>
      </w:r>
    </w:p>
    <w:p w:rsidR="001C34ED" w:rsidRDefault="001C34ED" w:rsidP="001C34ED">
      <w:pPr>
        <w:pStyle w:val="a5"/>
        <w:adjustRightInd w:val="0"/>
        <w:spacing w:line="560" w:lineRule="exact"/>
        <w:ind w:firstLine="640"/>
        <w:rPr>
          <w:rFonts w:ascii="仿宋" w:eastAsia="仿宋" w:hAnsi="仿宋"/>
          <w:sz w:val="32"/>
          <w:szCs w:val="24"/>
        </w:rPr>
      </w:pPr>
      <w:r w:rsidRPr="001C34ED">
        <w:rPr>
          <w:rFonts w:ascii="仿宋" w:eastAsia="仿宋" w:hAnsi="仿宋" w:hint="eastAsia"/>
          <w:sz w:val="32"/>
          <w:szCs w:val="24"/>
        </w:rPr>
        <w:t>向</w:t>
      </w:r>
      <w:r>
        <w:rPr>
          <w:rFonts w:ascii="仿宋" w:eastAsia="仿宋" w:hAnsi="仿宋" w:hint="eastAsia"/>
          <w:sz w:val="32"/>
          <w:szCs w:val="24"/>
        </w:rPr>
        <w:t>中心提供专业的空调拆装、清洗、加雪种、维修等服务，并按照中心</w:t>
      </w:r>
      <w:r w:rsidRPr="001C34ED">
        <w:rPr>
          <w:rFonts w:ascii="仿宋" w:eastAsia="仿宋" w:hAnsi="仿宋" w:hint="eastAsia"/>
          <w:sz w:val="32"/>
          <w:szCs w:val="24"/>
        </w:rPr>
        <w:t>的工作模式对维护服务人员进行管理，依据双方确认的维护需求，执行专业安全服务任务，并承担相应的服务责任。</w:t>
      </w:r>
    </w:p>
    <w:p w:rsidR="00EC2652" w:rsidRPr="00EC2652" w:rsidRDefault="00B054CB" w:rsidP="001C34ED">
      <w:pPr>
        <w:pStyle w:val="a5"/>
        <w:adjustRightInd w:val="0"/>
        <w:spacing w:line="560" w:lineRule="exact"/>
        <w:ind w:firstLine="640"/>
        <w:rPr>
          <w:rFonts w:ascii="黑体" w:eastAsia="黑体" w:hAnsi="黑体"/>
          <w:sz w:val="32"/>
          <w:szCs w:val="24"/>
        </w:rPr>
      </w:pPr>
      <w:r w:rsidRPr="004527A1">
        <w:rPr>
          <w:rFonts w:ascii="黑体" w:eastAsia="黑体" w:hAnsi="黑体" w:hint="eastAsia"/>
          <w:sz w:val="32"/>
          <w:szCs w:val="24"/>
        </w:rPr>
        <w:t>三、供应商资格要求</w:t>
      </w:r>
    </w:p>
    <w:p w:rsidR="00AA0F00" w:rsidRPr="00AA0F00" w:rsidRDefault="002528C3" w:rsidP="00632E6F">
      <w:pPr>
        <w:pStyle w:val="a5"/>
        <w:adjustRightInd w:val="0"/>
        <w:spacing w:line="560" w:lineRule="exact"/>
        <w:ind w:firstLine="640"/>
        <w:rPr>
          <w:rFonts w:ascii="仿宋" w:eastAsia="仿宋" w:hAnsi="仿宋"/>
          <w:sz w:val="32"/>
          <w:szCs w:val="24"/>
        </w:rPr>
      </w:pPr>
      <w:r w:rsidRPr="00AA0F00">
        <w:rPr>
          <w:rFonts w:ascii="仿宋" w:eastAsia="仿宋" w:hAnsi="仿宋" w:hint="eastAsia"/>
          <w:sz w:val="32"/>
          <w:szCs w:val="24"/>
        </w:rPr>
        <w:t>（</w:t>
      </w:r>
      <w:r w:rsidR="001C34ED">
        <w:rPr>
          <w:rFonts w:ascii="仿宋" w:eastAsia="仿宋" w:hAnsi="仿宋" w:hint="eastAsia"/>
          <w:sz w:val="32"/>
          <w:szCs w:val="24"/>
        </w:rPr>
        <w:t>一</w:t>
      </w:r>
      <w:r w:rsidRPr="00AA0F00">
        <w:rPr>
          <w:rFonts w:ascii="仿宋" w:eastAsia="仿宋" w:hAnsi="仿宋" w:hint="eastAsia"/>
          <w:sz w:val="32"/>
          <w:szCs w:val="24"/>
        </w:rPr>
        <w:t>）</w:t>
      </w:r>
      <w:r w:rsidR="00AA0F00" w:rsidRPr="00AA0F00">
        <w:rPr>
          <w:rFonts w:ascii="仿宋" w:eastAsia="仿宋" w:hAnsi="仿宋" w:hint="eastAsia"/>
          <w:sz w:val="32"/>
          <w:szCs w:val="24"/>
        </w:rPr>
        <w:t>具有独立法人资格或具有独立承担民事责任的能力的其它组织（提供营业执照或事业单位法人证等法人证明扫描件，原件备查）。</w:t>
      </w:r>
    </w:p>
    <w:p w:rsidR="00AA0F00" w:rsidRPr="00AA0F00" w:rsidRDefault="00AA0F00" w:rsidP="00632E6F">
      <w:pPr>
        <w:pStyle w:val="a5"/>
        <w:adjustRightInd w:val="0"/>
        <w:spacing w:line="560" w:lineRule="exact"/>
        <w:ind w:firstLine="640"/>
        <w:rPr>
          <w:rFonts w:ascii="仿宋" w:eastAsia="仿宋" w:hAnsi="仿宋"/>
          <w:sz w:val="32"/>
          <w:szCs w:val="24"/>
        </w:rPr>
      </w:pPr>
      <w:r w:rsidRPr="00AA0F00">
        <w:rPr>
          <w:rFonts w:ascii="仿宋" w:eastAsia="仿宋" w:hAnsi="仿宋" w:hint="eastAsia"/>
          <w:sz w:val="32"/>
          <w:szCs w:val="24"/>
        </w:rPr>
        <w:t>（</w:t>
      </w:r>
      <w:r w:rsidR="001C34ED">
        <w:rPr>
          <w:rFonts w:ascii="仿宋" w:eastAsia="仿宋" w:hAnsi="仿宋" w:hint="eastAsia"/>
          <w:sz w:val="32"/>
          <w:szCs w:val="24"/>
        </w:rPr>
        <w:t>二</w:t>
      </w:r>
      <w:r w:rsidRPr="00AA0F00">
        <w:rPr>
          <w:rFonts w:ascii="仿宋" w:eastAsia="仿宋" w:hAnsi="仿宋" w:hint="eastAsia"/>
          <w:sz w:val="32"/>
          <w:szCs w:val="24"/>
        </w:rPr>
        <w:t>）参与本项目投标前三年内，在经营活动中没有重大违法记录（由供应商在《政府采购投标及履约承诺函》中作出声明）。</w:t>
      </w:r>
    </w:p>
    <w:p w:rsidR="00AA0F00" w:rsidRPr="00AA0F00" w:rsidRDefault="00AA0F00" w:rsidP="00632E6F">
      <w:pPr>
        <w:pStyle w:val="a5"/>
        <w:adjustRightInd w:val="0"/>
        <w:spacing w:line="560" w:lineRule="exact"/>
        <w:ind w:firstLine="640"/>
        <w:rPr>
          <w:rFonts w:ascii="仿宋" w:eastAsia="仿宋" w:hAnsi="仿宋"/>
          <w:sz w:val="32"/>
          <w:szCs w:val="24"/>
        </w:rPr>
      </w:pPr>
      <w:r w:rsidRPr="00AA0F00">
        <w:rPr>
          <w:rFonts w:ascii="仿宋" w:eastAsia="仿宋" w:hAnsi="仿宋" w:hint="eastAsia"/>
          <w:sz w:val="32"/>
          <w:szCs w:val="24"/>
        </w:rPr>
        <w:t>（</w:t>
      </w:r>
      <w:r w:rsidR="001C34ED">
        <w:rPr>
          <w:rFonts w:ascii="仿宋" w:eastAsia="仿宋" w:hAnsi="仿宋" w:hint="eastAsia"/>
          <w:sz w:val="32"/>
          <w:szCs w:val="24"/>
        </w:rPr>
        <w:t>三</w:t>
      </w:r>
      <w:r w:rsidRPr="00AA0F00">
        <w:rPr>
          <w:rFonts w:ascii="仿宋" w:eastAsia="仿宋" w:hAnsi="仿宋" w:hint="eastAsia"/>
          <w:sz w:val="32"/>
          <w:szCs w:val="24"/>
        </w:rPr>
        <w:t>）参与本项目政府采购活动时不存在被有关部门禁止参与政府采购活动且在有效期内的情况（由供应商在《政府采购投标及履约承诺函》中作出声明）。</w:t>
      </w:r>
    </w:p>
    <w:p w:rsidR="00AA0F00" w:rsidRPr="00AA0F00" w:rsidRDefault="00AA0F00" w:rsidP="00632E6F">
      <w:pPr>
        <w:pStyle w:val="a5"/>
        <w:adjustRightInd w:val="0"/>
        <w:spacing w:line="560" w:lineRule="exact"/>
        <w:ind w:firstLine="640"/>
        <w:rPr>
          <w:rFonts w:ascii="仿宋" w:eastAsia="仿宋" w:hAnsi="仿宋"/>
          <w:sz w:val="32"/>
          <w:szCs w:val="24"/>
        </w:rPr>
      </w:pPr>
      <w:r w:rsidRPr="00AA0F00">
        <w:rPr>
          <w:rFonts w:ascii="仿宋" w:eastAsia="仿宋" w:hAnsi="仿宋" w:hint="eastAsia"/>
          <w:sz w:val="32"/>
          <w:szCs w:val="24"/>
        </w:rPr>
        <w:t>（</w:t>
      </w:r>
      <w:r w:rsidR="001C34ED">
        <w:rPr>
          <w:rFonts w:ascii="仿宋" w:eastAsia="仿宋" w:hAnsi="仿宋" w:hint="eastAsia"/>
          <w:sz w:val="32"/>
          <w:szCs w:val="24"/>
        </w:rPr>
        <w:t>四</w:t>
      </w:r>
      <w:r w:rsidRPr="00AA0F00">
        <w:rPr>
          <w:rFonts w:ascii="仿宋" w:eastAsia="仿宋" w:hAnsi="仿宋" w:hint="eastAsia"/>
          <w:sz w:val="32"/>
          <w:szCs w:val="24"/>
        </w:rPr>
        <w:t>）具备《中华人民共和国政府采购法》第二十二条</w:t>
      </w:r>
      <w:r w:rsidRPr="00AA0F00">
        <w:rPr>
          <w:rFonts w:ascii="仿宋" w:eastAsia="仿宋" w:hAnsi="仿宋" w:hint="eastAsia"/>
          <w:sz w:val="32"/>
          <w:szCs w:val="24"/>
        </w:rPr>
        <w:lastRenderedPageBreak/>
        <w:t>第一款的条件（由供应商在《政府采购投标及履约承诺函》中作出声明）。</w:t>
      </w:r>
    </w:p>
    <w:p w:rsidR="004B4572" w:rsidRDefault="001C34ED" w:rsidP="00EC2652">
      <w:pPr>
        <w:pStyle w:val="a5"/>
        <w:adjustRightInd w:val="0"/>
        <w:spacing w:line="560" w:lineRule="exact"/>
        <w:ind w:firstLineChars="250" w:firstLine="800"/>
        <w:rPr>
          <w:rFonts w:ascii="仿宋" w:eastAsia="仿宋" w:hAnsi="仿宋"/>
          <w:sz w:val="32"/>
          <w:szCs w:val="24"/>
        </w:rPr>
      </w:pPr>
      <w:r>
        <w:rPr>
          <w:rFonts w:ascii="仿宋" w:eastAsia="仿宋" w:hAnsi="仿宋" w:hint="eastAsia"/>
          <w:sz w:val="32"/>
          <w:szCs w:val="24"/>
        </w:rPr>
        <w:t xml:space="preserve"> </w:t>
      </w:r>
      <w:r w:rsidR="00EC2652">
        <w:rPr>
          <w:rFonts w:ascii="仿宋" w:eastAsia="仿宋" w:hAnsi="仿宋" w:hint="eastAsia"/>
          <w:sz w:val="32"/>
          <w:szCs w:val="24"/>
        </w:rPr>
        <w:t>(</w:t>
      </w:r>
      <w:r>
        <w:rPr>
          <w:rFonts w:ascii="仿宋" w:eastAsia="仿宋" w:hAnsi="仿宋" w:hint="eastAsia"/>
          <w:sz w:val="32"/>
          <w:szCs w:val="24"/>
        </w:rPr>
        <w:t>五</w:t>
      </w:r>
      <w:r w:rsidR="00EC2652">
        <w:rPr>
          <w:rFonts w:ascii="仿宋" w:eastAsia="仿宋" w:hAnsi="仿宋" w:hint="eastAsia"/>
          <w:sz w:val="32"/>
          <w:szCs w:val="24"/>
        </w:rPr>
        <w:t>)</w:t>
      </w:r>
      <w:r w:rsidR="00AA0F00" w:rsidRPr="00AA0F00">
        <w:rPr>
          <w:rFonts w:ascii="仿宋" w:eastAsia="仿宋" w:hAnsi="仿宋" w:hint="eastAsia"/>
          <w:sz w:val="32"/>
          <w:szCs w:val="24"/>
        </w:rPr>
        <w:t>未被列入失信被执行人、重大税收违法案件当事人名单、政府采购严重违法失信行为记录名单（由供应商在《政府采购投标及履约承诺函》中作出声明）。</w:t>
      </w:r>
    </w:p>
    <w:p w:rsidR="00B054CB" w:rsidRPr="004B4572" w:rsidRDefault="00B054CB" w:rsidP="00632E6F">
      <w:pPr>
        <w:pStyle w:val="a5"/>
        <w:adjustRightInd w:val="0"/>
        <w:spacing w:line="560" w:lineRule="exact"/>
        <w:ind w:firstLine="640"/>
        <w:rPr>
          <w:rFonts w:ascii="黑体" w:eastAsia="黑体" w:hAnsi="黑体"/>
          <w:sz w:val="32"/>
          <w:szCs w:val="24"/>
        </w:rPr>
      </w:pPr>
      <w:r w:rsidRPr="004B4572">
        <w:rPr>
          <w:rFonts w:ascii="黑体" w:eastAsia="黑体" w:hAnsi="黑体" w:hint="eastAsia"/>
          <w:sz w:val="32"/>
          <w:szCs w:val="24"/>
        </w:rPr>
        <w:t>四、评标定标方法</w:t>
      </w:r>
    </w:p>
    <w:p w:rsidR="001C34ED" w:rsidRDefault="001C34ED" w:rsidP="00632E6F">
      <w:pPr>
        <w:pStyle w:val="a5"/>
        <w:adjustRightInd w:val="0"/>
        <w:spacing w:line="560" w:lineRule="exact"/>
        <w:ind w:firstLine="640"/>
        <w:rPr>
          <w:rFonts w:ascii="仿宋" w:eastAsia="仿宋" w:hAnsi="仿宋"/>
          <w:sz w:val="32"/>
          <w:szCs w:val="24"/>
        </w:rPr>
      </w:pPr>
      <w:r>
        <w:rPr>
          <w:rFonts w:ascii="仿宋" w:eastAsia="仿宋" w:hAnsi="仿宋" w:hint="eastAsia"/>
          <w:sz w:val="32"/>
          <w:szCs w:val="24"/>
        </w:rPr>
        <w:t>竞价，</w:t>
      </w:r>
      <w:r w:rsidR="00632E6F" w:rsidRPr="00C32A2F">
        <w:rPr>
          <w:rFonts w:ascii="仿宋" w:eastAsia="仿宋" w:hAnsi="仿宋" w:hint="eastAsia"/>
          <w:sz w:val="32"/>
          <w:szCs w:val="24"/>
        </w:rPr>
        <w:t>采用</w:t>
      </w:r>
      <w:r>
        <w:rPr>
          <w:rFonts w:ascii="仿宋" w:eastAsia="仿宋" w:hAnsi="仿宋" w:hint="eastAsia"/>
          <w:sz w:val="32"/>
          <w:szCs w:val="24"/>
        </w:rPr>
        <w:t>最低价中标法</w:t>
      </w:r>
      <w:r w:rsidR="00632E6F" w:rsidRPr="00C32A2F">
        <w:rPr>
          <w:rFonts w:ascii="仿宋" w:eastAsia="仿宋" w:hAnsi="仿宋" w:hint="eastAsia"/>
          <w:sz w:val="32"/>
          <w:szCs w:val="24"/>
        </w:rPr>
        <w:t>。</w:t>
      </w:r>
      <w:r w:rsidR="007B5B25">
        <w:rPr>
          <w:rFonts w:ascii="仿宋" w:eastAsia="仿宋" w:hAnsi="仿宋" w:hint="eastAsia"/>
          <w:sz w:val="32"/>
          <w:szCs w:val="24"/>
        </w:rPr>
        <w:t>重点比对</w:t>
      </w:r>
      <w:r w:rsidR="007B5B25" w:rsidRPr="007B5B25">
        <w:rPr>
          <w:rFonts w:ascii="仿宋" w:eastAsia="仿宋" w:hAnsi="仿宋" w:hint="eastAsia"/>
          <w:sz w:val="32"/>
          <w:szCs w:val="24"/>
        </w:rPr>
        <w:t>空调清洗</w:t>
      </w:r>
      <w:r w:rsidR="007B5B25">
        <w:rPr>
          <w:rFonts w:ascii="仿宋" w:eastAsia="仿宋" w:hAnsi="仿宋" w:hint="eastAsia"/>
          <w:sz w:val="32"/>
          <w:szCs w:val="24"/>
        </w:rPr>
        <w:t>部分的价格。</w:t>
      </w:r>
    </w:p>
    <w:p w:rsidR="00B054CB" w:rsidRPr="004B4572" w:rsidRDefault="00B054CB" w:rsidP="00632E6F">
      <w:pPr>
        <w:pStyle w:val="a5"/>
        <w:adjustRightInd w:val="0"/>
        <w:spacing w:line="560" w:lineRule="exact"/>
        <w:ind w:firstLine="640"/>
        <w:rPr>
          <w:rFonts w:ascii="黑体" w:eastAsia="黑体" w:hAnsi="黑体"/>
          <w:sz w:val="32"/>
          <w:szCs w:val="24"/>
        </w:rPr>
      </w:pPr>
      <w:r w:rsidRPr="004B4572">
        <w:rPr>
          <w:rFonts w:ascii="黑体" w:eastAsia="黑体" w:hAnsi="黑体" w:hint="eastAsia"/>
          <w:sz w:val="32"/>
          <w:szCs w:val="24"/>
        </w:rPr>
        <w:t>五、商务需求</w:t>
      </w:r>
    </w:p>
    <w:p w:rsidR="00B054CB" w:rsidRDefault="00B054CB" w:rsidP="00632E6F">
      <w:pPr>
        <w:pStyle w:val="a5"/>
        <w:adjustRightInd w:val="0"/>
        <w:spacing w:line="560" w:lineRule="exact"/>
        <w:ind w:firstLine="640"/>
        <w:rPr>
          <w:rFonts w:ascii="仿宋" w:eastAsia="仿宋" w:hAnsi="仿宋"/>
          <w:sz w:val="32"/>
          <w:szCs w:val="24"/>
        </w:rPr>
      </w:pPr>
      <w:r w:rsidRPr="004B4572">
        <w:rPr>
          <w:rFonts w:ascii="楷体" w:eastAsia="楷体" w:hAnsi="楷体" w:hint="eastAsia"/>
          <w:sz w:val="32"/>
          <w:szCs w:val="24"/>
        </w:rPr>
        <w:t>（一）服务期</w:t>
      </w:r>
      <w:r>
        <w:rPr>
          <w:rFonts w:ascii="仿宋" w:eastAsia="仿宋" w:hAnsi="仿宋" w:hint="eastAsia"/>
          <w:sz w:val="32"/>
          <w:szCs w:val="24"/>
        </w:rPr>
        <w:t>：</w:t>
      </w:r>
      <w:r w:rsidR="000C7C27">
        <w:rPr>
          <w:rFonts w:ascii="仿宋" w:eastAsia="仿宋" w:hAnsi="仿宋" w:hint="eastAsia"/>
          <w:sz w:val="32"/>
          <w:szCs w:val="24"/>
        </w:rPr>
        <w:t>合同签订后为期一年</w:t>
      </w:r>
      <w:r w:rsidRPr="000C7C27">
        <w:rPr>
          <w:rFonts w:ascii="仿宋" w:eastAsia="仿宋" w:hAnsi="仿宋" w:hint="eastAsia"/>
          <w:sz w:val="32"/>
          <w:szCs w:val="24"/>
        </w:rPr>
        <w:t>。</w:t>
      </w:r>
    </w:p>
    <w:p w:rsidR="00B054CB" w:rsidRDefault="00B054CB" w:rsidP="00632E6F">
      <w:pPr>
        <w:pStyle w:val="a5"/>
        <w:adjustRightInd w:val="0"/>
        <w:spacing w:line="560" w:lineRule="exact"/>
        <w:ind w:firstLine="640"/>
        <w:rPr>
          <w:rFonts w:ascii="仿宋" w:eastAsia="仿宋" w:hAnsi="仿宋"/>
          <w:sz w:val="32"/>
          <w:szCs w:val="24"/>
        </w:rPr>
      </w:pPr>
      <w:r w:rsidRPr="004B4572">
        <w:rPr>
          <w:rFonts w:ascii="楷体" w:eastAsia="楷体" w:hAnsi="楷体" w:hint="eastAsia"/>
          <w:sz w:val="32"/>
          <w:szCs w:val="24"/>
        </w:rPr>
        <w:t>（二）服务地点：</w:t>
      </w:r>
      <w:r w:rsidR="00FD6163">
        <w:rPr>
          <w:rFonts w:ascii="仿宋" w:eastAsia="仿宋" w:hAnsi="仿宋" w:hint="eastAsia"/>
          <w:sz w:val="32"/>
          <w:szCs w:val="24"/>
        </w:rPr>
        <w:t>深圳市福田区上梅林中康路8号深圳市</w:t>
      </w:r>
      <w:r w:rsidR="002868E2">
        <w:rPr>
          <w:rFonts w:ascii="仿宋" w:eastAsia="仿宋" w:hAnsi="仿宋" w:hint="eastAsia"/>
          <w:sz w:val="32"/>
          <w:szCs w:val="24"/>
        </w:rPr>
        <w:t>公共</w:t>
      </w:r>
      <w:r w:rsidR="00FD6163">
        <w:rPr>
          <w:rFonts w:ascii="仿宋" w:eastAsia="仿宋" w:hAnsi="仿宋" w:hint="eastAsia"/>
          <w:sz w:val="32"/>
          <w:szCs w:val="24"/>
        </w:rPr>
        <w:t>艺术中心</w:t>
      </w:r>
      <w:r w:rsidR="00F45AFF">
        <w:rPr>
          <w:rFonts w:ascii="仿宋" w:eastAsia="仿宋" w:hAnsi="仿宋" w:hint="eastAsia"/>
          <w:sz w:val="32"/>
          <w:szCs w:val="24"/>
        </w:rPr>
        <w:t>。</w:t>
      </w:r>
    </w:p>
    <w:p w:rsidR="00B054CB" w:rsidRPr="007B5B25" w:rsidRDefault="00B054CB" w:rsidP="007B5B25">
      <w:pPr>
        <w:pStyle w:val="a5"/>
        <w:adjustRightInd w:val="0"/>
        <w:spacing w:line="560" w:lineRule="exact"/>
        <w:ind w:firstLine="640"/>
        <w:rPr>
          <w:rFonts w:ascii="楷体" w:eastAsia="楷体" w:hAnsi="楷体"/>
          <w:sz w:val="32"/>
          <w:szCs w:val="24"/>
        </w:rPr>
      </w:pPr>
      <w:r w:rsidRPr="004B4572">
        <w:rPr>
          <w:rFonts w:ascii="楷体" w:eastAsia="楷体" w:hAnsi="楷体" w:hint="eastAsia"/>
          <w:sz w:val="32"/>
          <w:szCs w:val="24"/>
        </w:rPr>
        <w:t>（三）报价要求：</w:t>
      </w:r>
    </w:p>
    <w:p w:rsidR="00B054CB" w:rsidRDefault="00194D6C" w:rsidP="00194D6C">
      <w:pPr>
        <w:pStyle w:val="a5"/>
        <w:adjustRightInd w:val="0"/>
        <w:spacing w:line="560" w:lineRule="exact"/>
        <w:ind w:firstLineChars="250" w:firstLine="800"/>
        <w:rPr>
          <w:rFonts w:ascii="仿宋" w:eastAsia="仿宋" w:hAnsi="仿宋"/>
          <w:sz w:val="32"/>
          <w:szCs w:val="24"/>
        </w:rPr>
      </w:pPr>
      <w:r>
        <w:rPr>
          <w:rFonts w:ascii="仿宋" w:eastAsia="仿宋" w:hAnsi="仿宋" w:hint="eastAsia"/>
          <w:sz w:val="32"/>
          <w:szCs w:val="24"/>
        </w:rPr>
        <w:t>1、</w:t>
      </w:r>
      <w:r w:rsidR="00B054CB">
        <w:rPr>
          <w:rFonts w:ascii="仿宋" w:eastAsia="仿宋" w:hAnsi="仿宋" w:hint="eastAsia"/>
          <w:sz w:val="32"/>
          <w:szCs w:val="24"/>
        </w:rPr>
        <w:t>投标供应商应当根据本企业的成本自行决定报价，但不得以低于其企业成本的报价投标。</w:t>
      </w:r>
    </w:p>
    <w:tbl>
      <w:tblPr>
        <w:tblStyle w:val="a8"/>
        <w:tblW w:w="0" w:type="auto"/>
        <w:tblLook w:val="04A0" w:firstRow="1" w:lastRow="0" w:firstColumn="1" w:lastColumn="0" w:noHBand="0" w:noVBand="1"/>
      </w:tblPr>
      <w:tblGrid>
        <w:gridCol w:w="2840"/>
        <w:gridCol w:w="2841"/>
        <w:gridCol w:w="2841"/>
      </w:tblGrid>
      <w:tr w:rsidR="00194D6C" w:rsidTr="00194D6C">
        <w:tc>
          <w:tcPr>
            <w:tcW w:w="2840"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服务内容</w:t>
            </w:r>
          </w:p>
        </w:tc>
        <w:tc>
          <w:tcPr>
            <w:tcW w:w="2841"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单位</w:t>
            </w:r>
          </w:p>
        </w:tc>
        <w:tc>
          <w:tcPr>
            <w:tcW w:w="2841"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投标单价上</w:t>
            </w:r>
            <w:r w:rsidR="004E106C">
              <w:rPr>
                <w:rFonts w:ascii="仿宋" w:eastAsia="仿宋" w:hAnsi="仿宋" w:hint="eastAsia"/>
                <w:sz w:val="32"/>
                <w:szCs w:val="24"/>
              </w:rPr>
              <w:t>限</w:t>
            </w:r>
          </w:p>
        </w:tc>
      </w:tr>
      <w:tr w:rsidR="00194D6C" w:rsidTr="00194D6C">
        <w:tc>
          <w:tcPr>
            <w:tcW w:w="2840"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空调清洗</w:t>
            </w:r>
          </w:p>
        </w:tc>
        <w:tc>
          <w:tcPr>
            <w:tcW w:w="2841" w:type="dxa"/>
          </w:tcPr>
          <w:p w:rsidR="00194D6C" w:rsidRDefault="00194D6C" w:rsidP="00194D6C">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1台</w:t>
            </w:r>
          </w:p>
        </w:tc>
        <w:tc>
          <w:tcPr>
            <w:tcW w:w="2841"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800元/次</w:t>
            </w:r>
          </w:p>
        </w:tc>
      </w:tr>
      <w:tr w:rsidR="00194D6C" w:rsidTr="00194D6C">
        <w:tc>
          <w:tcPr>
            <w:tcW w:w="2840"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增加雪种</w:t>
            </w:r>
          </w:p>
        </w:tc>
        <w:tc>
          <w:tcPr>
            <w:tcW w:w="2841"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1台</w:t>
            </w:r>
          </w:p>
        </w:tc>
        <w:tc>
          <w:tcPr>
            <w:tcW w:w="2841" w:type="dxa"/>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600元/次</w:t>
            </w:r>
          </w:p>
        </w:tc>
      </w:tr>
      <w:tr w:rsidR="00194D6C" w:rsidTr="00284B61">
        <w:tc>
          <w:tcPr>
            <w:tcW w:w="8522" w:type="dxa"/>
            <w:gridSpan w:val="3"/>
          </w:tcPr>
          <w:p w:rsidR="00194D6C" w:rsidRDefault="00194D6C" w:rsidP="00632E6F">
            <w:pPr>
              <w:pStyle w:val="a5"/>
              <w:adjustRightInd w:val="0"/>
              <w:spacing w:line="560" w:lineRule="exact"/>
              <w:ind w:firstLineChars="0" w:firstLine="0"/>
              <w:rPr>
                <w:rFonts w:ascii="仿宋" w:eastAsia="仿宋" w:hAnsi="仿宋"/>
                <w:sz w:val="32"/>
                <w:szCs w:val="24"/>
              </w:rPr>
            </w:pPr>
            <w:r>
              <w:rPr>
                <w:rFonts w:ascii="仿宋" w:eastAsia="仿宋" w:hAnsi="仿宋" w:hint="eastAsia"/>
                <w:sz w:val="32"/>
                <w:szCs w:val="24"/>
              </w:rPr>
              <w:t>投标供应商的报价应包含以上工作内容，超出投标单价上限的，将作投标无效处理。</w:t>
            </w:r>
          </w:p>
        </w:tc>
      </w:tr>
    </w:tbl>
    <w:p w:rsidR="00B054CB" w:rsidRDefault="00194D6C" w:rsidP="00194D6C">
      <w:pPr>
        <w:pStyle w:val="a5"/>
        <w:adjustRightInd w:val="0"/>
        <w:spacing w:line="560" w:lineRule="exact"/>
        <w:ind w:firstLineChars="250" w:firstLine="800"/>
        <w:rPr>
          <w:rFonts w:ascii="仿宋" w:eastAsia="仿宋" w:hAnsi="仿宋"/>
          <w:sz w:val="32"/>
          <w:szCs w:val="24"/>
        </w:rPr>
      </w:pPr>
      <w:r>
        <w:rPr>
          <w:rFonts w:ascii="仿宋" w:eastAsia="仿宋" w:hAnsi="仿宋" w:hint="eastAsia"/>
          <w:sz w:val="32"/>
          <w:szCs w:val="24"/>
        </w:rPr>
        <w:t>2、</w:t>
      </w:r>
      <w:r w:rsidR="00B054CB">
        <w:rPr>
          <w:rFonts w:ascii="仿宋" w:eastAsia="仿宋" w:hAnsi="仿宋" w:hint="eastAsia"/>
          <w:sz w:val="32"/>
          <w:szCs w:val="24"/>
        </w:rPr>
        <w:t>投标供应商的报价，应当是本项目采购范围和采购文件及合同条款上所列的各项内容中所述的全部，不得以任何理由予以重复。</w:t>
      </w:r>
    </w:p>
    <w:p w:rsidR="00B054CB" w:rsidRDefault="00194D6C" w:rsidP="00194D6C">
      <w:pPr>
        <w:pStyle w:val="a5"/>
        <w:adjustRightInd w:val="0"/>
        <w:spacing w:line="560" w:lineRule="exact"/>
        <w:ind w:firstLineChars="250" w:firstLine="800"/>
        <w:rPr>
          <w:rFonts w:ascii="仿宋" w:eastAsia="仿宋" w:hAnsi="仿宋"/>
          <w:sz w:val="32"/>
          <w:szCs w:val="24"/>
        </w:rPr>
      </w:pPr>
      <w:r>
        <w:rPr>
          <w:rFonts w:ascii="仿宋" w:eastAsia="仿宋" w:hAnsi="仿宋" w:hint="eastAsia"/>
          <w:sz w:val="32"/>
          <w:szCs w:val="24"/>
        </w:rPr>
        <w:t>3、</w:t>
      </w:r>
      <w:r w:rsidR="00B054CB">
        <w:rPr>
          <w:rFonts w:ascii="仿宋" w:eastAsia="仿宋" w:hAnsi="仿宋" w:hint="eastAsia"/>
          <w:sz w:val="32"/>
          <w:szCs w:val="24"/>
        </w:rPr>
        <w:t>投标供应商应先到项目地点踏勘以充分了解项目的</w:t>
      </w:r>
      <w:r w:rsidR="00B054CB">
        <w:rPr>
          <w:rFonts w:ascii="仿宋" w:eastAsia="仿宋" w:hAnsi="仿宋" w:hint="eastAsia"/>
          <w:sz w:val="32"/>
          <w:szCs w:val="24"/>
        </w:rPr>
        <w:lastRenderedPageBreak/>
        <w:t>位置、情况、道路及任何其它足以影响投标报价的情况，任何因忽视或误解项目情况而导致的索赔或服务期限延长申请将不获批准。</w:t>
      </w:r>
    </w:p>
    <w:p w:rsidR="00B054CB" w:rsidRDefault="00194D6C" w:rsidP="00194D6C">
      <w:pPr>
        <w:pStyle w:val="a5"/>
        <w:adjustRightInd w:val="0"/>
        <w:spacing w:line="560" w:lineRule="exact"/>
        <w:ind w:firstLine="640"/>
        <w:rPr>
          <w:rFonts w:ascii="仿宋" w:eastAsia="仿宋" w:hAnsi="仿宋"/>
          <w:sz w:val="32"/>
          <w:szCs w:val="24"/>
        </w:rPr>
      </w:pPr>
      <w:r>
        <w:rPr>
          <w:rFonts w:ascii="仿宋" w:eastAsia="仿宋" w:hAnsi="仿宋" w:hint="eastAsia"/>
          <w:sz w:val="32"/>
          <w:szCs w:val="24"/>
        </w:rPr>
        <w:t>4、</w:t>
      </w:r>
      <w:r w:rsidR="00B054CB">
        <w:rPr>
          <w:rFonts w:ascii="仿宋" w:eastAsia="仿宋" w:hAnsi="仿宋" w:hint="eastAsia"/>
          <w:sz w:val="32"/>
          <w:szCs w:val="24"/>
        </w:rPr>
        <w:t>投标供应商不得期望通过索赔等方式获取补偿，否则，除可能遭到拒绝外，还可能将被作为不良行为记录在案，并可能影响其以后参加政府采购的项目投标。各投标供应商在报价时，应充分考虑报价的风险。</w:t>
      </w:r>
    </w:p>
    <w:p w:rsidR="00085607" w:rsidRPr="00085607" w:rsidRDefault="00085607" w:rsidP="00085607">
      <w:pPr>
        <w:pStyle w:val="a5"/>
        <w:adjustRightInd w:val="0"/>
        <w:spacing w:line="560" w:lineRule="exact"/>
        <w:ind w:firstLine="640"/>
        <w:rPr>
          <w:rFonts w:ascii="仿宋" w:eastAsia="仿宋" w:hAnsi="仿宋"/>
          <w:sz w:val="32"/>
          <w:szCs w:val="24"/>
        </w:rPr>
      </w:pPr>
      <w:r w:rsidRPr="00085607">
        <w:rPr>
          <w:rFonts w:ascii="楷体" w:eastAsia="楷体" w:hAnsi="楷体" w:hint="eastAsia"/>
          <w:sz w:val="32"/>
          <w:szCs w:val="24"/>
        </w:rPr>
        <w:t>（四）</w:t>
      </w:r>
      <w:proofErr w:type="gramStart"/>
      <w:r w:rsidRPr="00085607">
        <w:rPr>
          <w:rFonts w:ascii="楷体" w:eastAsia="楷体" w:hAnsi="楷体" w:hint="eastAsia"/>
          <w:sz w:val="32"/>
          <w:szCs w:val="24"/>
        </w:rPr>
        <w:t>预算测费依据</w:t>
      </w:r>
      <w:proofErr w:type="gramEnd"/>
      <w:r w:rsidRPr="00085607">
        <w:rPr>
          <w:rFonts w:ascii="楷体" w:eastAsia="楷体" w:hAnsi="楷体" w:hint="eastAsia"/>
          <w:sz w:val="32"/>
          <w:szCs w:val="24"/>
        </w:rPr>
        <w:t>：</w:t>
      </w:r>
      <w:r>
        <w:rPr>
          <w:rFonts w:ascii="仿宋" w:eastAsia="仿宋" w:hAnsi="仿宋" w:hint="eastAsia"/>
          <w:sz w:val="32"/>
          <w:szCs w:val="24"/>
        </w:rPr>
        <w:t>根据2019年度空调维护服务实际产生费用，延</w:t>
      </w:r>
      <w:r w:rsidRPr="00085607">
        <w:rPr>
          <w:rFonts w:ascii="仿宋" w:eastAsia="仿宋" w:hAnsi="仿宋" w:hint="eastAsia"/>
          <w:sz w:val="32"/>
          <w:szCs w:val="24"/>
        </w:rPr>
        <w:t>用上年度采购预算费用。</w:t>
      </w:r>
    </w:p>
    <w:p w:rsidR="00B054CB" w:rsidRDefault="00B054CB" w:rsidP="00632E6F">
      <w:pPr>
        <w:pStyle w:val="a5"/>
        <w:adjustRightInd w:val="0"/>
        <w:spacing w:line="560" w:lineRule="exact"/>
        <w:ind w:firstLine="640"/>
        <w:rPr>
          <w:rFonts w:ascii="仿宋" w:eastAsia="仿宋" w:hAnsi="仿宋"/>
          <w:sz w:val="32"/>
          <w:szCs w:val="24"/>
        </w:rPr>
      </w:pPr>
      <w:r w:rsidRPr="004B4572">
        <w:rPr>
          <w:rFonts w:ascii="楷体" w:eastAsia="楷体" w:hAnsi="楷体" w:hint="eastAsia"/>
          <w:sz w:val="32"/>
          <w:szCs w:val="24"/>
        </w:rPr>
        <w:t>（</w:t>
      </w:r>
      <w:r w:rsidR="00085607">
        <w:rPr>
          <w:rFonts w:ascii="楷体" w:eastAsia="楷体" w:hAnsi="楷体" w:hint="eastAsia"/>
          <w:sz w:val="32"/>
          <w:szCs w:val="24"/>
        </w:rPr>
        <w:t>五</w:t>
      </w:r>
      <w:r w:rsidRPr="004B4572">
        <w:rPr>
          <w:rFonts w:ascii="楷体" w:eastAsia="楷体" w:hAnsi="楷体" w:hint="eastAsia"/>
          <w:sz w:val="32"/>
          <w:szCs w:val="24"/>
        </w:rPr>
        <w:t>）付款方式：</w:t>
      </w:r>
      <w:r w:rsidR="00BD2441" w:rsidRPr="00BD2441">
        <w:rPr>
          <w:rFonts w:ascii="仿宋" w:eastAsia="仿宋" w:hAnsi="仿宋" w:hint="eastAsia"/>
          <w:sz w:val="32"/>
          <w:szCs w:val="24"/>
        </w:rPr>
        <w:t>据实结算，</w:t>
      </w:r>
      <w:r w:rsidR="001C34ED" w:rsidRPr="001C34ED">
        <w:rPr>
          <w:rFonts w:ascii="仿宋" w:eastAsia="仿宋" w:hAnsi="仿宋" w:hint="eastAsia"/>
          <w:sz w:val="32"/>
          <w:szCs w:val="24"/>
        </w:rPr>
        <w:t>以双方合同约定为准。</w:t>
      </w:r>
    </w:p>
    <w:p w:rsidR="00B054CB" w:rsidRDefault="00085607" w:rsidP="00632E6F">
      <w:pPr>
        <w:pStyle w:val="a5"/>
        <w:adjustRightInd w:val="0"/>
        <w:spacing w:line="560" w:lineRule="exact"/>
        <w:ind w:firstLine="640"/>
        <w:rPr>
          <w:rFonts w:ascii="仿宋" w:eastAsia="仿宋" w:hAnsi="仿宋"/>
          <w:sz w:val="32"/>
          <w:szCs w:val="24"/>
        </w:rPr>
      </w:pPr>
      <w:r>
        <w:rPr>
          <w:rFonts w:ascii="楷体" w:eastAsia="楷体" w:hAnsi="楷体" w:hint="eastAsia"/>
          <w:sz w:val="32"/>
          <w:szCs w:val="24"/>
        </w:rPr>
        <w:t>（六</w:t>
      </w:r>
      <w:r w:rsidR="00B054CB" w:rsidRPr="004B4572">
        <w:rPr>
          <w:rFonts w:ascii="楷体" w:eastAsia="楷体" w:hAnsi="楷体" w:hint="eastAsia"/>
          <w:sz w:val="32"/>
          <w:szCs w:val="24"/>
        </w:rPr>
        <w:t>）履约担保金：</w:t>
      </w:r>
      <w:r w:rsidR="00BD2441">
        <w:rPr>
          <w:rFonts w:ascii="仿宋" w:eastAsia="仿宋" w:hAnsi="仿宋" w:hint="eastAsia"/>
          <w:sz w:val="32"/>
          <w:szCs w:val="24"/>
        </w:rPr>
        <w:t>无</w:t>
      </w:r>
    </w:p>
    <w:p w:rsidR="00B054CB" w:rsidRDefault="00085607" w:rsidP="00632E6F">
      <w:pPr>
        <w:pStyle w:val="a5"/>
        <w:adjustRightInd w:val="0"/>
        <w:spacing w:line="560" w:lineRule="exact"/>
        <w:ind w:firstLine="640"/>
        <w:rPr>
          <w:rFonts w:ascii="仿宋" w:eastAsia="仿宋" w:hAnsi="仿宋"/>
          <w:sz w:val="32"/>
          <w:szCs w:val="24"/>
        </w:rPr>
      </w:pPr>
      <w:r>
        <w:rPr>
          <w:rFonts w:ascii="楷体" w:eastAsia="楷体" w:hAnsi="楷体" w:hint="eastAsia"/>
          <w:sz w:val="32"/>
          <w:szCs w:val="24"/>
        </w:rPr>
        <w:t>（七</w:t>
      </w:r>
      <w:r w:rsidR="00B054CB" w:rsidRPr="004B4572">
        <w:rPr>
          <w:rFonts w:ascii="楷体" w:eastAsia="楷体" w:hAnsi="楷体" w:hint="eastAsia"/>
          <w:sz w:val="32"/>
          <w:szCs w:val="24"/>
        </w:rPr>
        <w:t>）违约责任：</w:t>
      </w:r>
      <w:r w:rsidR="00BD2441">
        <w:rPr>
          <w:rFonts w:ascii="仿宋" w:eastAsia="仿宋" w:hAnsi="仿宋" w:hint="eastAsia"/>
          <w:sz w:val="32"/>
          <w:szCs w:val="24"/>
        </w:rPr>
        <w:t>具体以合同约定为准。</w:t>
      </w:r>
    </w:p>
    <w:p w:rsidR="00B054CB" w:rsidRDefault="00085607" w:rsidP="00632E6F">
      <w:pPr>
        <w:pStyle w:val="a5"/>
        <w:adjustRightInd w:val="0"/>
        <w:spacing w:line="560" w:lineRule="exact"/>
        <w:ind w:firstLine="640"/>
        <w:rPr>
          <w:rFonts w:ascii="仿宋" w:eastAsia="仿宋" w:hAnsi="仿宋" w:hint="eastAsia"/>
          <w:sz w:val="32"/>
          <w:szCs w:val="24"/>
        </w:rPr>
      </w:pPr>
      <w:r>
        <w:rPr>
          <w:rFonts w:ascii="楷体" w:eastAsia="楷体" w:hAnsi="楷体" w:hint="eastAsia"/>
          <w:sz w:val="32"/>
          <w:szCs w:val="24"/>
        </w:rPr>
        <w:t>（八</w:t>
      </w:r>
      <w:r w:rsidR="00B054CB" w:rsidRPr="004B4572">
        <w:rPr>
          <w:rFonts w:ascii="楷体" w:eastAsia="楷体" w:hAnsi="楷体" w:hint="eastAsia"/>
          <w:sz w:val="32"/>
          <w:szCs w:val="24"/>
        </w:rPr>
        <w:t>）其他</w:t>
      </w:r>
      <w:r w:rsidR="00B054CB" w:rsidRPr="00BA7755">
        <w:rPr>
          <w:rFonts w:ascii="仿宋" w:eastAsia="仿宋" w:hAnsi="仿宋" w:hint="eastAsia"/>
          <w:sz w:val="32"/>
          <w:szCs w:val="24"/>
        </w:rPr>
        <w:t>：</w:t>
      </w:r>
      <w:bookmarkStart w:id="0" w:name="_GoBack"/>
      <w:bookmarkEnd w:id="0"/>
      <w:r w:rsidR="00BA7755" w:rsidRPr="00BA7755">
        <w:rPr>
          <w:rFonts w:ascii="仿宋" w:eastAsia="仿宋" w:hAnsi="仿宋" w:hint="eastAsia"/>
          <w:sz w:val="32"/>
          <w:szCs w:val="24"/>
        </w:rPr>
        <w:t>1、</w:t>
      </w:r>
      <w:r w:rsidR="00BD2441">
        <w:rPr>
          <w:rFonts w:ascii="仿宋" w:eastAsia="仿宋" w:hAnsi="仿宋" w:hint="eastAsia"/>
          <w:sz w:val="32"/>
          <w:szCs w:val="24"/>
        </w:rPr>
        <w:t>投标</w:t>
      </w:r>
      <w:r w:rsidR="007B5B25">
        <w:rPr>
          <w:rFonts w:ascii="仿宋" w:eastAsia="仿宋" w:hAnsi="仿宋" w:hint="eastAsia"/>
          <w:sz w:val="32"/>
          <w:szCs w:val="24"/>
        </w:rPr>
        <w:t>供应商签署</w:t>
      </w:r>
      <w:r w:rsidR="007B5B25" w:rsidRPr="00AA0F00">
        <w:rPr>
          <w:rFonts w:ascii="仿宋" w:eastAsia="仿宋" w:hAnsi="仿宋" w:hint="eastAsia"/>
          <w:sz w:val="32"/>
          <w:szCs w:val="24"/>
        </w:rPr>
        <w:t>《政府采购投标及履约承诺函》</w:t>
      </w:r>
      <w:r w:rsidR="00BA7755">
        <w:rPr>
          <w:rFonts w:ascii="仿宋" w:eastAsia="仿宋" w:hAnsi="仿宋" w:hint="eastAsia"/>
          <w:sz w:val="32"/>
          <w:szCs w:val="24"/>
        </w:rPr>
        <w:t>；</w:t>
      </w:r>
    </w:p>
    <w:p w:rsidR="00BA7755" w:rsidRPr="004B4572" w:rsidRDefault="00BA7755" w:rsidP="00632E6F">
      <w:pPr>
        <w:pStyle w:val="a5"/>
        <w:adjustRightInd w:val="0"/>
        <w:spacing w:line="560" w:lineRule="exact"/>
        <w:ind w:firstLine="640"/>
        <w:rPr>
          <w:rFonts w:ascii="楷体" w:eastAsia="楷体" w:hAnsi="楷体"/>
          <w:sz w:val="32"/>
          <w:szCs w:val="24"/>
        </w:rPr>
      </w:pPr>
      <w:r>
        <w:rPr>
          <w:rFonts w:ascii="仿宋" w:eastAsia="仿宋" w:hAnsi="仿宋" w:hint="eastAsia"/>
          <w:sz w:val="32"/>
          <w:szCs w:val="24"/>
        </w:rPr>
        <w:t>2、</w:t>
      </w:r>
      <w:r w:rsidRPr="00BA7755">
        <w:rPr>
          <w:rFonts w:ascii="仿宋" w:eastAsia="仿宋" w:hAnsi="仿宋" w:hint="eastAsia"/>
          <w:sz w:val="32"/>
          <w:szCs w:val="24"/>
        </w:rPr>
        <w:t>如遇国家事业单位机构改革调整，导致合同履行部分不能或全部不能的，双方可以视情况解除或变更合同且互不承担任何责任。</w:t>
      </w:r>
    </w:p>
    <w:p w:rsidR="00244F3E" w:rsidRPr="007B5B25" w:rsidRDefault="00244F3E" w:rsidP="00632E6F">
      <w:pPr>
        <w:spacing w:line="560" w:lineRule="exact"/>
        <w:ind w:firstLineChars="200" w:firstLine="420"/>
      </w:pPr>
    </w:p>
    <w:sectPr w:rsidR="00244F3E" w:rsidRPr="007B5B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DBA" w:rsidRDefault="00D73DBA" w:rsidP="00B054CB">
      <w:r>
        <w:separator/>
      </w:r>
    </w:p>
  </w:endnote>
  <w:endnote w:type="continuationSeparator" w:id="0">
    <w:p w:rsidR="00D73DBA" w:rsidRDefault="00D73DBA" w:rsidP="00B0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DBA" w:rsidRDefault="00D73DBA" w:rsidP="00B054CB">
      <w:r>
        <w:separator/>
      </w:r>
    </w:p>
  </w:footnote>
  <w:footnote w:type="continuationSeparator" w:id="0">
    <w:p w:rsidR="00D73DBA" w:rsidRDefault="00D73DBA" w:rsidP="00B054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02C49"/>
    <w:multiLevelType w:val="hybridMultilevel"/>
    <w:tmpl w:val="4E428EE2"/>
    <w:lvl w:ilvl="0" w:tplc="FD880FF4">
      <w:start w:val="1"/>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686"/>
    <w:rsid w:val="00085607"/>
    <w:rsid w:val="000A142D"/>
    <w:rsid w:val="000C3C61"/>
    <w:rsid w:val="000C7C27"/>
    <w:rsid w:val="000F2BC4"/>
    <w:rsid w:val="00194D6C"/>
    <w:rsid w:val="001B4940"/>
    <w:rsid w:val="001C34ED"/>
    <w:rsid w:val="001D0737"/>
    <w:rsid w:val="00244F3E"/>
    <w:rsid w:val="002528C3"/>
    <w:rsid w:val="002868E2"/>
    <w:rsid w:val="00294731"/>
    <w:rsid w:val="0030155E"/>
    <w:rsid w:val="003964F1"/>
    <w:rsid w:val="003E23FF"/>
    <w:rsid w:val="004527A1"/>
    <w:rsid w:val="004B31D1"/>
    <w:rsid w:val="004B4572"/>
    <w:rsid w:val="004E106C"/>
    <w:rsid w:val="00506D73"/>
    <w:rsid w:val="005F7D94"/>
    <w:rsid w:val="00632E6F"/>
    <w:rsid w:val="006D5762"/>
    <w:rsid w:val="007370F1"/>
    <w:rsid w:val="0079088B"/>
    <w:rsid w:val="007B07E5"/>
    <w:rsid w:val="007B5B25"/>
    <w:rsid w:val="007E1862"/>
    <w:rsid w:val="008027A8"/>
    <w:rsid w:val="00816892"/>
    <w:rsid w:val="008915F1"/>
    <w:rsid w:val="0090015E"/>
    <w:rsid w:val="00935C8A"/>
    <w:rsid w:val="00962C5F"/>
    <w:rsid w:val="00AA0F00"/>
    <w:rsid w:val="00AB0613"/>
    <w:rsid w:val="00AF13F4"/>
    <w:rsid w:val="00B054CB"/>
    <w:rsid w:val="00B27C3A"/>
    <w:rsid w:val="00B575B1"/>
    <w:rsid w:val="00B600C7"/>
    <w:rsid w:val="00BA7755"/>
    <w:rsid w:val="00BB5621"/>
    <w:rsid w:val="00BD2441"/>
    <w:rsid w:val="00C16035"/>
    <w:rsid w:val="00C32A2F"/>
    <w:rsid w:val="00C62779"/>
    <w:rsid w:val="00CA423B"/>
    <w:rsid w:val="00D439E5"/>
    <w:rsid w:val="00D63686"/>
    <w:rsid w:val="00D73DBA"/>
    <w:rsid w:val="00DD6740"/>
    <w:rsid w:val="00DF24F0"/>
    <w:rsid w:val="00E420CC"/>
    <w:rsid w:val="00EC2652"/>
    <w:rsid w:val="00ED1B16"/>
    <w:rsid w:val="00F45AFF"/>
    <w:rsid w:val="00F95F2E"/>
    <w:rsid w:val="00FD6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4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054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054CB"/>
    <w:rPr>
      <w:sz w:val="18"/>
      <w:szCs w:val="18"/>
    </w:rPr>
  </w:style>
  <w:style w:type="paragraph" w:styleId="a4">
    <w:name w:val="footer"/>
    <w:basedOn w:val="a"/>
    <w:link w:val="Char0"/>
    <w:uiPriority w:val="99"/>
    <w:unhideWhenUsed/>
    <w:rsid w:val="00B054CB"/>
    <w:pPr>
      <w:tabs>
        <w:tab w:val="center" w:pos="4153"/>
        <w:tab w:val="right" w:pos="8306"/>
      </w:tabs>
      <w:snapToGrid w:val="0"/>
      <w:jc w:val="left"/>
    </w:pPr>
    <w:rPr>
      <w:sz w:val="18"/>
      <w:szCs w:val="18"/>
    </w:rPr>
  </w:style>
  <w:style w:type="character" w:customStyle="1" w:styleId="Char0">
    <w:name w:val="页脚 Char"/>
    <w:basedOn w:val="a0"/>
    <w:link w:val="a4"/>
    <w:uiPriority w:val="99"/>
    <w:rsid w:val="00B054CB"/>
    <w:rPr>
      <w:sz w:val="18"/>
      <w:szCs w:val="18"/>
    </w:rPr>
  </w:style>
  <w:style w:type="paragraph" w:styleId="a5">
    <w:name w:val="List Paragraph"/>
    <w:basedOn w:val="a"/>
    <w:uiPriority w:val="34"/>
    <w:qFormat/>
    <w:rsid w:val="00B054CB"/>
    <w:pPr>
      <w:ind w:firstLineChars="200" w:firstLine="420"/>
    </w:pPr>
  </w:style>
  <w:style w:type="character" w:styleId="a6">
    <w:name w:val="Hyperlink"/>
    <w:basedOn w:val="a0"/>
    <w:uiPriority w:val="99"/>
    <w:unhideWhenUsed/>
    <w:rsid w:val="00DD6740"/>
    <w:rPr>
      <w:color w:val="0000FF" w:themeColor="hyperlink"/>
      <w:u w:val="single"/>
    </w:rPr>
  </w:style>
  <w:style w:type="paragraph" w:styleId="a7">
    <w:name w:val="Balloon Text"/>
    <w:basedOn w:val="a"/>
    <w:link w:val="Char1"/>
    <w:uiPriority w:val="99"/>
    <w:semiHidden/>
    <w:unhideWhenUsed/>
    <w:rsid w:val="006D5762"/>
    <w:rPr>
      <w:sz w:val="18"/>
      <w:szCs w:val="18"/>
    </w:rPr>
  </w:style>
  <w:style w:type="character" w:customStyle="1" w:styleId="Char1">
    <w:name w:val="批注框文本 Char"/>
    <w:basedOn w:val="a0"/>
    <w:link w:val="a7"/>
    <w:uiPriority w:val="99"/>
    <w:semiHidden/>
    <w:rsid w:val="006D5762"/>
    <w:rPr>
      <w:sz w:val="18"/>
      <w:szCs w:val="18"/>
    </w:rPr>
  </w:style>
  <w:style w:type="table" w:styleId="a8">
    <w:name w:val="Table Grid"/>
    <w:basedOn w:val="a1"/>
    <w:uiPriority w:val="59"/>
    <w:rsid w:val="00194D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4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054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054CB"/>
    <w:rPr>
      <w:sz w:val="18"/>
      <w:szCs w:val="18"/>
    </w:rPr>
  </w:style>
  <w:style w:type="paragraph" w:styleId="a4">
    <w:name w:val="footer"/>
    <w:basedOn w:val="a"/>
    <w:link w:val="Char0"/>
    <w:uiPriority w:val="99"/>
    <w:unhideWhenUsed/>
    <w:rsid w:val="00B054CB"/>
    <w:pPr>
      <w:tabs>
        <w:tab w:val="center" w:pos="4153"/>
        <w:tab w:val="right" w:pos="8306"/>
      </w:tabs>
      <w:snapToGrid w:val="0"/>
      <w:jc w:val="left"/>
    </w:pPr>
    <w:rPr>
      <w:sz w:val="18"/>
      <w:szCs w:val="18"/>
    </w:rPr>
  </w:style>
  <w:style w:type="character" w:customStyle="1" w:styleId="Char0">
    <w:name w:val="页脚 Char"/>
    <w:basedOn w:val="a0"/>
    <w:link w:val="a4"/>
    <w:uiPriority w:val="99"/>
    <w:rsid w:val="00B054CB"/>
    <w:rPr>
      <w:sz w:val="18"/>
      <w:szCs w:val="18"/>
    </w:rPr>
  </w:style>
  <w:style w:type="paragraph" w:styleId="a5">
    <w:name w:val="List Paragraph"/>
    <w:basedOn w:val="a"/>
    <w:uiPriority w:val="34"/>
    <w:qFormat/>
    <w:rsid w:val="00B054CB"/>
    <w:pPr>
      <w:ind w:firstLineChars="200" w:firstLine="420"/>
    </w:pPr>
  </w:style>
  <w:style w:type="character" w:styleId="a6">
    <w:name w:val="Hyperlink"/>
    <w:basedOn w:val="a0"/>
    <w:uiPriority w:val="99"/>
    <w:unhideWhenUsed/>
    <w:rsid w:val="00DD6740"/>
    <w:rPr>
      <w:color w:val="0000FF" w:themeColor="hyperlink"/>
      <w:u w:val="single"/>
    </w:rPr>
  </w:style>
  <w:style w:type="paragraph" w:styleId="a7">
    <w:name w:val="Balloon Text"/>
    <w:basedOn w:val="a"/>
    <w:link w:val="Char1"/>
    <w:uiPriority w:val="99"/>
    <w:semiHidden/>
    <w:unhideWhenUsed/>
    <w:rsid w:val="006D5762"/>
    <w:rPr>
      <w:sz w:val="18"/>
      <w:szCs w:val="18"/>
    </w:rPr>
  </w:style>
  <w:style w:type="character" w:customStyle="1" w:styleId="Char1">
    <w:name w:val="批注框文本 Char"/>
    <w:basedOn w:val="a0"/>
    <w:link w:val="a7"/>
    <w:uiPriority w:val="99"/>
    <w:semiHidden/>
    <w:rsid w:val="006D5762"/>
    <w:rPr>
      <w:sz w:val="18"/>
      <w:szCs w:val="18"/>
    </w:rPr>
  </w:style>
  <w:style w:type="table" w:styleId="a8">
    <w:name w:val="Table Grid"/>
    <w:basedOn w:val="a1"/>
    <w:uiPriority w:val="59"/>
    <w:rsid w:val="00194D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3</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2019-12-13T06:47:00Z</cp:lastPrinted>
  <dcterms:created xsi:type="dcterms:W3CDTF">2019-07-11T03:58:00Z</dcterms:created>
  <dcterms:modified xsi:type="dcterms:W3CDTF">2021-03-29T08:45:00Z</dcterms:modified>
</cp:coreProperties>
</file>