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6AB267" w14:textId="77777777" w:rsidR="00700870" w:rsidRDefault="00700870" w:rsidP="00700870">
      <w:pPr>
        <w:pStyle w:val="af8"/>
        <w:spacing w:line="360" w:lineRule="auto"/>
        <w:ind w:firstLineChars="0" w:firstLine="0"/>
        <w:jc w:val="center"/>
        <w:rPr>
          <w:rFonts w:ascii="仿宋" w:eastAsia="仿宋" w:hAnsi="仿宋"/>
          <w:bCs/>
          <w:sz w:val="28"/>
          <w:szCs w:val="28"/>
        </w:rPr>
      </w:pPr>
    </w:p>
    <w:p w14:paraId="50915BF7" w14:textId="77777777" w:rsidR="006E4D7E" w:rsidRDefault="00137373" w:rsidP="00700870">
      <w:pPr>
        <w:pStyle w:val="af8"/>
        <w:spacing w:line="360" w:lineRule="auto"/>
        <w:ind w:firstLineChars="0" w:firstLine="0"/>
        <w:jc w:val="center"/>
        <w:rPr>
          <w:rFonts w:ascii="黑体" w:eastAsia="黑体" w:hAnsi="黑体" w:cs="黑体"/>
          <w:b/>
          <w:bCs/>
          <w:sz w:val="44"/>
          <w:szCs w:val="44"/>
        </w:rPr>
      </w:pPr>
      <w:r>
        <w:rPr>
          <w:rFonts w:ascii="黑体" w:eastAsia="黑体" w:hAnsi="黑体" w:cs="黑体" w:hint="eastAsia"/>
          <w:b/>
          <w:bCs/>
          <w:sz w:val="44"/>
          <w:szCs w:val="44"/>
        </w:rPr>
        <w:t>山水宾馆第五层办公场地家具项目</w:t>
      </w:r>
    </w:p>
    <w:p w14:paraId="3C0194D0" w14:textId="067B85CC" w:rsidR="00631EDC" w:rsidRDefault="00137373" w:rsidP="00700870">
      <w:pPr>
        <w:pStyle w:val="af8"/>
        <w:spacing w:line="360" w:lineRule="auto"/>
        <w:ind w:firstLineChars="0" w:firstLine="0"/>
        <w:jc w:val="center"/>
        <w:rPr>
          <w:rFonts w:ascii="黑体" w:eastAsia="黑体" w:hAnsi="黑体" w:cs="黑体"/>
          <w:b/>
          <w:bCs/>
          <w:sz w:val="44"/>
          <w:szCs w:val="44"/>
        </w:rPr>
      </w:pPr>
      <w:r>
        <w:rPr>
          <w:rFonts w:ascii="黑体" w:eastAsia="黑体" w:hAnsi="黑体" w:cs="黑体" w:hint="eastAsia"/>
          <w:b/>
          <w:bCs/>
          <w:sz w:val="44"/>
          <w:szCs w:val="44"/>
        </w:rPr>
        <w:t>采购</w:t>
      </w:r>
      <w:r w:rsidR="003A0487">
        <w:rPr>
          <w:rFonts w:ascii="黑体" w:eastAsia="黑体" w:hAnsi="黑体" w:cs="黑体" w:hint="eastAsia"/>
          <w:b/>
          <w:bCs/>
          <w:sz w:val="44"/>
          <w:szCs w:val="44"/>
        </w:rPr>
        <w:t>文件</w:t>
      </w:r>
      <w:r>
        <w:rPr>
          <w:rFonts w:ascii="黑体" w:eastAsia="黑体" w:hAnsi="黑体" w:cs="黑体" w:hint="eastAsia"/>
          <w:b/>
          <w:bCs/>
          <w:sz w:val="44"/>
          <w:szCs w:val="44"/>
        </w:rPr>
        <w:t>（</w:t>
      </w:r>
      <w:r w:rsidR="009D7442">
        <w:rPr>
          <w:rFonts w:ascii="黑体" w:eastAsia="黑体" w:hAnsi="黑体" w:cs="黑体" w:hint="eastAsia"/>
          <w:b/>
          <w:bCs/>
          <w:sz w:val="44"/>
          <w:szCs w:val="44"/>
        </w:rPr>
        <w:t>拟正式</w:t>
      </w:r>
      <w:r w:rsidR="008240FE">
        <w:rPr>
          <w:rFonts w:ascii="黑体" w:eastAsia="黑体" w:hAnsi="黑体" w:cs="黑体" w:hint="eastAsia"/>
          <w:b/>
          <w:bCs/>
          <w:sz w:val="44"/>
          <w:szCs w:val="44"/>
        </w:rPr>
        <w:t>发布稿</w:t>
      </w:r>
      <w:r>
        <w:rPr>
          <w:rFonts w:ascii="黑体" w:eastAsia="黑体" w:hAnsi="黑体" w:cs="黑体" w:hint="eastAsia"/>
          <w:b/>
          <w:bCs/>
          <w:sz w:val="44"/>
          <w:szCs w:val="44"/>
        </w:rPr>
        <w:t>）</w:t>
      </w:r>
    </w:p>
    <w:p w14:paraId="6BA98B18" w14:textId="7418BAD9" w:rsidR="006E4D7E" w:rsidRPr="00F77077" w:rsidRDefault="006E4D7E" w:rsidP="006E4D7E">
      <w:pPr>
        <w:spacing w:line="360" w:lineRule="auto"/>
        <w:jc w:val="center"/>
        <w:rPr>
          <w:rFonts w:ascii="黑体" w:eastAsia="黑体" w:hAnsi="黑体" w:cs="黑体"/>
          <w:b/>
          <w:bCs/>
          <w:sz w:val="44"/>
          <w:szCs w:val="44"/>
        </w:rPr>
      </w:pPr>
    </w:p>
    <w:tbl>
      <w:tblPr>
        <w:tblpPr w:leftFromText="180" w:rightFromText="180" w:vertAnchor="text" w:horzAnchor="page" w:tblpXSpec="center" w:tblpY="568"/>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3149"/>
        <w:gridCol w:w="705"/>
        <w:gridCol w:w="705"/>
        <w:gridCol w:w="1460"/>
        <w:gridCol w:w="2233"/>
      </w:tblGrid>
      <w:tr w:rsidR="006E4D7E" w:rsidRPr="00F77077" w14:paraId="49F8BE1D" w14:textId="77777777" w:rsidTr="00756C62">
        <w:trPr>
          <w:trHeight w:val="662"/>
        </w:trPr>
        <w:tc>
          <w:tcPr>
            <w:tcW w:w="674" w:type="dxa"/>
            <w:vAlign w:val="center"/>
          </w:tcPr>
          <w:p w14:paraId="624A11A0" w14:textId="77777777" w:rsidR="006E4D7E" w:rsidRPr="00F77077" w:rsidRDefault="006E4D7E" w:rsidP="00ED13ED">
            <w:pPr>
              <w:pStyle w:val="af8"/>
              <w:adjustRightInd w:val="0"/>
              <w:spacing w:line="360" w:lineRule="auto"/>
              <w:ind w:firstLineChars="0" w:firstLine="0"/>
              <w:jc w:val="center"/>
              <w:rPr>
                <w:rFonts w:ascii="仿宋" w:eastAsia="仿宋" w:hAnsi="仿宋"/>
                <w:bCs/>
                <w:szCs w:val="21"/>
              </w:rPr>
            </w:pPr>
            <w:r w:rsidRPr="00F77077">
              <w:rPr>
                <w:rFonts w:ascii="仿宋" w:eastAsia="仿宋" w:hAnsi="仿宋"/>
                <w:bCs/>
                <w:szCs w:val="21"/>
              </w:rPr>
              <w:t>序号</w:t>
            </w:r>
          </w:p>
        </w:tc>
        <w:tc>
          <w:tcPr>
            <w:tcW w:w="3149" w:type="dxa"/>
            <w:vAlign w:val="center"/>
          </w:tcPr>
          <w:p w14:paraId="4E931558" w14:textId="77777777" w:rsidR="006E4D7E" w:rsidRPr="00F77077" w:rsidRDefault="006E4D7E" w:rsidP="00ED13ED">
            <w:pPr>
              <w:pStyle w:val="af8"/>
              <w:adjustRightInd w:val="0"/>
              <w:spacing w:line="360" w:lineRule="auto"/>
              <w:ind w:firstLineChars="0" w:firstLine="0"/>
              <w:jc w:val="center"/>
              <w:rPr>
                <w:rFonts w:ascii="仿宋" w:eastAsia="仿宋" w:hAnsi="仿宋"/>
                <w:bCs/>
                <w:szCs w:val="21"/>
              </w:rPr>
            </w:pPr>
            <w:r w:rsidRPr="00F77077">
              <w:rPr>
                <w:rFonts w:ascii="仿宋" w:eastAsia="仿宋" w:hAnsi="仿宋"/>
                <w:bCs/>
                <w:szCs w:val="21"/>
              </w:rPr>
              <w:t>货物名称</w:t>
            </w:r>
          </w:p>
        </w:tc>
        <w:tc>
          <w:tcPr>
            <w:tcW w:w="705" w:type="dxa"/>
            <w:vAlign w:val="center"/>
          </w:tcPr>
          <w:p w14:paraId="7BA6B239" w14:textId="77777777" w:rsidR="006E4D7E" w:rsidRPr="00F77077" w:rsidRDefault="006E4D7E" w:rsidP="00ED13ED">
            <w:pPr>
              <w:pStyle w:val="af8"/>
              <w:adjustRightInd w:val="0"/>
              <w:spacing w:line="360" w:lineRule="auto"/>
              <w:ind w:firstLineChars="0" w:firstLine="0"/>
              <w:jc w:val="center"/>
              <w:rPr>
                <w:rFonts w:ascii="仿宋" w:eastAsia="仿宋" w:hAnsi="仿宋"/>
                <w:bCs/>
                <w:szCs w:val="21"/>
              </w:rPr>
            </w:pPr>
            <w:r w:rsidRPr="00F77077">
              <w:rPr>
                <w:rFonts w:ascii="仿宋" w:eastAsia="仿宋" w:hAnsi="仿宋"/>
                <w:bCs/>
                <w:szCs w:val="21"/>
              </w:rPr>
              <w:t>数量</w:t>
            </w:r>
          </w:p>
        </w:tc>
        <w:tc>
          <w:tcPr>
            <w:tcW w:w="705" w:type="dxa"/>
            <w:vAlign w:val="center"/>
          </w:tcPr>
          <w:p w14:paraId="45102C11" w14:textId="77777777" w:rsidR="006E4D7E" w:rsidRPr="00F77077" w:rsidRDefault="006E4D7E" w:rsidP="00ED13ED">
            <w:pPr>
              <w:pStyle w:val="af8"/>
              <w:adjustRightInd w:val="0"/>
              <w:spacing w:line="360" w:lineRule="auto"/>
              <w:ind w:firstLineChars="0" w:firstLine="0"/>
              <w:jc w:val="center"/>
              <w:rPr>
                <w:rFonts w:ascii="仿宋" w:eastAsia="仿宋" w:hAnsi="仿宋"/>
                <w:bCs/>
                <w:szCs w:val="21"/>
              </w:rPr>
            </w:pPr>
            <w:r w:rsidRPr="00F77077">
              <w:rPr>
                <w:rFonts w:ascii="仿宋" w:eastAsia="仿宋" w:hAnsi="仿宋"/>
                <w:bCs/>
                <w:szCs w:val="21"/>
              </w:rPr>
              <w:t>单位</w:t>
            </w:r>
          </w:p>
        </w:tc>
        <w:tc>
          <w:tcPr>
            <w:tcW w:w="1460" w:type="dxa"/>
            <w:vAlign w:val="center"/>
          </w:tcPr>
          <w:p w14:paraId="18776FA8" w14:textId="77777777" w:rsidR="006E4D7E" w:rsidRPr="00F77077" w:rsidRDefault="006E4D7E" w:rsidP="00ED13ED">
            <w:pPr>
              <w:pStyle w:val="af8"/>
              <w:adjustRightInd w:val="0"/>
              <w:spacing w:line="360" w:lineRule="auto"/>
              <w:ind w:firstLineChars="0" w:firstLine="0"/>
              <w:jc w:val="center"/>
              <w:rPr>
                <w:rFonts w:ascii="仿宋" w:eastAsia="仿宋" w:hAnsi="仿宋"/>
                <w:bCs/>
                <w:szCs w:val="21"/>
              </w:rPr>
            </w:pPr>
            <w:r w:rsidRPr="00F77077">
              <w:rPr>
                <w:rFonts w:ascii="仿宋" w:eastAsia="仿宋" w:hAnsi="仿宋"/>
                <w:bCs/>
                <w:szCs w:val="21"/>
              </w:rPr>
              <w:t>备注</w:t>
            </w:r>
          </w:p>
        </w:tc>
        <w:tc>
          <w:tcPr>
            <w:tcW w:w="2233" w:type="dxa"/>
            <w:vAlign w:val="center"/>
          </w:tcPr>
          <w:p w14:paraId="39032D97" w14:textId="77777777" w:rsidR="006E4D7E" w:rsidRPr="00F77077" w:rsidRDefault="006E4D7E" w:rsidP="00ED13ED">
            <w:pPr>
              <w:pStyle w:val="af8"/>
              <w:adjustRightInd w:val="0"/>
              <w:spacing w:line="360" w:lineRule="auto"/>
              <w:ind w:firstLineChars="0" w:firstLine="0"/>
              <w:jc w:val="center"/>
              <w:rPr>
                <w:rFonts w:ascii="仿宋" w:eastAsia="仿宋" w:hAnsi="仿宋"/>
                <w:bCs/>
                <w:szCs w:val="21"/>
              </w:rPr>
            </w:pPr>
            <w:r w:rsidRPr="00F77077">
              <w:rPr>
                <w:rFonts w:ascii="仿宋" w:eastAsia="仿宋" w:hAnsi="仿宋"/>
                <w:bCs/>
                <w:szCs w:val="21"/>
              </w:rPr>
              <w:t>项目预算金额（元）</w:t>
            </w:r>
          </w:p>
        </w:tc>
      </w:tr>
      <w:tr w:rsidR="006E4D7E" w:rsidRPr="00F77077" w14:paraId="24859199" w14:textId="77777777" w:rsidTr="00756C62">
        <w:trPr>
          <w:trHeight w:val="605"/>
        </w:trPr>
        <w:tc>
          <w:tcPr>
            <w:tcW w:w="674" w:type="dxa"/>
            <w:vAlign w:val="center"/>
          </w:tcPr>
          <w:p w14:paraId="66A24A94" w14:textId="77777777" w:rsidR="006E4D7E" w:rsidRPr="00F77077" w:rsidRDefault="006E4D7E" w:rsidP="00ED13ED">
            <w:pPr>
              <w:pStyle w:val="af8"/>
              <w:adjustRightInd w:val="0"/>
              <w:spacing w:line="360" w:lineRule="auto"/>
              <w:ind w:firstLineChars="0" w:firstLine="0"/>
              <w:jc w:val="center"/>
              <w:rPr>
                <w:rFonts w:ascii="仿宋" w:eastAsia="仿宋" w:hAnsi="仿宋"/>
                <w:bCs/>
                <w:szCs w:val="21"/>
              </w:rPr>
            </w:pPr>
            <w:r w:rsidRPr="00F77077">
              <w:rPr>
                <w:rFonts w:ascii="仿宋" w:eastAsia="仿宋" w:hAnsi="仿宋"/>
                <w:bCs/>
                <w:szCs w:val="21"/>
              </w:rPr>
              <w:t>1</w:t>
            </w:r>
          </w:p>
        </w:tc>
        <w:tc>
          <w:tcPr>
            <w:tcW w:w="3149" w:type="dxa"/>
            <w:vAlign w:val="center"/>
          </w:tcPr>
          <w:p w14:paraId="4B4833AE" w14:textId="089BE3AB" w:rsidR="006E4D7E" w:rsidRPr="00F77077" w:rsidRDefault="00D50F4F" w:rsidP="00756C62">
            <w:pPr>
              <w:pStyle w:val="af8"/>
              <w:adjustRightInd w:val="0"/>
              <w:spacing w:line="360" w:lineRule="auto"/>
              <w:ind w:firstLineChars="0" w:firstLine="0"/>
              <w:jc w:val="center"/>
              <w:rPr>
                <w:rFonts w:ascii="仿宋" w:eastAsia="仿宋" w:hAnsi="仿宋"/>
                <w:bCs/>
                <w:szCs w:val="21"/>
              </w:rPr>
            </w:pPr>
            <w:r w:rsidRPr="00D50F4F">
              <w:rPr>
                <w:rFonts w:ascii="仿宋" w:eastAsia="仿宋" w:hAnsi="仿宋" w:hint="eastAsia"/>
                <w:bCs/>
                <w:szCs w:val="21"/>
              </w:rPr>
              <w:t>办公桌</w:t>
            </w:r>
          </w:p>
        </w:tc>
        <w:tc>
          <w:tcPr>
            <w:tcW w:w="705" w:type="dxa"/>
            <w:vAlign w:val="center"/>
          </w:tcPr>
          <w:p w14:paraId="2BF376C0" w14:textId="3F0BA583" w:rsidR="006E4D7E" w:rsidRPr="009F0B76" w:rsidRDefault="00D50F4F" w:rsidP="00ED13ED">
            <w:pPr>
              <w:adjustRightInd w:val="0"/>
              <w:spacing w:line="360" w:lineRule="auto"/>
              <w:jc w:val="center"/>
              <w:rPr>
                <w:rFonts w:ascii="仿宋" w:eastAsia="仿宋" w:hAnsi="仿宋"/>
                <w:bCs/>
                <w:szCs w:val="21"/>
              </w:rPr>
            </w:pPr>
            <w:r>
              <w:rPr>
                <w:rFonts w:ascii="仿宋" w:eastAsia="仿宋" w:hAnsi="仿宋"/>
                <w:bCs/>
                <w:szCs w:val="21"/>
              </w:rPr>
              <w:t>52</w:t>
            </w:r>
          </w:p>
        </w:tc>
        <w:tc>
          <w:tcPr>
            <w:tcW w:w="705" w:type="dxa"/>
            <w:vAlign w:val="center"/>
          </w:tcPr>
          <w:p w14:paraId="361F63BD" w14:textId="14D165CD" w:rsidR="006E4D7E" w:rsidRPr="009F0B76" w:rsidRDefault="00D159C6" w:rsidP="00ED13ED">
            <w:pPr>
              <w:adjustRightInd w:val="0"/>
              <w:spacing w:line="360" w:lineRule="auto"/>
              <w:jc w:val="center"/>
              <w:rPr>
                <w:rFonts w:ascii="仿宋" w:eastAsia="仿宋" w:hAnsi="仿宋"/>
                <w:bCs/>
                <w:szCs w:val="21"/>
              </w:rPr>
            </w:pPr>
            <w:proofErr w:type="gramStart"/>
            <w:r>
              <w:rPr>
                <w:rFonts w:ascii="仿宋" w:eastAsia="仿宋" w:hAnsi="仿宋" w:hint="eastAsia"/>
                <w:bCs/>
                <w:szCs w:val="21"/>
              </w:rPr>
              <w:t>个</w:t>
            </w:r>
            <w:proofErr w:type="gramEnd"/>
          </w:p>
        </w:tc>
        <w:tc>
          <w:tcPr>
            <w:tcW w:w="1460" w:type="dxa"/>
            <w:vAlign w:val="center"/>
          </w:tcPr>
          <w:p w14:paraId="6D422824" w14:textId="77777777" w:rsidR="006E4D7E" w:rsidRPr="00F77077" w:rsidRDefault="006E4D7E" w:rsidP="00ED13ED">
            <w:pPr>
              <w:pStyle w:val="af8"/>
              <w:adjustRightInd w:val="0"/>
              <w:spacing w:line="360" w:lineRule="auto"/>
              <w:ind w:firstLineChars="0" w:firstLine="0"/>
              <w:jc w:val="center"/>
              <w:rPr>
                <w:rFonts w:ascii="仿宋" w:eastAsia="仿宋" w:hAnsi="仿宋"/>
                <w:bCs/>
                <w:szCs w:val="21"/>
              </w:rPr>
            </w:pPr>
          </w:p>
        </w:tc>
        <w:tc>
          <w:tcPr>
            <w:tcW w:w="2233" w:type="dxa"/>
            <w:vMerge w:val="restart"/>
            <w:vAlign w:val="center"/>
          </w:tcPr>
          <w:p w14:paraId="1E0AEF28" w14:textId="08636E3A" w:rsidR="006E4D7E" w:rsidRPr="009F0B76" w:rsidRDefault="00756C62" w:rsidP="00ED13ED">
            <w:pPr>
              <w:adjustRightInd w:val="0"/>
              <w:spacing w:line="360" w:lineRule="auto"/>
              <w:jc w:val="center"/>
              <w:rPr>
                <w:rFonts w:ascii="仿宋" w:eastAsia="仿宋" w:hAnsi="仿宋"/>
                <w:bCs/>
                <w:szCs w:val="21"/>
              </w:rPr>
            </w:pPr>
            <w:r>
              <w:rPr>
                <w:rFonts w:ascii="仿宋" w:eastAsia="仿宋" w:hAnsi="仿宋"/>
                <w:bCs/>
                <w:szCs w:val="21"/>
              </w:rPr>
              <w:t>393118.94</w:t>
            </w:r>
          </w:p>
        </w:tc>
      </w:tr>
      <w:tr w:rsidR="006E4D7E" w:rsidRPr="00F77077" w14:paraId="06E5E8B9" w14:textId="77777777" w:rsidTr="00756C62">
        <w:trPr>
          <w:trHeight w:val="603"/>
        </w:trPr>
        <w:tc>
          <w:tcPr>
            <w:tcW w:w="674" w:type="dxa"/>
            <w:vAlign w:val="center"/>
          </w:tcPr>
          <w:p w14:paraId="332F59AC" w14:textId="77777777" w:rsidR="006E4D7E" w:rsidRPr="00F77077" w:rsidRDefault="006E4D7E" w:rsidP="00ED13ED">
            <w:pPr>
              <w:pStyle w:val="af8"/>
              <w:adjustRightInd w:val="0"/>
              <w:spacing w:line="360" w:lineRule="auto"/>
              <w:ind w:firstLineChars="0" w:firstLine="0"/>
              <w:jc w:val="center"/>
              <w:rPr>
                <w:rFonts w:ascii="仿宋" w:eastAsia="仿宋" w:hAnsi="仿宋"/>
                <w:bCs/>
                <w:szCs w:val="21"/>
              </w:rPr>
            </w:pPr>
            <w:r w:rsidRPr="00F77077">
              <w:rPr>
                <w:rFonts w:ascii="仿宋" w:eastAsia="仿宋" w:hAnsi="仿宋"/>
                <w:bCs/>
                <w:szCs w:val="21"/>
              </w:rPr>
              <w:t>2</w:t>
            </w:r>
          </w:p>
        </w:tc>
        <w:tc>
          <w:tcPr>
            <w:tcW w:w="3149" w:type="dxa"/>
            <w:vAlign w:val="center"/>
          </w:tcPr>
          <w:p w14:paraId="3F6D06B4" w14:textId="2B0991E0" w:rsidR="006E4D7E" w:rsidRPr="00F77077" w:rsidRDefault="00D50F4F" w:rsidP="00756C62">
            <w:pPr>
              <w:pStyle w:val="af8"/>
              <w:adjustRightInd w:val="0"/>
              <w:spacing w:line="360" w:lineRule="auto"/>
              <w:ind w:firstLineChars="0" w:firstLine="0"/>
              <w:jc w:val="center"/>
              <w:rPr>
                <w:rFonts w:ascii="仿宋" w:eastAsia="仿宋" w:hAnsi="仿宋"/>
                <w:bCs/>
                <w:szCs w:val="21"/>
              </w:rPr>
            </w:pPr>
            <w:r w:rsidRPr="00D50F4F">
              <w:rPr>
                <w:rFonts w:ascii="仿宋" w:eastAsia="仿宋" w:hAnsi="仿宋" w:hint="eastAsia"/>
                <w:bCs/>
                <w:szCs w:val="21"/>
              </w:rPr>
              <w:t>办公椅</w:t>
            </w:r>
          </w:p>
        </w:tc>
        <w:tc>
          <w:tcPr>
            <w:tcW w:w="705" w:type="dxa"/>
            <w:vAlign w:val="center"/>
          </w:tcPr>
          <w:p w14:paraId="54A70952" w14:textId="5EC8F586" w:rsidR="006E4D7E" w:rsidRPr="009F0B76" w:rsidRDefault="00D50F4F" w:rsidP="00ED13ED">
            <w:pPr>
              <w:adjustRightInd w:val="0"/>
              <w:spacing w:line="360" w:lineRule="auto"/>
              <w:jc w:val="center"/>
              <w:rPr>
                <w:rFonts w:ascii="仿宋" w:eastAsia="仿宋" w:hAnsi="仿宋"/>
                <w:bCs/>
                <w:szCs w:val="21"/>
              </w:rPr>
            </w:pPr>
            <w:r>
              <w:rPr>
                <w:rFonts w:ascii="仿宋" w:eastAsia="仿宋" w:hAnsi="仿宋"/>
                <w:bCs/>
                <w:szCs w:val="21"/>
              </w:rPr>
              <w:t>76</w:t>
            </w:r>
          </w:p>
        </w:tc>
        <w:tc>
          <w:tcPr>
            <w:tcW w:w="705" w:type="dxa"/>
            <w:vAlign w:val="center"/>
          </w:tcPr>
          <w:p w14:paraId="271D7824" w14:textId="71DFFBC3" w:rsidR="006E4D7E" w:rsidRPr="009F0B76" w:rsidRDefault="00D50F4F" w:rsidP="00ED13ED">
            <w:pPr>
              <w:adjustRightInd w:val="0"/>
              <w:spacing w:line="360" w:lineRule="auto"/>
              <w:jc w:val="center"/>
              <w:rPr>
                <w:rFonts w:ascii="仿宋" w:eastAsia="仿宋" w:hAnsi="仿宋"/>
                <w:bCs/>
                <w:szCs w:val="21"/>
              </w:rPr>
            </w:pPr>
            <w:proofErr w:type="gramStart"/>
            <w:r>
              <w:rPr>
                <w:rFonts w:ascii="仿宋" w:eastAsia="仿宋" w:hAnsi="仿宋" w:hint="eastAsia"/>
                <w:bCs/>
                <w:szCs w:val="21"/>
              </w:rPr>
              <w:t>个</w:t>
            </w:r>
            <w:proofErr w:type="gramEnd"/>
          </w:p>
        </w:tc>
        <w:tc>
          <w:tcPr>
            <w:tcW w:w="1460" w:type="dxa"/>
            <w:vAlign w:val="center"/>
          </w:tcPr>
          <w:p w14:paraId="3096BF64" w14:textId="77777777" w:rsidR="006E4D7E" w:rsidRPr="00F77077" w:rsidRDefault="006E4D7E" w:rsidP="00ED13ED">
            <w:pPr>
              <w:pStyle w:val="af8"/>
              <w:adjustRightInd w:val="0"/>
              <w:spacing w:line="360" w:lineRule="auto"/>
              <w:ind w:firstLineChars="0" w:firstLine="0"/>
              <w:jc w:val="center"/>
              <w:rPr>
                <w:rFonts w:ascii="仿宋" w:eastAsia="仿宋" w:hAnsi="仿宋"/>
                <w:bCs/>
                <w:szCs w:val="21"/>
              </w:rPr>
            </w:pPr>
          </w:p>
        </w:tc>
        <w:tc>
          <w:tcPr>
            <w:tcW w:w="2233" w:type="dxa"/>
            <w:vMerge/>
          </w:tcPr>
          <w:p w14:paraId="22392FA7" w14:textId="77777777" w:rsidR="006E4D7E" w:rsidRPr="00F77077" w:rsidRDefault="006E4D7E" w:rsidP="00ED13ED">
            <w:pPr>
              <w:pStyle w:val="af8"/>
              <w:adjustRightInd w:val="0"/>
              <w:spacing w:line="360" w:lineRule="auto"/>
              <w:rPr>
                <w:rFonts w:ascii="仿宋" w:eastAsia="仿宋" w:hAnsi="仿宋"/>
                <w:bCs/>
                <w:szCs w:val="21"/>
              </w:rPr>
            </w:pPr>
          </w:p>
        </w:tc>
      </w:tr>
      <w:tr w:rsidR="006E4D7E" w:rsidRPr="00F77077" w14:paraId="589C2A13" w14:textId="77777777" w:rsidTr="00756C62">
        <w:trPr>
          <w:trHeight w:val="603"/>
        </w:trPr>
        <w:tc>
          <w:tcPr>
            <w:tcW w:w="674" w:type="dxa"/>
            <w:vAlign w:val="center"/>
          </w:tcPr>
          <w:p w14:paraId="3D1DA686" w14:textId="77777777" w:rsidR="006E4D7E" w:rsidRPr="00F77077" w:rsidRDefault="006E4D7E" w:rsidP="00ED13ED">
            <w:pPr>
              <w:pStyle w:val="af8"/>
              <w:adjustRightInd w:val="0"/>
              <w:spacing w:line="360" w:lineRule="auto"/>
              <w:ind w:firstLineChars="0" w:firstLine="0"/>
              <w:jc w:val="center"/>
              <w:rPr>
                <w:rFonts w:ascii="仿宋" w:eastAsia="仿宋" w:hAnsi="仿宋"/>
                <w:bCs/>
                <w:szCs w:val="21"/>
              </w:rPr>
            </w:pPr>
            <w:r w:rsidRPr="00F77077">
              <w:rPr>
                <w:rFonts w:ascii="仿宋" w:eastAsia="仿宋" w:hAnsi="仿宋"/>
                <w:bCs/>
                <w:szCs w:val="21"/>
              </w:rPr>
              <w:t>3</w:t>
            </w:r>
          </w:p>
        </w:tc>
        <w:tc>
          <w:tcPr>
            <w:tcW w:w="3149" w:type="dxa"/>
            <w:vAlign w:val="center"/>
          </w:tcPr>
          <w:p w14:paraId="10216FF2" w14:textId="533C1BFA" w:rsidR="00756C62" w:rsidRPr="00F77077" w:rsidRDefault="00756C62" w:rsidP="0041270F">
            <w:pPr>
              <w:pStyle w:val="af8"/>
              <w:adjustRightInd w:val="0"/>
              <w:spacing w:line="360" w:lineRule="auto"/>
              <w:ind w:firstLineChars="0" w:firstLine="0"/>
              <w:jc w:val="center"/>
              <w:rPr>
                <w:rFonts w:ascii="仿宋" w:eastAsia="仿宋" w:hAnsi="仿宋"/>
                <w:bCs/>
                <w:szCs w:val="21"/>
              </w:rPr>
            </w:pPr>
            <w:r>
              <w:rPr>
                <w:rFonts w:ascii="仿宋" w:eastAsia="仿宋" w:hAnsi="仿宋" w:hint="eastAsia"/>
                <w:bCs/>
                <w:szCs w:val="21"/>
              </w:rPr>
              <w:t>……</w:t>
            </w:r>
          </w:p>
        </w:tc>
        <w:tc>
          <w:tcPr>
            <w:tcW w:w="705" w:type="dxa"/>
            <w:vAlign w:val="center"/>
          </w:tcPr>
          <w:p w14:paraId="6DD044B1" w14:textId="570827D0" w:rsidR="006E4D7E" w:rsidRPr="00756C62" w:rsidRDefault="00756C62" w:rsidP="00ED13ED">
            <w:pPr>
              <w:adjustRightInd w:val="0"/>
              <w:spacing w:line="360" w:lineRule="auto"/>
              <w:jc w:val="center"/>
              <w:rPr>
                <w:rFonts w:ascii="仿宋" w:eastAsia="仿宋" w:hAnsi="仿宋"/>
                <w:bCs/>
                <w:szCs w:val="21"/>
              </w:rPr>
            </w:pPr>
            <w:r>
              <w:rPr>
                <w:rFonts w:ascii="仿宋" w:eastAsia="仿宋" w:hAnsi="仿宋"/>
                <w:bCs/>
                <w:szCs w:val="21"/>
              </w:rPr>
              <w:t>1</w:t>
            </w:r>
          </w:p>
        </w:tc>
        <w:tc>
          <w:tcPr>
            <w:tcW w:w="705" w:type="dxa"/>
            <w:vAlign w:val="center"/>
          </w:tcPr>
          <w:p w14:paraId="69E839D4" w14:textId="6EEC3F3C" w:rsidR="006E4D7E" w:rsidRPr="009F0B76" w:rsidRDefault="00756C62" w:rsidP="00ED13ED">
            <w:pPr>
              <w:adjustRightInd w:val="0"/>
              <w:spacing w:line="360" w:lineRule="auto"/>
              <w:jc w:val="center"/>
              <w:rPr>
                <w:rFonts w:ascii="仿宋" w:eastAsia="仿宋" w:hAnsi="仿宋"/>
                <w:bCs/>
                <w:szCs w:val="21"/>
              </w:rPr>
            </w:pPr>
            <w:r>
              <w:rPr>
                <w:rFonts w:ascii="仿宋" w:eastAsia="仿宋" w:hAnsi="仿宋" w:hint="eastAsia"/>
                <w:bCs/>
                <w:szCs w:val="21"/>
              </w:rPr>
              <w:t>批</w:t>
            </w:r>
          </w:p>
        </w:tc>
        <w:tc>
          <w:tcPr>
            <w:tcW w:w="1460" w:type="dxa"/>
            <w:vAlign w:val="center"/>
          </w:tcPr>
          <w:p w14:paraId="0CFF59DA" w14:textId="77777777" w:rsidR="006E4D7E" w:rsidRPr="009F0B76" w:rsidRDefault="006E4D7E" w:rsidP="00ED13ED">
            <w:pPr>
              <w:adjustRightInd w:val="0"/>
              <w:spacing w:line="360" w:lineRule="auto"/>
              <w:jc w:val="center"/>
              <w:rPr>
                <w:rFonts w:ascii="仿宋" w:eastAsia="仿宋" w:hAnsi="仿宋"/>
                <w:bCs/>
                <w:szCs w:val="21"/>
              </w:rPr>
            </w:pPr>
          </w:p>
        </w:tc>
        <w:tc>
          <w:tcPr>
            <w:tcW w:w="2233" w:type="dxa"/>
            <w:vMerge/>
          </w:tcPr>
          <w:p w14:paraId="3B26BFE3" w14:textId="77777777" w:rsidR="006E4D7E" w:rsidRPr="00F77077" w:rsidRDefault="006E4D7E" w:rsidP="00ED13ED">
            <w:pPr>
              <w:pStyle w:val="af8"/>
              <w:adjustRightInd w:val="0"/>
              <w:spacing w:line="360" w:lineRule="auto"/>
              <w:rPr>
                <w:rFonts w:ascii="仿宋" w:eastAsia="仿宋" w:hAnsi="仿宋"/>
                <w:bCs/>
                <w:szCs w:val="21"/>
              </w:rPr>
            </w:pPr>
          </w:p>
        </w:tc>
      </w:tr>
    </w:tbl>
    <w:p w14:paraId="7A070718" w14:textId="03F37F9E" w:rsidR="006E4D7E" w:rsidRPr="0041270F" w:rsidRDefault="006E4D7E" w:rsidP="0041270F">
      <w:pPr>
        <w:pStyle w:val="af8"/>
        <w:numPr>
          <w:ilvl w:val="0"/>
          <w:numId w:val="3"/>
        </w:numPr>
        <w:spacing w:line="360" w:lineRule="auto"/>
        <w:ind w:firstLineChars="0" w:firstLine="6"/>
        <w:rPr>
          <w:rFonts w:ascii="仿宋" w:eastAsia="仿宋" w:hAnsi="仿宋"/>
          <w:b/>
          <w:sz w:val="24"/>
          <w:szCs w:val="24"/>
        </w:rPr>
      </w:pPr>
      <w:r w:rsidRPr="0041270F">
        <w:rPr>
          <w:rFonts w:ascii="仿宋" w:eastAsia="仿宋" w:hAnsi="仿宋" w:hint="eastAsia"/>
          <w:b/>
          <w:sz w:val="24"/>
          <w:szCs w:val="24"/>
        </w:rPr>
        <w:t>货物清单</w:t>
      </w:r>
    </w:p>
    <w:p w14:paraId="7AA82F02" w14:textId="0A0A686E" w:rsidR="006E4D7E" w:rsidRPr="0041270F" w:rsidRDefault="0041270F" w:rsidP="006E4D7E">
      <w:pPr>
        <w:adjustRightInd w:val="0"/>
        <w:spacing w:line="360" w:lineRule="auto"/>
        <w:rPr>
          <w:rFonts w:ascii="仿宋" w:eastAsia="仿宋" w:hAnsi="仿宋"/>
          <w:bCs/>
          <w:sz w:val="24"/>
          <w:szCs w:val="24"/>
        </w:rPr>
      </w:pPr>
      <w:r w:rsidRPr="0041270F">
        <w:rPr>
          <w:rFonts w:ascii="仿宋" w:eastAsia="仿宋" w:hAnsi="仿宋" w:hint="eastAsia"/>
          <w:bCs/>
          <w:sz w:val="24"/>
          <w:szCs w:val="24"/>
        </w:rPr>
        <w:t>详见家具工程造价预算书《分部分项工程量清单》</w:t>
      </w:r>
    </w:p>
    <w:p w14:paraId="702A14EF" w14:textId="51ED8A6B" w:rsidR="006E4D7E" w:rsidRPr="0041270F" w:rsidRDefault="006E4D7E" w:rsidP="0041270F">
      <w:pPr>
        <w:pStyle w:val="af8"/>
        <w:numPr>
          <w:ilvl w:val="0"/>
          <w:numId w:val="3"/>
        </w:numPr>
        <w:spacing w:line="360" w:lineRule="auto"/>
        <w:ind w:firstLineChars="0" w:firstLine="6"/>
        <w:rPr>
          <w:rFonts w:ascii="仿宋" w:eastAsia="仿宋" w:hAnsi="仿宋"/>
          <w:b/>
          <w:sz w:val="24"/>
          <w:szCs w:val="24"/>
        </w:rPr>
      </w:pPr>
      <w:r w:rsidRPr="0041270F">
        <w:rPr>
          <w:rFonts w:ascii="仿宋" w:eastAsia="仿宋" w:hAnsi="仿宋" w:hint="eastAsia"/>
          <w:b/>
          <w:sz w:val="24"/>
          <w:szCs w:val="24"/>
        </w:rPr>
        <w:t>技术需求</w:t>
      </w:r>
    </w:p>
    <w:p w14:paraId="1971F6FC" w14:textId="39234B01" w:rsidR="006E4D7E" w:rsidRPr="0041270F" w:rsidRDefault="00756C62" w:rsidP="0041270F">
      <w:pPr>
        <w:pStyle w:val="af8"/>
        <w:adjustRightInd w:val="0"/>
        <w:spacing w:line="360" w:lineRule="auto"/>
        <w:ind w:firstLineChars="177" w:firstLine="425"/>
        <w:rPr>
          <w:rFonts w:ascii="仿宋" w:eastAsia="仿宋" w:hAnsi="仿宋"/>
          <w:sz w:val="24"/>
          <w:szCs w:val="24"/>
        </w:rPr>
      </w:pPr>
      <w:r w:rsidRPr="0041270F">
        <w:rPr>
          <w:rFonts w:ascii="仿宋" w:eastAsia="仿宋" w:hAnsi="仿宋" w:hint="eastAsia"/>
          <w:sz w:val="24"/>
          <w:szCs w:val="24"/>
        </w:rPr>
        <w:t>按照设计公司给甲方的设计方案，</w:t>
      </w:r>
      <w:r w:rsidR="006E4D7E" w:rsidRPr="0041270F">
        <w:rPr>
          <w:rFonts w:ascii="仿宋" w:eastAsia="仿宋" w:hAnsi="仿宋" w:hint="eastAsia"/>
          <w:sz w:val="24"/>
          <w:szCs w:val="24"/>
        </w:rPr>
        <w:t>提供</w:t>
      </w:r>
      <w:r w:rsidRPr="0041270F">
        <w:rPr>
          <w:rFonts w:ascii="仿宋" w:eastAsia="仿宋" w:hAnsi="仿宋" w:hint="eastAsia"/>
          <w:sz w:val="24"/>
          <w:szCs w:val="24"/>
        </w:rPr>
        <w:t>办公场所家具</w:t>
      </w:r>
      <w:r w:rsidR="006D1A7D" w:rsidRPr="0041270F">
        <w:rPr>
          <w:rFonts w:ascii="仿宋" w:eastAsia="仿宋" w:hAnsi="仿宋" w:hint="eastAsia"/>
          <w:sz w:val="24"/>
          <w:szCs w:val="24"/>
        </w:rPr>
        <w:t>饰品</w:t>
      </w:r>
      <w:r w:rsidR="0041270F">
        <w:rPr>
          <w:rFonts w:ascii="仿宋" w:eastAsia="仿宋" w:hAnsi="仿宋" w:hint="eastAsia"/>
          <w:sz w:val="24"/>
          <w:szCs w:val="24"/>
        </w:rPr>
        <w:t>，符合</w:t>
      </w:r>
      <w:r w:rsidR="00C67504">
        <w:rPr>
          <w:rFonts w:ascii="仿宋" w:eastAsia="仿宋" w:hAnsi="仿宋" w:hint="eastAsia"/>
          <w:sz w:val="24"/>
          <w:szCs w:val="24"/>
        </w:rPr>
        <w:t>附件《</w:t>
      </w:r>
      <w:r w:rsidR="0041270F" w:rsidRPr="0041270F">
        <w:rPr>
          <w:rFonts w:ascii="仿宋" w:eastAsia="仿宋" w:hAnsi="仿宋" w:hint="eastAsia"/>
          <w:bCs/>
          <w:sz w:val="24"/>
          <w:szCs w:val="24"/>
        </w:rPr>
        <w:t>室内设计家具饰品表</w:t>
      </w:r>
      <w:r w:rsidR="00C67504">
        <w:rPr>
          <w:rFonts w:ascii="仿宋" w:eastAsia="仿宋" w:hAnsi="仿宋" w:hint="eastAsia"/>
          <w:bCs/>
          <w:sz w:val="24"/>
          <w:szCs w:val="24"/>
        </w:rPr>
        <w:t>》</w:t>
      </w:r>
      <w:r w:rsidR="0041270F">
        <w:rPr>
          <w:rFonts w:ascii="仿宋" w:eastAsia="仿宋" w:hAnsi="仿宋" w:hint="eastAsia"/>
          <w:bCs/>
          <w:sz w:val="24"/>
          <w:szCs w:val="24"/>
        </w:rPr>
        <w:t>要求</w:t>
      </w:r>
      <w:r w:rsidR="006E4D7E" w:rsidRPr="0041270F">
        <w:rPr>
          <w:rFonts w:ascii="仿宋" w:eastAsia="仿宋" w:hAnsi="仿宋" w:hint="eastAsia"/>
          <w:sz w:val="24"/>
          <w:szCs w:val="24"/>
        </w:rPr>
        <w:t>。</w:t>
      </w:r>
    </w:p>
    <w:p w14:paraId="441CD339" w14:textId="436C3561" w:rsidR="006E4D7E" w:rsidRPr="0041270F" w:rsidRDefault="006E4D7E" w:rsidP="0041270F">
      <w:pPr>
        <w:pStyle w:val="af8"/>
        <w:numPr>
          <w:ilvl w:val="0"/>
          <w:numId w:val="3"/>
        </w:numPr>
        <w:spacing w:line="360" w:lineRule="auto"/>
        <w:ind w:firstLineChars="0" w:firstLine="6"/>
        <w:rPr>
          <w:rFonts w:ascii="仿宋" w:eastAsia="仿宋" w:hAnsi="仿宋"/>
          <w:b/>
          <w:sz w:val="24"/>
          <w:szCs w:val="24"/>
        </w:rPr>
      </w:pPr>
      <w:r w:rsidRPr="0041270F">
        <w:rPr>
          <w:rFonts w:ascii="仿宋" w:eastAsia="仿宋" w:hAnsi="仿宋" w:hint="eastAsia"/>
          <w:b/>
          <w:sz w:val="24"/>
          <w:szCs w:val="24"/>
        </w:rPr>
        <w:t>供应商资格要求</w:t>
      </w:r>
    </w:p>
    <w:p w14:paraId="33C893C0" w14:textId="77777777" w:rsidR="00870849" w:rsidRPr="0041270F" w:rsidRDefault="00870849" w:rsidP="0041270F">
      <w:pPr>
        <w:pStyle w:val="af8"/>
        <w:adjustRightInd w:val="0"/>
        <w:spacing w:line="360" w:lineRule="auto"/>
        <w:ind w:firstLineChars="177" w:firstLine="425"/>
        <w:rPr>
          <w:rFonts w:ascii="仿宋" w:eastAsia="仿宋" w:hAnsi="仿宋"/>
          <w:sz w:val="24"/>
          <w:szCs w:val="24"/>
        </w:rPr>
      </w:pPr>
      <w:r w:rsidRPr="0041270F">
        <w:rPr>
          <w:rFonts w:ascii="仿宋" w:eastAsia="仿宋" w:hAnsi="仿宋" w:hint="eastAsia"/>
          <w:sz w:val="24"/>
          <w:szCs w:val="24"/>
        </w:rPr>
        <w:t>1、具有独立法人资格；</w:t>
      </w:r>
    </w:p>
    <w:p w14:paraId="4A03571C" w14:textId="63908E40" w:rsidR="00870849" w:rsidRPr="0041270F" w:rsidRDefault="00870849" w:rsidP="0041270F">
      <w:pPr>
        <w:pStyle w:val="af8"/>
        <w:adjustRightInd w:val="0"/>
        <w:spacing w:line="360" w:lineRule="auto"/>
        <w:ind w:firstLineChars="177" w:firstLine="425"/>
        <w:rPr>
          <w:rFonts w:ascii="仿宋" w:eastAsia="仿宋" w:hAnsi="仿宋"/>
          <w:sz w:val="24"/>
          <w:szCs w:val="24"/>
        </w:rPr>
      </w:pPr>
      <w:r w:rsidRPr="0041270F">
        <w:rPr>
          <w:rFonts w:ascii="仿宋" w:eastAsia="仿宋" w:hAnsi="仿宋" w:hint="eastAsia"/>
          <w:sz w:val="24"/>
          <w:szCs w:val="24"/>
        </w:rPr>
        <w:t>2、具有环境管理体系认证证书；</w:t>
      </w:r>
    </w:p>
    <w:p w14:paraId="27966B06" w14:textId="3BAE25F6" w:rsidR="00870849" w:rsidRPr="0041270F" w:rsidRDefault="00870849" w:rsidP="0041270F">
      <w:pPr>
        <w:pStyle w:val="af8"/>
        <w:adjustRightInd w:val="0"/>
        <w:spacing w:line="360" w:lineRule="auto"/>
        <w:ind w:firstLineChars="177" w:firstLine="425"/>
        <w:rPr>
          <w:rFonts w:ascii="仿宋" w:eastAsia="仿宋" w:hAnsi="仿宋"/>
          <w:sz w:val="24"/>
          <w:szCs w:val="24"/>
        </w:rPr>
      </w:pPr>
      <w:r w:rsidRPr="0041270F">
        <w:rPr>
          <w:rFonts w:ascii="仿宋" w:eastAsia="仿宋" w:hAnsi="仿宋"/>
          <w:sz w:val="24"/>
          <w:szCs w:val="24"/>
        </w:rPr>
        <w:t>3</w:t>
      </w:r>
      <w:r w:rsidRPr="0041270F">
        <w:rPr>
          <w:rFonts w:ascii="仿宋" w:eastAsia="仿宋" w:hAnsi="仿宋" w:hint="eastAsia"/>
          <w:sz w:val="24"/>
          <w:szCs w:val="24"/>
        </w:rPr>
        <w:t>、具有质量管理体系认证证书；</w:t>
      </w:r>
    </w:p>
    <w:p w14:paraId="30D8FD73" w14:textId="7E1AC1FA" w:rsidR="00870849" w:rsidRPr="0041270F" w:rsidRDefault="00870849" w:rsidP="0041270F">
      <w:pPr>
        <w:pStyle w:val="af8"/>
        <w:adjustRightInd w:val="0"/>
        <w:spacing w:line="360" w:lineRule="auto"/>
        <w:ind w:firstLineChars="177" w:firstLine="425"/>
        <w:rPr>
          <w:rFonts w:ascii="仿宋" w:eastAsia="仿宋" w:hAnsi="仿宋"/>
          <w:sz w:val="24"/>
          <w:szCs w:val="24"/>
        </w:rPr>
      </w:pPr>
      <w:r w:rsidRPr="0041270F">
        <w:rPr>
          <w:rFonts w:ascii="仿宋" w:eastAsia="仿宋" w:hAnsi="仿宋"/>
          <w:sz w:val="24"/>
          <w:szCs w:val="24"/>
        </w:rPr>
        <w:t>4</w:t>
      </w:r>
      <w:r w:rsidRPr="0041270F">
        <w:rPr>
          <w:rFonts w:ascii="仿宋" w:eastAsia="仿宋" w:hAnsi="仿宋" w:hint="eastAsia"/>
          <w:sz w:val="24"/>
          <w:szCs w:val="24"/>
        </w:rPr>
        <w:t>、本项目不接受联合体投标，不允许分包；</w:t>
      </w:r>
    </w:p>
    <w:p w14:paraId="509D4F35" w14:textId="7DA55A17" w:rsidR="006E4D7E" w:rsidRDefault="006E4D7E" w:rsidP="0041270F">
      <w:pPr>
        <w:pStyle w:val="af8"/>
        <w:numPr>
          <w:ilvl w:val="0"/>
          <w:numId w:val="3"/>
        </w:numPr>
        <w:spacing w:line="360" w:lineRule="auto"/>
        <w:ind w:firstLineChars="0" w:firstLine="6"/>
        <w:rPr>
          <w:rFonts w:ascii="仿宋" w:eastAsia="仿宋" w:hAnsi="仿宋"/>
          <w:b/>
          <w:sz w:val="24"/>
          <w:szCs w:val="24"/>
        </w:rPr>
      </w:pPr>
      <w:r w:rsidRPr="0041270F">
        <w:rPr>
          <w:rFonts w:ascii="仿宋" w:eastAsia="仿宋" w:hAnsi="仿宋" w:hint="eastAsia"/>
          <w:b/>
          <w:sz w:val="24"/>
          <w:szCs w:val="24"/>
        </w:rPr>
        <w:t>评标定标方法</w:t>
      </w:r>
    </w:p>
    <w:p w14:paraId="401401DE" w14:textId="77777777" w:rsidR="0044174A" w:rsidRDefault="0044174A" w:rsidP="0044174A">
      <w:pPr>
        <w:pStyle w:val="af8"/>
        <w:adjustRightInd w:val="0"/>
        <w:spacing w:line="360" w:lineRule="auto"/>
        <w:ind w:firstLineChars="177" w:firstLine="425"/>
        <w:rPr>
          <w:rFonts w:ascii="仿宋" w:eastAsia="仿宋" w:hAnsi="仿宋"/>
          <w:sz w:val="24"/>
          <w:szCs w:val="24"/>
        </w:rPr>
      </w:pPr>
      <w:r>
        <w:rPr>
          <w:rFonts w:ascii="仿宋" w:eastAsia="仿宋" w:hAnsi="仿宋" w:hint="eastAsia"/>
          <w:sz w:val="24"/>
          <w:szCs w:val="24"/>
        </w:rPr>
        <w:t>采用最低价法。</w:t>
      </w:r>
    </w:p>
    <w:p w14:paraId="6A3F71BD" w14:textId="3862D32E" w:rsidR="006E4D7E" w:rsidRPr="00F77077" w:rsidRDefault="006E4D7E" w:rsidP="0041270F">
      <w:pPr>
        <w:pStyle w:val="af8"/>
        <w:numPr>
          <w:ilvl w:val="0"/>
          <w:numId w:val="3"/>
        </w:numPr>
        <w:spacing w:line="360" w:lineRule="auto"/>
        <w:ind w:firstLineChars="0" w:firstLine="6"/>
        <w:rPr>
          <w:rFonts w:ascii="仿宋" w:eastAsia="仿宋" w:hAnsi="仿宋"/>
          <w:b/>
          <w:sz w:val="24"/>
          <w:szCs w:val="24"/>
        </w:rPr>
      </w:pPr>
      <w:r w:rsidRPr="00F77077">
        <w:rPr>
          <w:rFonts w:ascii="仿宋" w:eastAsia="仿宋" w:hAnsi="仿宋" w:hint="eastAsia"/>
          <w:b/>
          <w:sz w:val="24"/>
          <w:szCs w:val="24"/>
        </w:rPr>
        <w:t>商务需求</w:t>
      </w:r>
    </w:p>
    <w:p w14:paraId="1EFB4DCF" w14:textId="0CA5BC18" w:rsidR="006E4D7E" w:rsidRPr="00F77077" w:rsidRDefault="006E4D7E" w:rsidP="006E4D7E">
      <w:pPr>
        <w:pStyle w:val="af8"/>
        <w:adjustRightInd w:val="0"/>
        <w:spacing w:line="360" w:lineRule="auto"/>
        <w:ind w:firstLineChars="0" w:firstLine="0"/>
        <w:rPr>
          <w:rFonts w:ascii="仿宋" w:eastAsia="仿宋" w:hAnsi="仿宋"/>
          <w:sz w:val="24"/>
          <w:szCs w:val="24"/>
        </w:rPr>
      </w:pPr>
      <w:r w:rsidRPr="00F77077">
        <w:rPr>
          <w:rFonts w:ascii="仿宋" w:eastAsia="仿宋" w:hAnsi="仿宋" w:hint="eastAsia"/>
          <w:sz w:val="24"/>
          <w:szCs w:val="24"/>
        </w:rPr>
        <w:t>（一）交货</w:t>
      </w:r>
      <w:r w:rsidRPr="00F77077">
        <w:rPr>
          <w:rFonts w:ascii="仿宋" w:eastAsia="仿宋" w:hAnsi="仿宋"/>
          <w:sz w:val="24"/>
          <w:szCs w:val="24"/>
        </w:rPr>
        <w:t>/完工期：合同</w:t>
      </w:r>
      <w:proofErr w:type="gramStart"/>
      <w:r w:rsidRPr="00F77077">
        <w:rPr>
          <w:rFonts w:ascii="仿宋" w:eastAsia="仿宋" w:hAnsi="仿宋" w:hint="eastAsia"/>
          <w:sz w:val="24"/>
          <w:szCs w:val="24"/>
        </w:rPr>
        <w:t>签定</w:t>
      </w:r>
      <w:proofErr w:type="gramEnd"/>
      <w:r w:rsidRPr="00F77077">
        <w:rPr>
          <w:rFonts w:ascii="仿宋" w:eastAsia="仿宋" w:hAnsi="仿宋" w:hint="eastAsia"/>
          <w:sz w:val="24"/>
          <w:szCs w:val="24"/>
        </w:rPr>
        <w:t>后</w:t>
      </w:r>
      <w:r w:rsidR="00D954FF">
        <w:rPr>
          <w:rFonts w:ascii="仿宋" w:eastAsia="仿宋" w:hAnsi="仿宋" w:hint="eastAsia"/>
          <w:sz w:val="24"/>
          <w:szCs w:val="24"/>
        </w:rPr>
        <w:t>按照甲方指定的日期</w:t>
      </w:r>
      <w:r w:rsidRPr="00F77077">
        <w:rPr>
          <w:rFonts w:ascii="仿宋" w:eastAsia="仿宋" w:hAnsi="仿宋" w:hint="eastAsia"/>
          <w:sz w:val="24"/>
          <w:szCs w:val="24"/>
        </w:rPr>
        <w:t>交货</w:t>
      </w:r>
      <w:r w:rsidR="00D954FF">
        <w:rPr>
          <w:rFonts w:ascii="仿宋" w:eastAsia="仿宋" w:hAnsi="仿宋" w:hint="eastAsia"/>
          <w:sz w:val="24"/>
          <w:szCs w:val="24"/>
        </w:rPr>
        <w:t>并</w:t>
      </w:r>
      <w:r w:rsidRPr="00F77077">
        <w:rPr>
          <w:rFonts w:ascii="仿宋" w:eastAsia="仿宋" w:hAnsi="仿宋" w:hint="eastAsia"/>
          <w:sz w:val="24"/>
          <w:szCs w:val="24"/>
        </w:rPr>
        <w:t>现场安装调试完毕</w:t>
      </w:r>
      <w:r w:rsidR="00D954FF">
        <w:rPr>
          <w:rFonts w:ascii="仿宋" w:eastAsia="仿宋" w:hAnsi="仿宋" w:hint="eastAsia"/>
          <w:sz w:val="24"/>
          <w:szCs w:val="24"/>
        </w:rPr>
        <w:t>，</w:t>
      </w:r>
      <w:r w:rsidRPr="00F77077">
        <w:rPr>
          <w:rFonts w:ascii="仿宋" w:eastAsia="仿宋" w:hAnsi="仿宋" w:hint="eastAsia"/>
          <w:sz w:val="24"/>
          <w:szCs w:val="24"/>
        </w:rPr>
        <w:t>交付用户验收。</w:t>
      </w:r>
    </w:p>
    <w:p w14:paraId="29E4B220" w14:textId="77777777" w:rsidR="006E4D7E" w:rsidRPr="00F77077" w:rsidRDefault="006E4D7E" w:rsidP="006E4D7E">
      <w:pPr>
        <w:pStyle w:val="af8"/>
        <w:adjustRightInd w:val="0"/>
        <w:spacing w:line="360" w:lineRule="auto"/>
        <w:ind w:firstLineChars="0" w:firstLine="0"/>
        <w:rPr>
          <w:rFonts w:ascii="仿宋" w:eastAsia="仿宋" w:hAnsi="仿宋"/>
          <w:sz w:val="24"/>
          <w:szCs w:val="24"/>
        </w:rPr>
      </w:pPr>
      <w:r w:rsidRPr="00F77077">
        <w:rPr>
          <w:rFonts w:ascii="仿宋" w:eastAsia="仿宋" w:hAnsi="仿宋" w:hint="eastAsia"/>
          <w:sz w:val="24"/>
          <w:szCs w:val="24"/>
        </w:rPr>
        <w:t>交货地点：</w:t>
      </w:r>
      <w:r>
        <w:rPr>
          <w:rFonts w:ascii="仿宋" w:eastAsia="仿宋" w:hAnsi="仿宋" w:hint="eastAsia"/>
          <w:sz w:val="24"/>
          <w:szCs w:val="24"/>
        </w:rPr>
        <w:t>甲方指定办公场所</w:t>
      </w:r>
      <w:r w:rsidRPr="00F77077">
        <w:rPr>
          <w:rFonts w:ascii="仿宋" w:eastAsia="仿宋" w:hAnsi="仿宋" w:hint="eastAsia"/>
          <w:sz w:val="24"/>
          <w:szCs w:val="24"/>
        </w:rPr>
        <w:t>。</w:t>
      </w:r>
    </w:p>
    <w:p w14:paraId="45924ABE" w14:textId="77777777" w:rsidR="006E4D7E" w:rsidRPr="00F77077" w:rsidRDefault="006E4D7E" w:rsidP="006E4D7E">
      <w:pPr>
        <w:pStyle w:val="af8"/>
        <w:adjustRightInd w:val="0"/>
        <w:spacing w:line="360" w:lineRule="auto"/>
        <w:ind w:firstLineChars="0" w:firstLine="0"/>
        <w:rPr>
          <w:rFonts w:ascii="仿宋" w:eastAsia="仿宋" w:hAnsi="仿宋"/>
          <w:sz w:val="24"/>
          <w:szCs w:val="24"/>
        </w:rPr>
      </w:pPr>
      <w:r w:rsidRPr="00F77077">
        <w:rPr>
          <w:rFonts w:ascii="仿宋" w:eastAsia="仿宋" w:hAnsi="仿宋" w:hint="eastAsia"/>
          <w:sz w:val="24"/>
          <w:szCs w:val="24"/>
        </w:rPr>
        <w:t>（二）报价要求：</w:t>
      </w:r>
    </w:p>
    <w:p w14:paraId="184A420D" w14:textId="015105A2" w:rsidR="006E4D7E" w:rsidRDefault="006E4D7E" w:rsidP="006E4D7E">
      <w:pPr>
        <w:pStyle w:val="af8"/>
        <w:adjustRightInd w:val="0"/>
        <w:spacing w:line="360" w:lineRule="auto"/>
        <w:ind w:firstLineChars="0" w:firstLine="0"/>
        <w:rPr>
          <w:rFonts w:ascii="仿宋" w:eastAsia="仿宋" w:hAnsi="仿宋"/>
          <w:sz w:val="24"/>
          <w:szCs w:val="24"/>
        </w:rPr>
      </w:pPr>
      <w:r w:rsidRPr="00F77077">
        <w:rPr>
          <w:rFonts w:ascii="仿宋" w:eastAsia="仿宋" w:hAnsi="仿宋"/>
          <w:sz w:val="24"/>
          <w:szCs w:val="24"/>
        </w:rPr>
        <w:t>1.本项目预算金额：人民币</w:t>
      </w:r>
      <w:r w:rsidRPr="00F77077">
        <w:rPr>
          <w:rFonts w:ascii="仿宋" w:eastAsia="仿宋" w:hAnsi="仿宋"/>
          <w:sz w:val="24"/>
          <w:szCs w:val="24"/>
          <w:u w:val="single"/>
        </w:rPr>
        <w:t xml:space="preserve"> </w:t>
      </w:r>
      <w:r w:rsidR="00870849">
        <w:rPr>
          <w:rFonts w:ascii="仿宋" w:eastAsia="仿宋" w:hAnsi="仿宋"/>
          <w:sz w:val="24"/>
          <w:szCs w:val="24"/>
          <w:u w:val="single"/>
        </w:rPr>
        <w:t>393118.94</w:t>
      </w:r>
      <w:r w:rsidRPr="00F77077">
        <w:rPr>
          <w:rFonts w:ascii="仿宋" w:eastAsia="仿宋" w:hAnsi="仿宋"/>
          <w:sz w:val="24"/>
          <w:szCs w:val="24"/>
          <w:u w:val="single"/>
        </w:rPr>
        <w:t xml:space="preserve"> </w:t>
      </w:r>
      <w:r w:rsidRPr="00F77077">
        <w:rPr>
          <w:rFonts w:ascii="仿宋" w:eastAsia="仿宋" w:hAnsi="仿宋" w:hint="eastAsia"/>
          <w:sz w:val="24"/>
          <w:szCs w:val="24"/>
        </w:rPr>
        <w:t>元，响应报价超过预算金额的视为无效响应。</w:t>
      </w:r>
    </w:p>
    <w:p w14:paraId="1C51B9F2" w14:textId="3B58C02E" w:rsidR="004F4831" w:rsidRPr="00F77077" w:rsidRDefault="004F4831" w:rsidP="006E4D7E">
      <w:pPr>
        <w:pStyle w:val="af8"/>
        <w:adjustRightInd w:val="0"/>
        <w:spacing w:line="360" w:lineRule="auto"/>
        <w:ind w:firstLineChars="0" w:firstLine="0"/>
        <w:rPr>
          <w:rFonts w:ascii="仿宋" w:eastAsia="仿宋" w:hAnsi="仿宋"/>
          <w:sz w:val="24"/>
          <w:szCs w:val="24"/>
        </w:rPr>
      </w:pPr>
      <w:r>
        <w:rPr>
          <w:rFonts w:ascii="仿宋" w:eastAsia="仿宋" w:hAnsi="仿宋" w:hint="eastAsia"/>
          <w:sz w:val="24"/>
          <w:szCs w:val="24"/>
        </w:rPr>
        <w:lastRenderedPageBreak/>
        <w:t>2</w:t>
      </w:r>
      <w:r>
        <w:rPr>
          <w:rFonts w:ascii="仿宋" w:eastAsia="仿宋" w:hAnsi="仿宋"/>
          <w:sz w:val="24"/>
          <w:szCs w:val="24"/>
        </w:rPr>
        <w:t>.</w:t>
      </w:r>
      <w:r>
        <w:rPr>
          <w:rFonts w:ascii="仿宋" w:eastAsia="仿宋" w:hAnsi="仿宋" w:hint="eastAsia"/>
          <w:sz w:val="24"/>
          <w:szCs w:val="24"/>
        </w:rPr>
        <w:t>货物符合设计公司给甲方的设计方案，详见附件。</w:t>
      </w:r>
    </w:p>
    <w:p w14:paraId="73D4BD31" w14:textId="496B8BAE" w:rsidR="006E4D7E" w:rsidRDefault="004F4831" w:rsidP="006E4D7E">
      <w:pPr>
        <w:pStyle w:val="af8"/>
        <w:adjustRightInd w:val="0"/>
        <w:spacing w:line="360" w:lineRule="auto"/>
        <w:ind w:firstLineChars="0" w:firstLine="0"/>
        <w:rPr>
          <w:rFonts w:ascii="仿宋" w:eastAsia="仿宋" w:hAnsi="仿宋"/>
          <w:sz w:val="24"/>
          <w:szCs w:val="24"/>
        </w:rPr>
      </w:pPr>
      <w:r>
        <w:rPr>
          <w:rFonts w:ascii="仿宋" w:eastAsia="仿宋" w:hAnsi="仿宋"/>
          <w:sz w:val="24"/>
          <w:szCs w:val="24"/>
        </w:rPr>
        <w:t>3</w:t>
      </w:r>
      <w:r w:rsidR="006E4D7E" w:rsidRPr="00F77077">
        <w:rPr>
          <w:rFonts w:ascii="仿宋" w:eastAsia="仿宋" w:hAnsi="仿宋"/>
          <w:sz w:val="24"/>
          <w:szCs w:val="24"/>
        </w:rPr>
        <w:t>.响应总价必须是完成该项目的一切费用总和，包括</w:t>
      </w:r>
      <w:r w:rsidR="006E4D7E">
        <w:rPr>
          <w:rFonts w:ascii="仿宋" w:eastAsia="仿宋" w:hAnsi="仿宋"/>
          <w:sz w:val="24"/>
          <w:szCs w:val="24"/>
        </w:rPr>
        <w:t>货物</w:t>
      </w:r>
      <w:r w:rsidR="006E4D7E" w:rsidRPr="00F77077">
        <w:rPr>
          <w:rFonts w:ascii="仿宋" w:eastAsia="仿宋" w:hAnsi="仿宋"/>
          <w:sz w:val="24"/>
          <w:szCs w:val="24"/>
        </w:rPr>
        <w:t>费、运输费、装卸费、保险费、技术培训费、</w:t>
      </w:r>
      <w:r w:rsidR="006E4D7E">
        <w:rPr>
          <w:rFonts w:ascii="仿宋" w:eastAsia="仿宋" w:hAnsi="仿宋"/>
          <w:sz w:val="24"/>
          <w:szCs w:val="24"/>
        </w:rPr>
        <w:t>货物</w:t>
      </w:r>
      <w:r w:rsidR="006E4D7E" w:rsidRPr="00F77077">
        <w:rPr>
          <w:rFonts w:ascii="仿宋" w:eastAsia="仿宋" w:hAnsi="仿宋"/>
          <w:sz w:val="24"/>
          <w:szCs w:val="24"/>
        </w:rPr>
        <w:t>安装费、调试费、售后服务费、国家规定的各项税费等。</w:t>
      </w:r>
    </w:p>
    <w:p w14:paraId="436B0426" w14:textId="06765999" w:rsidR="006E4D7E" w:rsidRPr="00F77077" w:rsidRDefault="006E4D7E" w:rsidP="006E4D7E">
      <w:pPr>
        <w:pStyle w:val="af8"/>
        <w:adjustRightInd w:val="0"/>
        <w:spacing w:line="360" w:lineRule="auto"/>
        <w:ind w:firstLineChars="0" w:firstLine="0"/>
        <w:rPr>
          <w:rFonts w:ascii="仿宋" w:eastAsia="仿宋" w:hAnsi="仿宋"/>
          <w:sz w:val="24"/>
          <w:szCs w:val="24"/>
        </w:rPr>
      </w:pPr>
      <w:r w:rsidRPr="00F77077">
        <w:rPr>
          <w:rFonts w:ascii="仿宋" w:eastAsia="仿宋" w:hAnsi="仿宋" w:hint="eastAsia"/>
          <w:sz w:val="24"/>
          <w:szCs w:val="24"/>
        </w:rPr>
        <w:t>（三）付款方式：采购合同签订后</w:t>
      </w:r>
      <w:r w:rsidR="002D7693">
        <w:rPr>
          <w:rFonts w:ascii="仿宋" w:eastAsia="仿宋" w:hAnsi="仿宋" w:hint="eastAsia"/>
          <w:sz w:val="24"/>
          <w:szCs w:val="24"/>
        </w:rPr>
        <w:t>，乙方提供</w:t>
      </w:r>
      <w:r w:rsidRPr="00F77077">
        <w:rPr>
          <w:rFonts w:ascii="仿宋" w:eastAsia="仿宋" w:hAnsi="仿宋" w:hint="eastAsia"/>
          <w:sz w:val="24"/>
          <w:szCs w:val="24"/>
        </w:rPr>
        <w:t>合同总金额的</w:t>
      </w:r>
      <w:r w:rsidRPr="00F77077">
        <w:rPr>
          <w:rFonts w:ascii="仿宋" w:eastAsia="仿宋" w:hAnsi="仿宋"/>
          <w:sz w:val="24"/>
          <w:szCs w:val="24"/>
          <w:u w:val="single"/>
        </w:rPr>
        <w:t xml:space="preserve"> </w:t>
      </w:r>
      <w:r w:rsidR="002D7693">
        <w:rPr>
          <w:rFonts w:ascii="仿宋" w:eastAsia="仿宋" w:hAnsi="仿宋"/>
          <w:sz w:val="24"/>
          <w:szCs w:val="24"/>
          <w:u w:val="single"/>
        </w:rPr>
        <w:t>5</w:t>
      </w:r>
      <w:r>
        <w:rPr>
          <w:rFonts w:ascii="仿宋" w:eastAsia="仿宋" w:hAnsi="仿宋"/>
          <w:sz w:val="24"/>
          <w:szCs w:val="24"/>
          <w:u w:val="single"/>
        </w:rPr>
        <w:t>0</w:t>
      </w:r>
      <w:r w:rsidRPr="00F77077">
        <w:rPr>
          <w:rFonts w:ascii="仿宋" w:eastAsia="仿宋" w:hAnsi="仿宋"/>
          <w:sz w:val="24"/>
          <w:szCs w:val="24"/>
          <w:u w:val="single"/>
        </w:rPr>
        <w:t xml:space="preserve"> </w:t>
      </w:r>
      <w:r w:rsidRPr="00F77077">
        <w:rPr>
          <w:rFonts w:ascii="仿宋" w:eastAsia="仿宋" w:hAnsi="仿宋"/>
          <w:sz w:val="24"/>
          <w:szCs w:val="24"/>
        </w:rPr>
        <w:t>%</w:t>
      </w:r>
      <w:r w:rsidR="00870849">
        <w:rPr>
          <w:rFonts w:ascii="仿宋" w:eastAsia="仿宋" w:hAnsi="仿宋" w:hint="eastAsia"/>
          <w:sz w:val="24"/>
          <w:szCs w:val="24"/>
        </w:rPr>
        <w:t>的预付款</w:t>
      </w:r>
      <w:r w:rsidR="002D7693">
        <w:rPr>
          <w:rFonts w:ascii="仿宋" w:eastAsia="仿宋" w:hAnsi="仿宋" w:hint="eastAsia"/>
          <w:sz w:val="24"/>
          <w:szCs w:val="24"/>
        </w:rPr>
        <w:t>发票，甲方收到发票之后付预付款</w:t>
      </w:r>
      <w:r w:rsidRPr="00F77077">
        <w:rPr>
          <w:rFonts w:ascii="仿宋" w:eastAsia="仿宋" w:hAnsi="仿宋"/>
          <w:sz w:val="24"/>
          <w:szCs w:val="24"/>
        </w:rPr>
        <w:t>，</w:t>
      </w:r>
      <w:r>
        <w:rPr>
          <w:rFonts w:ascii="仿宋" w:eastAsia="仿宋" w:hAnsi="仿宋" w:hint="eastAsia"/>
          <w:sz w:val="24"/>
          <w:szCs w:val="24"/>
        </w:rPr>
        <w:t>乙方在规定的时间内发货</w:t>
      </w:r>
      <w:r w:rsidRPr="00F77077">
        <w:rPr>
          <w:rFonts w:ascii="仿宋" w:eastAsia="仿宋" w:hAnsi="仿宋"/>
          <w:sz w:val="24"/>
          <w:szCs w:val="24"/>
        </w:rPr>
        <w:t>。</w:t>
      </w:r>
      <w:r w:rsidR="002D7693">
        <w:rPr>
          <w:rFonts w:ascii="仿宋" w:eastAsia="仿宋" w:hAnsi="仿宋" w:hint="eastAsia"/>
          <w:sz w:val="24"/>
          <w:szCs w:val="24"/>
        </w:rPr>
        <w:t>通过验收之后，付清尾款。</w:t>
      </w:r>
    </w:p>
    <w:p w14:paraId="7B8B0FAD" w14:textId="77777777" w:rsidR="006E4D7E" w:rsidRPr="00F77077" w:rsidRDefault="006E4D7E" w:rsidP="006E4D7E">
      <w:pPr>
        <w:pStyle w:val="af8"/>
        <w:adjustRightInd w:val="0"/>
        <w:spacing w:line="360" w:lineRule="auto"/>
        <w:ind w:firstLineChars="0" w:firstLine="0"/>
        <w:rPr>
          <w:rFonts w:ascii="仿宋" w:eastAsia="仿宋" w:hAnsi="仿宋"/>
          <w:sz w:val="24"/>
          <w:szCs w:val="24"/>
        </w:rPr>
      </w:pPr>
      <w:r w:rsidRPr="00F77077">
        <w:rPr>
          <w:rFonts w:ascii="仿宋" w:eastAsia="仿宋" w:hAnsi="仿宋" w:hint="eastAsia"/>
          <w:sz w:val="24"/>
          <w:szCs w:val="24"/>
        </w:rPr>
        <w:t>（四）履约担保金：</w:t>
      </w:r>
      <w:r>
        <w:rPr>
          <w:rFonts w:ascii="仿宋" w:eastAsia="仿宋" w:hAnsi="仿宋" w:hint="eastAsia"/>
          <w:sz w:val="24"/>
          <w:szCs w:val="24"/>
        </w:rPr>
        <w:t>无</w:t>
      </w:r>
      <w:r w:rsidRPr="00F77077">
        <w:rPr>
          <w:rFonts w:ascii="仿宋" w:eastAsia="仿宋" w:hAnsi="仿宋" w:hint="eastAsia"/>
          <w:sz w:val="24"/>
          <w:szCs w:val="24"/>
        </w:rPr>
        <w:t>。</w:t>
      </w:r>
    </w:p>
    <w:p w14:paraId="20E552F1" w14:textId="77777777" w:rsidR="006E4D7E" w:rsidRPr="00F77077" w:rsidRDefault="006E4D7E" w:rsidP="006E4D7E">
      <w:pPr>
        <w:pStyle w:val="af8"/>
        <w:adjustRightInd w:val="0"/>
        <w:spacing w:line="360" w:lineRule="auto"/>
        <w:ind w:firstLineChars="0" w:firstLine="0"/>
        <w:rPr>
          <w:rFonts w:ascii="仿宋" w:eastAsia="仿宋" w:hAnsi="仿宋"/>
          <w:sz w:val="24"/>
          <w:szCs w:val="24"/>
        </w:rPr>
      </w:pPr>
      <w:r w:rsidRPr="00F77077">
        <w:rPr>
          <w:rFonts w:ascii="仿宋" w:eastAsia="仿宋" w:hAnsi="仿宋" w:hint="eastAsia"/>
          <w:sz w:val="24"/>
          <w:szCs w:val="24"/>
        </w:rPr>
        <w:t>（五）货物运输及包装方式要求：合同中所有的货物均须由中标供应商自行运往</w:t>
      </w:r>
      <w:r>
        <w:rPr>
          <w:rFonts w:ascii="仿宋" w:eastAsia="仿宋" w:hAnsi="仿宋" w:hint="eastAsia"/>
          <w:sz w:val="24"/>
          <w:szCs w:val="24"/>
        </w:rPr>
        <w:t>货物</w:t>
      </w:r>
      <w:r w:rsidRPr="00F77077">
        <w:rPr>
          <w:rFonts w:ascii="仿宋" w:eastAsia="仿宋" w:hAnsi="仿宋" w:hint="eastAsia"/>
          <w:sz w:val="24"/>
          <w:szCs w:val="24"/>
        </w:rPr>
        <w:t>安装场所，不论</w:t>
      </w:r>
      <w:r>
        <w:rPr>
          <w:rFonts w:ascii="仿宋" w:eastAsia="仿宋" w:hAnsi="仿宋" w:hint="eastAsia"/>
          <w:sz w:val="24"/>
          <w:szCs w:val="24"/>
        </w:rPr>
        <w:t>货物</w:t>
      </w:r>
      <w:r w:rsidRPr="00F77077">
        <w:rPr>
          <w:rFonts w:ascii="仿宋" w:eastAsia="仿宋" w:hAnsi="仿宋" w:hint="eastAsia"/>
          <w:sz w:val="24"/>
          <w:szCs w:val="24"/>
        </w:rPr>
        <w:t>从何处购置、采用何种方式运输，采购人不承担任何责任及相关费用。中标供应商应当自行处理货物质量和数量短缺等问题。包装以保证货物的完好无损为标准。</w:t>
      </w:r>
    </w:p>
    <w:p w14:paraId="18AB9B07" w14:textId="77777777" w:rsidR="006E4D7E" w:rsidRPr="00F77077" w:rsidRDefault="006E4D7E" w:rsidP="006E4D7E">
      <w:pPr>
        <w:pStyle w:val="af8"/>
        <w:adjustRightInd w:val="0"/>
        <w:spacing w:line="360" w:lineRule="auto"/>
        <w:ind w:firstLineChars="0" w:firstLine="0"/>
        <w:rPr>
          <w:rFonts w:ascii="仿宋" w:eastAsia="仿宋" w:hAnsi="仿宋"/>
          <w:sz w:val="24"/>
          <w:szCs w:val="24"/>
        </w:rPr>
      </w:pPr>
      <w:r w:rsidRPr="00F77077">
        <w:rPr>
          <w:rFonts w:ascii="仿宋" w:eastAsia="仿宋" w:hAnsi="仿宋" w:hint="eastAsia"/>
          <w:sz w:val="24"/>
          <w:szCs w:val="24"/>
        </w:rPr>
        <w:t>（六）安装、调试及验收方式：</w:t>
      </w:r>
    </w:p>
    <w:p w14:paraId="0A672D38" w14:textId="77777777" w:rsidR="006E4D7E" w:rsidRPr="00F77077" w:rsidRDefault="006E4D7E" w:rsidP="006E4D7E">
      <w:pPr>
        <w:pStyle w:val="af8"/>
        <w:adjustRightInd w:val="0"/>
        <w:spacing w:line="360" w:lineRule="auto"/>
        <w:ind w:firstLineChars="0" w:firstLine="0"/>
        <w:rPr>
          <w:rFonts w:ascii="仿宋" w:eastAsia="仿宋" w:hAnsi="仿宋"/>
          <w:sz w:val="24"/>
          <w:szCs w:val="24"/>
        </w:rPr>
      </w:pPr>
      <w:r w:rsidRPr="00F77077">
        <w:rPr>
          <w:rFonts w:ascii="仿宋" w:eastAsia="仿宋" w:hAnsi="仿宋"/>
          <w:sz w:val="24"/>
          <w:szCs w:val="24"/>
        </w:rPr>
        <w:t>1.中标供应商应当派有经验的技术人员到现场进行安装、调试，直到</w:t>
      </w:r>
      <w:r>
        <w:rPr>
          <w:rFonts w:ascii="仿宋" w:eastAsia="仿宋" w:hAnsi="仿宋"/>
          <w:sz w:val="24"/>
          <w:szCs w:val="24"/>
        </w:rPr>
        <w:t>货物</w:t>
      </w:r>
      <w:r w:rsidRPr="00F77077">
        <w:rPr>
          <w:rFonts w:ascii="仿宋" w:eastAsia="仿宋" w:hAnsi="仿宋"/>
          <w:sz w:val="24"/>
          <w:szCs w:val="24"/>
        </w:rPr>
        <w:t>正常使用。</w:t>
      </w:r>
    </w:p>
    <w:p w14:paraId="333E705F" w14:textId="77777777" w:rsidR="006E4D7E" w:rsidRPr="00F77077" w:rsidRDefault="006E4D7E" w:rsidP="006E4D7E">
      <w:pPr>
        <w:pStyle w:val="af8"/>
        <w:adjustRightInd w:val="0"/>
        <w:spacing w:line="360" w:lineRule="auto"/>
        <w:ind w:firstLineChars="0" w:firstLine="0"/>
        <w:rPr>
          <w:rFonts w:ascii="仿宋" w:eastAsia="仿宋" w:hAnsi="仿宋"/>
          <w:sz w:val="24"/>
          <w:szCs w:val="24"/>
        </w:rPr>
      </w:pPr>
      <w:r w:rsidRPr="00F77077">
        <w:rPr>
          <w:rFonts w:ascii="仿宋" w:eastAsia="仿宋" w:hAnsi="仿宋"/>
          <w:sz w:val="24"/>
          <w:szCs w:val="24"/>
        </w:rPr>
        <w:t>2.由采购人按合同和采购文件、响应文件约定的要求和标准及中华人民共和国现行的验收规范和评定标准进行交货验收。</w:t>
      </w:r>
    </w:p>
    <w:p w14:paraId="7D69BABC" w14:textId="5627B456" w:rsidR="006E4D7E" w:rsidRPr="00F77077" w:rsidRDefault="006E4D7E" w:rsidP="006E4D7E">
      <w:pPr>
        <w:pStyle w:val="af8"/>
        <w:adjustRightInd w:val="0"/>
        <w:spacing w:line="360" w:lineRule="auto"/>
        <w:ind w:firstLineChars="0" w:firstLine="0"/>
        <w:rPr>
          <w:rFonts w:ascii="仿宋" w:eastAsia="仿宋" w:hAnsi="仿宋"/>
          <w:sz w:val="24"/>
          <w:szCs w:val="24"/>
        </w:rPr>
      </w:pPr>
      <w:r w:rsidRPr="00F77077">
        <w:rPr>
          <w:rFonts w:ascii="仿宋" w:eastAsia="仿宋" w:hAnsi="仿宋"/>
          <w:sz w:val="24"/>
          <w:szCs w:val="24"/>
        </w:rPr>
        <w:t>3.验收要求：货物必须满足以下条件后方可被用户方接受：（1）</w:t>
      </w:r>
      <w:r>
        <w:rPr>
          <w:rFonts w:ascii="仿宋" w:eastAsia="仿宋" w:hAnsi="仿宋"/>
          <w:sz w:val="24"/>
          <w:szCs w:val="24"/>
        </w:rPr>
        <w:t>货物</w:t>
      </w:r>
      <w:r w:rsidRPr="00F77077">
        <w:rPr>
          <w:rFonts w:ascii="仿宋" w:eastAsia="仿宋" w:hAnsi="仿宋"/>
          <w:sz w:val="24"/>
          <w:szCs w:val="24"/>
        </w:rPr>
        <w:t>全新,外观无伤痕变形或明显修饰痕迹。（2）必须符合有关国标的规定。响应文件提供的技术数据经实测证实是真实的。检验及质量保证期内达到的性能指标与要求一致，达到或优于相应标准。（3）技术文件资料、备件等已按规定数量移交完毕。（4）按照采购文件要求及响应文件提供的技术参数验收必须合格。（5）在货物安装调试合格后，所有技术指标达到技术规范书要求</w:t>
      </w:r>
      <w:r w:rsidR="00D954FF">
        <w:rPr>
          <w:rFonts w:ascii="仿宋" w:eastAsia="仿宋" w:hAnsi="仿宋" w:hint="eastAsia"/>
          <w:sz w:val="24"/>
          <w:szCs w:val="24"/>
        </w:rPr>
        <w:t>，乙方提供</w:t>
      </w:r>
      <w:r w:rsidR="00897AD8">
        <w:rPr>
          <w:rFonts w:ascii="仿宋" w:eastAsia="仿宋" w:hAnsi="仿宋" w:hint="eastAsia"/>
          <w:sz w:val="24"/>
          <w:szCs w:val="24"/>
        </w:rPr>
        <w:t>相关符合环保标准的</w:t>
      </w:r>
      <w:r w:rsidR="00D954FF">
        <w:rPr>
          <w:rFonts w:ascii="仿宋" w:eastAsia="仿宋" w:hAnsi="仿宋" w:hint="eastAsia"/>
          <w:sz w:val="24"/>
          <w:szCs w:val="24"/>
        </w:rPr>
        <w:t>检测报告</w:t>
      </w:r>
      <w:r w:rsidRPr="00F77077">
        <w:rPr>
          <w:rFonts w:ascii="仿宋" w:eastAsia="仿宋" w:hAnsi="仿宋"/>
          <w:sz w:val="24"/>
          <w:szCs w:val="24"/>
        </w:rPr>
        <w:t>，经验收合格后，双方共同签署验收报告。</w:t>
      </w:r>
    </w:p>
    <w:p w14:paraId="5C2DB069" w14:textId="77777777" w:rsidR="006E4D7E" w:rsidRPr="00F77077" w:rsidRDefault="006E4D7E" w:rsidP="006E4D7E">
      <w:pPr>
        <w:pStyle w:val="af8"/>
        <w:adjustRightInd w:val="0"/>
        <w:spacing w:line="360" w:lineRule="auto"/>
        <w:ind w:firstLineChars="0" w:firstLine="0"/>
        <w:rPr>
          <w:rFonts w:ascii="仿宋" w:eastAsia="仿宋" w:hAnsi="仿宋"/>
          <w:sz w:val="24"/>
          <w:szCs w:val="24"/>
        </w:rPr>
      </w:pPr>
      <w:r w:rsidRPr="00F77077">
        <w:rPr>
          <w:rFonts w:ascii="仿宋" w:eastAsia="仿宋" w:hAnsi="仿宋" w:hint="eastAsia"/>
          <w:sz w:val="24"/>
          <w:szCs w:val="24"/>
        </w:rPr>
        <w:t>（七）售后服务要求：</w:t>
      </w:r>
    </w:p>
    <w:p w14:paraId="5FD59E8F" w14:textId="29D326AC" w:rsidR="006E4D7E" w:rsidRPr="00F77077" w:rsidRDefault="006E4D7E" w:rsidP="006E4D7E">
      <w:pPr>
        <w:pStyle w:val="af8"/>
        <w:adjustRightInd w:val="0"/>
        <w:spacing w:line="360" w:lineRule="auto"/>
        <w:ind w:firstLineChars="0" w:firstLine="0"/>
        <w:rPr>
          <w:rFonts w:ascii="仿宋" w:eastAsia="仿宋" w:hAnsi="仿宋"/>
          <w:sz w:val="24"/>
          <w:szCs w:val="24"/>
        </w:rPr>
      </w:pPr>
      <w:r w:rsidRPr="00F77077">
        <w:rPr>
          <w:rFonts w:ascii="仿宋" w:eastAsia="仿宋" w:hAnsi="仿宋"/>
          <w:sz w:val="24"/>
          <w:szCs w:val="24"/>
        </w:rPr>
        <w:t>1.质量保证期为</w:t>
      </w:r>
      <w:r w:rsidRPr="00F77077">
        <w:rPr>
          <w:rFonts w:ascii="仿宋" w:eastAsia="仿宋" w:hAnsi="仿宋"/>
          <w:sz w:val="24"/>
          <w:szCs w:val="24"/>
          <w:u w:val="single"/>
        </w:rPr>
        <w:t xml:space="preserve"> </w:t>
      </w:r>
      <w:r w:rsidR="00870849">
        <w:rPr>
          <w:rFonts w:ascii="仿宋" w:eastAsia="仿宋" w:hAnsi="仿宋"/>
          <w:sz w:val="24"/>
          <w:szCs w:val="24"/>
          <w:u w:val="single"/>
        </w:rPr>
        <w:t>5</w:t>
      </w:r>
      <w:r w:rsidRPr="00F77077">
        <w:rPr>
          <w:rFonts w:ascii="仿宋" w:eastAsia="仿宋" w:hAnsi="仿宋"/>
          <w:sz w:val="24"/>
          <w:szCs w:val="24"/>
          <w:u w:val="single"/>
        </w:rPr>
        <w:t xml:space="preserve"> </w:t>
      </w:r>
      <w:r w:rsidRPr="00F77077">
        <w:rPr>
          <w:rFonts w:ascii="仿宋" w:eastAsia="仿宋" w:hAnsi="仿宋" w:hint="eastAsia"/>
          <w:sz w:val="24"/>
          <w:szCs w:val="24"/>
        </w:rPr>
        <w:t>年。在此期间，如遇与所供产品有关的问题在接用户通知后</w:t>
      </w:r>
      <w:r>
        <w:rPr>
          <w:rFonts w:ascii="仿宋" w:eastAsia="仿宋" w:hAnsi="仿宋" w:hint="eastAsia"/>
          <w:sz w:val="24"/>
          <w:szCs w:val="24"/>
        </w:rPr>
        <w:t>4</w:t>
      </w:r>
      <w:r>
        <w:rPr>
          <w:rFonts w:ascii="仿宋" w:eastAsia="仿宋" w:hAnsi="仿宋"/>
          <w:sz w:val="24"/>
          <w:szCs w:val="24"/>
        </w:rPr>
        <w:t>8</w:t>
      </w:r>
      <w:r w:rsidRPr="00F77077">
        <w:rPr>
          <w:rFonts w:ascii="仿宋" w:eastAsia="仿宋" w:hAnsi="仿宋"/>
          <w:sz w:val="24"/>
          <w:szCs w:val="24"/>
        </w:rPr>
        <w:t>小时内应赶到现场提供免费服务。</w:t>
      </w:r>
    </w:p>
    <w:p w14:paraId="2130BBCD" w14:textId="77777777" w:rsidR="006E4D7E" w:rsidRPr="00F77077" w:rsidRDefault="006E4D7E" w:rsidP="006E4D7E">
      <w:pPr>
        <w:pStyle w:val="af8"/>
        <w:adjustRightInd w:val="0"/>
        <w:spacing w:line="360" w:lineRule="auto"/>
        <w:ind w:firstLineChars="0" w:firstLine="0"/>
        <w:rPr>
          <w:rFonts w:ascii="仿宋" w:eastAsia="仿宋" w:hAnsi="仿宋"/>
          <w:sz w:val="24"/>
          <w:szCs w:val="24"/>
        </w:rPr>
      </w:pPr>
      <w:r w:rsidRPr="00F77077">
        <w:rPr>
          <w:rFonts w:ascii="仿宋" w:eastAsia="仿宋" w:hAnsi="仿宋"/>
          <w:sz w:val="24"/>
          <w:szCs w:val="24"/>
        </w:rPr>
        <w:t>2.中标供应商应提供售后服务队伍名称、资质、人员配备、联系地址、电话等详细资料，以及书面提出用户人员操作培训、长期保修、维护服务和今后技术支持</w:t>
      </w:r>
      <w:r w:rsidRPr="00F77077">
        <w:rPr>
          <w:rFonts w:ascii="仿宋" w:eastAsia="仿宋" w:hAnsi="仿宋"/>
          <w:sz w:val="24"/>
          <w:szCs w:val="24"/>
        </w:rPr>
        <w:lastRenderedPageBreak/>
        <w:t xml:space="preserve">的措施计划和承诺。 </w:t>
      </w:r>
    </w:p>
    <w:p w14:paraId="65A177DE" w14:textId="77777777" w:rsidR="006E4D7E" w:rsidRPr="00F77077" w:rsidRDefault="006E4D7E" w:rsidP="006E4D7E">
      <w:pPr>
        <w:pStyle w:val="af8"/>
        <w:adjustRightInd w:val="0"/>
        <w:spacing w:line="360" w:lineRule="auto"/>
        <w:ind w:firstLineChars="0" w:firstLine="0"/>
        <w:rPr>
          <w:rFonts w:ascii="仿宋" w:eastAsia="仿宋" w:hAnsi="仿宋"/>
          <w:sz w:val="24"/>
          <w:szCs w:val="24"/>
        </w:rPr>
      </w:pPr>
      <w:r w:rsidRPr="00F77077">
        <w:rPr>
          <w:rFonts w:ascii="仿宋" w:eastAsia="仿宋" w:hAnsi="仿宋"/>
          <w:sz w:val="24"/>
          <w:szCs w:val="24"/>
        </w:rPr>
        <w:t>3.在保质期满以后，中标供应</w:t>
      </w:r>
      <w:proofErr w:type="gramStart"/>
      <w:r w:rsidRPr="00F77077">
        <w:rPr>
          <w:rFonts w:ascii="仿宋" w:eastAsia="仿宋" w:hAnsi="仿宋" w:hint="eastAsia"/>
          <w:sz w:val="24"/>
          <w:szCs w:val="24"/>
        </w:rPr>
        <w:t>商为此</w:t>
      </w:r>
      <w:proofErr w:type="gramEnd"/>
      <w:r>
        <w:rPr>
          <w:rFonts w:ascii="仿宋" w:eastAsia="仿宋" w:hAnsi="仿宋" w:hint="eastAsia"/>
          <w:sz w:val="24"/>
          <w:szCs w:val="24"/>
        </w:rPr>
        <w:t>货物</w:t>
      </w:r>
      <w:r w:rsidRPr="00F77077">
        <w:rPr>
          <w:rFonts w:ascii="仿宋" w:eastAsia="仿宋" w:hAnsi="仿宋" w:hint="eastAsia"/>
          <w:sz w:val="24"/>
          <w:szCs w:val="24"/>
        </w:rPr>
        <w:t>应以优惠价格终生提供保障其正常运行的配件和维护并能提供送货上门服务（以</w:t>
      </w:r>
      <w:r>
        <w:rPr>
          <w:rFonts w:ascii="仿宋" w:eastAsia="仿宋" w:hAnsi="仿宋" w:hint="eastAsia"/>
          <w:sz w:val="24"/>
          <w:szCs w:val="24"/>
        </w:rPr>
        <w:t>货物</w:t>
      </w:r>
      <w:r w:rsidRPr="00F77077">
        <w:rPr>
          <w:rFonts w:ascii="仿宋" w:eastAsia="仿宋" w:hAnsi="仿宋" w:hint="eastAsia"/>
          <w:sz w:val="24"/>
          <w:szCs w:val="24"/>
        </w:rPr>
        <w:t>正常使用年限为限）。</w:t>
      </w:r>
    </w:p>
    <w:p w14:paraId="7E807C07" w14:textId="77777777" w:rsidR="006E4D7E" w:rsidRPr="00F77077" w:rsidRDefault="006E4D7E" w:rsidP="006E4D7E">
      <w:pPr>
        <w:pStyle w:val="af8"/>
        <w:adjustRightInd w:val="0"/>
        <w:spacing w:line="360" w:lineRule="auto"/>
        <w:ind w:firstLineChars="0" w:firstLine="0"/>
        <w:rPr>
          <w:rFonts w:ascii="仿宋" w:eastAsia="仿宋" w:hAnsi="仿宋"/>
          <w:sz w:val="24"/>
          <w:szCs w:val="24"/>
        </w:rPr>
      </w:pPr>
      <w:r w:rsidRPr="00F77077">
        <w:rPr>
          <w:rFonts w:ascii="仿宋" w:eastAsia="仿宋" w:hAnsi="仿宋" w:hint="eastAsia"/>
          <w:sz w:val="24"/>
          <w:szCs w:val="24"/>
        </w:rPr>
        <w:t>（九）违约责任：</w:t>
      </w:r>
      <w:r>
        <w:rPr>
          <w:rFonts w:ascii="仿宋" w:eastAsia="仿宋" w:hAnsi="仿宋" w:hint="eastAsia"/>
          <w:sz w:val="24"/>
          <w:szCs w:val="24"/>
        </w:rPr>
        <w:t>承担对方相关损失。</w:t>
      </w:r>
    </w:p>
    <w:p w14:paraId="213D6395" w14:textId="77777777" w:rsidR="00D67174" w:rsidRDefault="006E4D7E" w:rsidP="006E4D7E">
      <w:pPr>
        <w:pStyle w:val="af8"/>
        <w:adjustRightInd w:val="0"/>
        <w:spacing w:line="360" w:lineRule="auto"/>
        <w:ind w:firstLineChars="0" w:firstLine="0"/>
        <w:rPr>
          <w:rFonts w:ascii="仿宋" w:eastAsia="仿宋" w:hAnsi="仿宋"/>
          <w:sz w:val="24"/>
          <w:szCs w:val="24"/>
        </w:rPr>
      </w:pPr>
      <w:r w:rsidRPr="00F77077">
        <w:rPr>
          <w:rFonts w:ascii="仿宋" w:eastAsia="仿宋" w:hAnsi="仿宋" w:hint="eastAsia"/>
          <w:sz w:val="24"/>
          <w:szCs w:val="24"/>
        </w:rPr>
        <w:t>（十）</w:t>
      </w:r>
      <w:r w:rsidR="00D67174">
        <w:rPr>
          <w:rFonts w:ascii="仿宋" w:eastAsia="仿宋" w:hAnsi="仿宋" w:hint="eastAsia"/>
          <w:sz w:val="24"/>
          <w:szCs w:val="24"/>
        </w:rPr>
        <w:t>附件</w:t>
      </w:r>
      <w:r w:rsidRPr="00F77077">
        <w:rPr>
          <w:rFonts w:ascii="仿宋" w:eastAsia="仿宋" w:hAnsi="仿宋" w:hint="eastAsia"/>
          <w:sz w:val="24"/>
          <w:szCs w:val="24"/>
        </w:rPr>
        <w:t>：</w:t>
      </w:r>
    </w:p>
    <w:p w14:paraId="22230677" w14:textId="1321A58F" w:rsidR="006E4D7E" w:rsidRDefault="00D67174" w:rsidP="006E4D7E">
      <w:pPr>
        <w:pStyle w:val="af8"/>
        <w:adjustRightInd w:val="0"/>
        <w:spacing w:line="360" w:lineRule="auto"/>
        <w:ind w:firstLineChars="0" w:firstLine="0"/>
        <w:rPr>
          <w:rFonts w:ascii="仿宋" w:eastAsia="仿宋" w:hAnsi="仿宋"/>
          <w:sz w:val="24"/>
          <w:szCs w:val="24"/>
        </w:rPr>
      </w:pPr>
      <w:r>
        <w:rPr>
          <w:rFonts w:ascii="仿宋" w:eastAsia="仿宋" w:hAnsi="仿宋" w:hint="eastAsia"/>
          <w:sz w:val="24"/>
          <w:szCs w:val="24"/>
        </w:rPr>
        <w:t>1</w:t>
      </w:r>
      <w:r w:rsidR="00DC6BE6">
        <w:rPr>
          <w:rFonts w:ascii="仿宋" w:eastAsia="仿宋" w:hAnsi="仿宋"/>
          <w:sz w:val="24"/>
          <w:szCs w:val="24"/>
        </w:rPr>
        <w:t>.</w:t>
      </w:r>
      <w:r w:rsidR="00937EB3">
        <w:rPr>
          <w:rFonts w:ascii="仿宋" w:eastAsia="仿宋" w:hAnsi="仿宋" w:hint="eastAsia"/>
          <w:sz w:val="24"/>
          <w:szCs w:val="24"/>
        </w:rPr>
        <w:t>家具</w:t>
      </w:r>
      <w:r w:rsidRPr="00D67174">
        <w:rPr>
          <w:rFonts w:ascii="仿宋" w:eastAsia="仿宋" w:hAnsi="仿宋" w:hint="eastAsia"/>
          <w:sz w:val="24"/>
          <w:szCs w:val="24"/>
        </w:rPr>
        <w:t>分部分项工程量清单</w:t>
      </w:r>
      <w:r w:rsidR="00924D28">
        <w:rPr>
          <w:rFonts w:ascii="仿宋" w:eastAsia="仿宋" w:hAnsi="仿宋" w:hint="eastAsia"/>
          <w:sz w:val="24"/>
          <w:szCs w:val="24"/>
        </w:rPr>
        <w:t>与计价表</w:t>
      </w:r>
    </w:p>
    <w:p w14:paraId="301A193C" w14:textId="33DEFCF7" w:rsidR="00D67174" w:rsidRDefault="00D67174" w:rsidP="006E4D7E">
      <w:pPr>
        <w:pStyle w:val="af8"/>
        <w:adjustRightInd w:val="0"/>
        <w:spacing w:line="360" w:lineRule="auto"/>
        <w:ind w:firstLineChars="0" w:firstLine="0"/>
        <w:rPr>
          <w:rFonts w:ascii="仿宋" w:eastAsia="仿宋" w:hAnsi="仿宋"/>
          <w:sz w:val="24"/>
          <w:szCs w:val="24"/>
        </w:rPr>
      </w:pPr>
      <w:r>
        <w:rPr>
          <w:rFonts w:ascii="仿宋" w:eastAsia="仿宋" w:hAnsi="仿宋" w:hint="eastAsia"/>
          <w:sz w:val="24"/>
          <w:szCs w:val="24"/>
        </w:rPr>
        <w:t>2</w:t>
      </w:r>
      <w:r>
        <w:rPr>
          <w:rFonts w:ascii="仿宋" w:eastAsia="仿宋" w:hAnsi="仿宋"/>
          <w:sz w:val="24"/>
          <w:szCs w:val="24"/>
        </w:rPr>
        <w:t>.</w:t>
      </w:r>
      <w:r w:rsidR="00DC6BE6">
        <w:rPr>
          <w:rFonts w:ascii="仿宋" w:eastAsia="仿宋" w:hAnsi="仿宋" w:hint="eastAsia"/>
          <w:sz w:val="24"/>
          <w:szCs w:val="24"/>
        </w:rPr>
        <w:t>家具平面布置图</w:t>
      </w:r>
    </w:p>
    <w:p w14:paraId="0C9B51AC" w14:textId="6C677987" w:rsidR="006D1A7D" w:rsidRDefault="006D1A7D" w:rsidP="006E4D7E">
      <w:pPr>
        <w:pStyle w:val="af8"/>
        <w:adjustRightInd w:val="0"/>
        <w:spacing w:line="360" w:lineRule="auto"/>
        <w:ind w:firstLineChars="0" w:firstLine="0"/>
        <w:rPr>
          <w:rFonts w:ascii="仿宋" w:eastAsia="仿宋" w:hAnsi="仿宋"/>
          <w:sz w:val="24"/>
          <w:szCs w:val="24"/>
        </w:rPr>
      </w:pPr>
      <w:r>
        <w:rPr>
          <w:rFonts w:ascii="仿宋" w:eastAsia="仿宋" w:hAnsi="仿宋" w:hint="eastAsia"/>
          <w:sz w:val="24"/>
          <w:szCs w:val="24"/>
        </w:rPr>
        <w:t>3</w:t>
      </w:r>
      <w:r>
        <w:rPr>
          <w:rFonts w:ascii="仿宋" w:eastAsia="仿宋" w:hAnsi="仿宋"/>
          <w:sz w:val="24"/>
          <w:szCs w:val="24"/>
        </w:rPr>
        <w:t>.</w:t>
      </w:r>
      <w:r w:rsidRPr="006D1A7D">
        <w:rPr>
          <w:rFonts w:ascii="仿宋" w:eastAsia="仿宋" w:hAnsi="仿宋" w:hint="eastAsia"/>
          <w:sz w:val="24"/>
          <w:szCs w:val="24"/>
        </w:rPr>
        <w:t>室内设计家具饰品表</w:t>
      </w:r>
    </w:p>
    <w:p w14:paraId="191DFB6E" w14:textId="00B4D1C9" w:rsidR="0095401B" w:rsidRDefault="0095401B" w:rsidP="006E4D7E">
      <w:pPr>
        <w:pStyle w:val="af8"/>
        <w:adjustRightInd w:val="0"/>
        <w:spacing w:line="360" w:lineRule="auto"/>
        <w:ind w:firstLineChars="0" w:firstLine="0"/>
        <w:rPr>
          <w:rFonts w:ascii="仿宋" w:eastAsia="仿宋" w:hAnsi="仿宋"/>
          <w:sz w:val="24"/>
          <w:szCs w:val="24"/>
        </w:rPr>
      </w:pPr>
      <w:r>
        <w:rPr>
          <w:rFonts w:ascii="仿宋" w:eastAsia="仿宋" w:hAnsi="仿宋"/>
          <w:sz w:val="24"/>
          <w:szCs w:val="24"/>
        </w:rPr>
        <w:t>4.</w:t>
      </w:r>
      <w:r w:rsidRPr="0095401B">
        <w:rPr>
          <w:rFonts w:ascii="仿宋" w:eastAsia="仿宋" w:hAnsi="仿宋" w:hint="eastAsia"/>
          <w:sz w:val="24"/>
          <w:szCs w:val="24"/>
        </w:rPr>
        <w:t>工程项目招标控制价汇总表</w:t>
      </w:r>
    </w:p>
    <w:p w14:paraId="09C7FD04" w14:textId="4E1D466C" w:rsidR="003A0487" w:rsidRPr="0041270F" w:rsidRDefault="003A0487" w:rsidP="0041270F">
      <w:pPr>
        <w:pStyle w:val="af8"/>
        <w:numPr>
          <w:ilvl w:val="0"/>
          <w:numId w:val="3"/>
        </w:numPr>
        <w:spacing w:line="360" w:lineRule="auto"/>
        <w:ind w:firstLineChars="0" w:firstLine="6"/>
        <w:rPr>
          <w:rFonts w:ascii="仿宋" w:eastAsia="仿宋" w:hAnsi="仿宋"/>
          <w:b/>
          <w:sz w:val="24"/>
          <w:szCs w:val="24"/>
        </w:rPr>
      </w:pPr>
      <w:r w:rsidRPr="0041270F">
        <w:rPr>
          <w:rFonts w:ascii="仿宋" w:eastAsia="仿宋" w:hAnsi="仿宋" w:hint="eastAsia"/>
          <w:b/>
          <w:sz w:val="24"/>
          <w:szCs w:val="24"/>
        </w:rPr>
        <w:t>招标材料要求</w:t>
      </w:r>
    </w:p>
    <w:p w14:paraId="584242F7" w14:textId="77777777" w:rsidR="003A0487" w:rsidRPr="0041270F" w:rsidRDefault="003A0487" w:rsidP="003A0487">
      <w:pPr>
        <w:spacing w:line="360" w:lineRule="auto"/>
        <w:rPr>
          <w:rFonts w:ascii="仿宋" w:eastAsia="仿宋" w:hAnsi="仿宋"/>
          <w:b/>
          <w:bCs/>
          <w:sz w:val="24"/>
          <w:szCs w:val="24"/>
        </w:rPr>
      </w:pPr>
      <w:r w:rsidRPr="0041270F">
        <w:rPr>
          <w:rFonts w:ascii="仿宋" w:eastAsia="仿宋" w:hAnsi="仿宋" w:hint="eastAsia"/>
          <w:b/>
          <w:bCs/>
          <w:sz w:val="24"/>
          <w:szCs w:val="24"/>
        </w:rPr>
        <w:t>（一）标书基本格式</w:t>
      </w:r>
    </w:p>
    <w:p w14:paraId="010FE6A2" w14:textId="77777777" w:rsidR="003A0487" w:rsidRPr="0041270F" w:rsidRDefault="003A0487" w:rsidP="003A0487">
      <w:pPr>
        <w:adjustRightInd w:val="0"/>
        <w:spacing w:line="360" w:lineRule="auto"/>
        <w:rPr>
          <w:rFonts w:ascii="仿宋" w:eastAsia="仿宋" w:hAnsi="仿宋" w:cs="仿宋_GB2312"/>
          <w:b/>
          <w:bCs/>
          <w:sz w:val="24"/>
          <w:szCs w:val="24"/>
        </w:rPr>
      </w:pPr>
      <w:r w:rsidRPr="0041270F">
        <w:rPr>
          <w:rFonts w:ascii="仿宋" w:eastAsia="仿宋" w:hAnsi="仿宋" w:cs="仿宋_GB2312" w:hint="eastAsia"/>
          <w:b/>
          <w:bCs/>
          <w:sz w:val="24"/>
          <w:szCs w:val="24"/>
        </w:rPr>
        <w:t>第一部分  资信证明（所有复印件需加盖公章）</w:t>
      </w:r>
    </w:p>
    <w:p w14:paraId="5A0F93B7" w14:textId="77777777"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*1 企业法人授权书（法人、被授权人身份证）</w:t>
      </w:r>
    </w:p>
    <w:p w14:paraId="22A2BC89" w14:textId="77777777"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*2 企业营业执照（或事业单位法人证书）</w:t>
      </w:r>
    </w:p>
    <w:p w14:paraId="582785AC" w14:textId="77777777"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*3 企业代码证（或事业单位法人证书）</w:t>
      </w:r>
    </w:p>
    <w:p w14:paraId="7F3FF045" w14:textId="12A915B3"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*4 行业资质证明（环境管理体系认证证书；质量管理体系认证证书；）</w:t>
      </w:r>
    </w:p>
    <w:p w14:paraId="52F190A2" w14:textId="77777777"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5 其它（如质量保证体系等证明）</w:t>
      </w:r>
    </w:p>
    <w:p w14:paraId="18468393" w14:textId="77777777" w:rsidR="003A0487" w:rsidRPr="0041270F" w:rsidRDefault="003A0487" w:rsidP="003A0487">
      <w:pPr>
        <w:adjustRightInd w:val="0"/>
        <w:spacing w:line="360" w:lineRule="auto"/>
        <w:rPr>
          <w:rFonts w:ascii="仿宋" w:eastAsia="仿宋" w:hAnsi="仿宋" w:cs="仿宋_GB2312"/>
          <w:b/>
          <w:bCs/>
          <w:sz w:val="24"/>
          <w:szCs w:val="24"/>
        </w:rPr>
      </w:pPr>
      <w:r w:rsidRPr="0041270F">
        <w:rPr>
          <w:rFonts w:ascii="仿宋" w:eastAsia="仿宋" w:hAnsi="仿宋" w:cs="仿宋_GB2312" w:hint="eastAsia"/>
          <w:b/>
          <w:bCs/>
          <w:sz w:val="24"/>
          <w:szCs w:val="24"/>
        </w:rPr>
        <w:t>第二部分 参评材料</w:t>
      </w:r>
    </w:p>
    <w:p w14:paraId="64326761" w14:textId="77777777"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一、企业情况简介</w:t>
      </w:r>
    </w:p>
    <w:p w14:paraId="7CB4F14A" w14:textId="77777777"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*1企业概况</w:t>
      </w:r>
    </w:p>
    <w:p w14:paraId="4499AA28" w14:textId="77777777"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*2注册经营主要业务方向</w:t>
      </w:r>
    </w:p>
    <w:p w14:paraId="56218730" w14:textId="77777777"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*3技术人员配备情况</w:t>
      </w:r>
    </w:p>
    <w:p w14:paraId="5F4C214A" w14:textId="6DF0ADBA"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*4办公设施装备情况</w:t>
      </w:r>
    </w:p>
    <w:p w14:paraId="06A60075" w14:textId="77777777"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*5成果案例介绍</w:t>
      </w:r>
    </w:p>
    <w:p w14:paraId="296C438D" w14:textId="77777777"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6其它</w:t>
      </w:r>
    </w:p>
    <w:p w14:paraId="396830CB" w14:textId="77777777"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二、项目开展工作大纲</w:t>
      </w:r>
    </w:p>
    <w:p w14:paraId="6D24BAE7" w14:textId="1DA3F2A0"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*1报价书</w:t>
      </w:r>
      <w:r w:rsidR="0044174A">
        <w:rPr>
          <w:rFonts w:ascii="仿宋" w:eastAsia="仿宋" w:hAnsi="仿宋" w:hint="eastAsia"/>
          <w:sz w:val="24"/>
          <w:szCs w:val="24"/>
        </w:rPr>
        <w:t>，</w:t>
      </w:r>
      <w:r w:rsidR="00E11983">
        <w:rPr>
          <w:rFonts w:ascii="仿宋" w:eastAsia="仿宋" w:hAnsi="仿宋" w:hint="eastAsia"/>
          <w:sz w:val="24"/>
          <w:szCs w:val="24"/>
        </w:rPr>
        <w:t>含</w:t>
      </w:r>
      <w:r w:rsidR="0044174A" w:rsidRPr="006D1A7D">
        <w:rPr>
          <w:rFonts w:ascii="仿宋" w:eastAsia="仿宋" w:hAnsi="仿宋" w:hint="eastAsia"/>
          <w:sz w:val="24"/>
          <w:szCs w:val="24"/>
        </w:rPr>
        <w:t>家具饰品表</w:t>
      </w:r>
    </w:p>
    <w:p w14:paraId="352323FC" w14:textId="608FD9D5"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*2交货</w:t>
      </w:r>
      <w:r w:rsidRPr="0041270F">
        <w:rPr>
          <w:rFonts w:ascii="仿宋" w:eastAsia="仿宋" w:hAnsi="仿宋"/>
          <w:sz w:val="24"/>
          <w:szCs w:val="24"/>
        </w:rPr>
        <w:t>/完工期</w:t>
      </w:r>
    </w:p>
    <w:p w14:paraId="774F176E" w14:textId="4680C4FF"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w:t>
      </w:r>
      <w:r w:rsidRPr="0041270F">
        <w:rPr>
          <w:rFonts w:ascii="仿宋" w:eastAsia="仿宋" w:hAnsi="仿宋"/>
          <w:sz w:val="24"/>
          <w:szCs w:val="24"/>
        </w:rPr>
        <w:t>3</w:t>
      </w:r>
      <w:r w:rsidRPr="0041270F">
        <w:rPr>
          <w:rFonts w:ascii="仿宋" w:eastAsia="仿宋" w:hAnsi="仿宋" w:hint="eastAsia"/>
          <w:sz w:val="24"/>
          <w:szCs w:val="24"/>
        </w:rPr>
        <w:t>计费标准</w:t>
      </w:r>
    </w:p>
    <w:p w14:paraId="3042C63B" w14:textId="1B75DF63"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lastRenderedPageBreak/>
        <w:t>*</w:t>
      </w:r>
      <w:r w:rsidRPr="0041270F">
        <w:rPr>
          <w:rFonts w:ascii="仿宋" w:eastAsia="仿宋" w:hAnsi="仿宋"/>
          <w:sz w:val="24"/>
          <w:szCs w:val="24"/>
        </w:rPr>
        <w:t>4</w:t>
      </w:r>
      <w:r w:rsidR="004123AC" w:rsidRPr="0041270F">
        <w:rPr>
          <w:rFonts w:ascii="仿宋" w:eastAsia="仿宋" w:hAnsi="仿宋" w:hint="eastAsia"/>
          <w:sz w:val="24"/>
          <w:szCs w:val="24"/>
        </w:rPr>
        <w:t>验收标准</w:t>
      </w:r>
    </w:p>
    <w:p w14:paraId="140794B0" w14:textId="5FD7E40F" w:rsidR="004123AC" w:rsidRPr="0041270F" w:rsidRDefault="004123AC"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w:t>
      </w:r>
      <w:r w:rsidRPr="0041270F">
        <w:rPr>
          <w:rFonts w:ascii="仿宋" w:eastAsia="仿宋" w:hAnsi="仿宋"/>
          <w:sz w:val="24"/>
          <w:szCs w:val="24"/>
        </w:rPr>
        <w:t>5</w:t>
      </w:r>
      <w:r w:rsidRPr="0041270F">
        <w:rPr>
          <w:rFonts w:ascii="仿宋" w:eastAsia="仿宋" w:hAnsi="仿宋" w:hint="eastAsia"/>
          <w:sz w:val="24"/>
          <w:szCs w:val="24"/>
        </w:rPr>
        <w:t>售后</w:t>
      </w:r>
      <w:r w:rsidRPr="0041270F">
        <w:rPr>
          <w:rFonts w:ascii="仿宋" w:eastAsia="仿宋" w:hAnsi="仿宋"/>
          <w:sz w:val="24"/>
          <w:szCs w:val="24"/>
        </w:rPr>
        <w:t>质量保证</w:t>
      </w:r>
    </w:p>
    <w:p w14:paraId="0CBB953C" w14:textId="6E98909C" w:rsidR="003A0487" w:rsidRPr="0041270F" w:rsidRDefault="004123AC"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6</w:t>
      </w:r>
      <w:r w:rsidR="003A0487" w:rsidRPr="0041270F">
        <w:rPr>
          <w:rFonts w:ascii="仿宋" w:eastAsia="仿宋" w:hAnsi="仿宋" w:hint="eastAsia"/>
          <w:sz w:val="24"/>
          <w:szCs w:val="24"/>
        </w:rPr>
        <w:t>其它</w:t>
      </w:r>
    </w:p>
    <w:p w14:paraId="1358E36F" w14:textId="77777777"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注：*为必须提供材料项。</w:t>
      </w:r>
    </w:p>
    <w:p w14:paraId="5419DB7C" w14:textId="77777777" w:rsidR="003A0487" w:rsidRPr="0041270F" w:rsidRDefault="003A0487" w:rsidP="003A0487">
      <w:pPr>
        <w:spacing w:line="360" w:lineRule="auto"/>
        <w:rPr>
          <w:rFonts w:ascii="仿宋" w:eastAsia="仿宋" w:hAnsi="仿宋"/>
          <w:b/>
          <w:bCs/>
          <w:sz w:val="24"/>
          <w:szCs w:val="24"/>
        </w:rPr>
      </w:pPr>
      <w:r w:rsidRPr="0041270F">
        <w:rPr>
          <w:rFonts w:ascii="仿宋" w:eastAsia="仿宋" w:hAnsi="仿宋" w:hint="eastAsia"/>
          <w:b/>
          <w:bCs/>
          <w:sz w:val="24"/>
          <w:szCs w:val="24"/>
        </w:rPr>
        <w:t>（二）提供材料要求</w:t>
      </w:r>
    </w:p>
    <w:p w14:paraId="2625C567" w14:textId="7303AB14"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参评企业授权代表需准备投标文件密封一份。</w:t>
      </w:r>
    </w:p>
    <w:p w14:paraId="7612C140" w14:textId="6EC700F2"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投标文件必须经法人代表或授权代表签字并加盖企业公章，以密封形式提交。</w:t>
      </w:r>
    </w:p>
    <w:p w14:paraId="488CBE58" w14:textId="77777777" w:rsidR="003A0487" w:rsidRPr="0041270F" w:rsidRDefault="003A0487" w:rsidP="003A0487">
      <w:pPr>
        <w:pStyle w:val="af8"/>
        <w:adjustRightInd w:val="0"/>
        <w:spacing w:line="360" w:lineRule="auto"/>
        <w:ind w:firstLineChars="0" w:firstLine="0"/>
        <w:rPr>
          <w:rFonts w:ascii="仿宋" w:eastAsia="仿宋" w:hAnsi="仿宋"/>
          <w:sz w:val="24"/>
          <w:szCs w:val="24"/>
        </w:rPr>
      </w:pPr>
      <w:r w:rsidRPr="0041270F">
        <w:rPr>
          <w:rFonts w:ascii="仿宋" w:eastAsia="仿宋" w:hAnsi="仿宋" w:hint="eastAsia"/>
          <w:sz w:val="24"/>
          <w:szCs w:val="24"/>
        </w:rPr>
        <w:t>投标文件均须应用A4或A3幅面的纸张打印。</w:t>
      </w:r>
    </w:p>
    <w:p w14:paraId="11F809FB" w14:textId="77777777" w:rsidR="00631EDC" w:rsidRPr="0041270F" w:rsidRDefault="00631EDC" w:rsidP="006E4D7E">
      <w:pPr>
        <w:pStyle w:val="af8"/>
        <w:adjustRightInd w:val="0"/>
        <w:spacing w:line="360" w:lineRule="auto"/>
        <w:ind w:firstLineChars="0" w:firstLine="0"/>
        <w:rPr>
          <w:rFonts w:ascii="仿宋" w:eastAsia="仿宋" w:hAnsi="仿宋"/>
          <w:sz w:val="24"/>
          <w:szCs w:val="24"/>
        </w:rPr>
      </w:pPr>
    </w:p>
    <w:sectPr w:rsidR="00631EDC" w:rsidRPr="0041270F">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AD28ED" w14:textId="77777777" w:rsidR="00EE0308" w:rsidRDefault="00EE0308">
      <w:r>
        <w:separator/>
      </w:r>
    </w:p>
  </w:endnote>
  <w:endnote w:type="continuationSeparator" w:id="0">
    <w:p w14:paraId="349D35ED" w14:textId="77777777" w:rsidR="00EE0308" w:rsidRDefault="00EE0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75517850"/>
      <w:docPartObj>
        <w:docPartGallery w:val="AutoText"/>
      </w:docPartObj>
    </w:sdtPr>
    <w:sdtEndPr/>
    <w:sdtContent>
      <w:p w14:paraId="5CAD84F1" w14:textId="77777777" w:rsidR="00631EDC" w:rsidRDefault="00137373">
        <w:pPr>
          <w:pStyle w:val="ab"/>
          <w:jc w:val="center"/>
        </w:pPr>
        <w:r>
          <w:fldChar w:fldCharType="begin"/>
        </w:r>
        <w:r>
          <w:instrText>PAGE   \* MERGEFORMAT</w:instrText>
        </w:r>
        <w:r>
          <w:fldChar w:fldCharType="separate"/>
        </w:r>
        <w:r>
          <w:rPr>
            <w:lang w:val="zh-CN"/>
          </w:rPr>
          <w:t>14</w:t>
        </w:r>
        <w:r>
          <w:rPr>
            <w:lang w:val="zh-CN"/>
          </w:rPr>
          <w:fldChar w:fldCharType="end"/>
        </w:r>
      </w:p>
    </w:sdtContent>
  </w:sdt>
  <w:p w14:paraId="07D1F55C" w14:textId="77777777" w:rsidR="00631EDC" w:rsidRDefault="00631ED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EA8E9B" w14:textId="77777777" w:rsidR="00EE0308" w:rsidRDefault="00EE0308">
      <w:r>
        <w:separator/>
      </w:r>
    </w:p>
  </w:footnote>
  <w:footnote w:type="continuationSeparator" w:id="0">
    <w:p w14:paraId="23737B83" w14:textId="77777777" w:rsidR="00EE0308" w:rsidRDefault="00EE03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9EDF68"/>
    <w:multiLevelType w:val="singleLevel"/>
    <w:tmpl w:val="039EDF68"/>
    <w:lvl w:ilvl="0">
      <w:start w:val="6"/>
      <w:numFmt w:val="chineseCounting"/>
      <w:suff w:val="nothing"/>
      <w:lvlText w:val="%1、"/>
      <w:lvlJc w:val="left"/>
      <w:rPr>
        <w:rFonts w:hint="eastAsia"/>
      </w:rPr>
    </w:lvl>
  </w:abstractNum>
  <w:abstractNum w:abstractNumId="1" w15:restartNumberingAfterBreak="0">
    <w:nsid w:val="03ED4259"/>
    <w:multiLevelType w:val="hybridMultilevel"/>
    <w:tmpl w:val="27F6650C"/>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F737FB2"/>
    <w:multiLevelType w:val="hybridMultilevel"/>
    <w:tmpl w:val="2654B47E"/>
    <w:lvl w:ilvl="0" w:tplc="43A4778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2183CF9"/>
    <w:multiLevelType w:val="multilevel"/>
    <w:tmpl w:val="72183CF9"/>
    <w:lvl w:ilvl="0">
      <w:start w:val="1"/>
      <w:numFmt w:val="decimal"/>
      <w:lvlText w:val="（%1）"/>
      <w:lvlJc w:val="left"/>
      <w:pPr>
        <w:ind w:left="642" w:hanging="525"/>
      </w:pPr>
      <w:rPr>
        <w:rFonts w:ascii="宋体" w:eastAsia="宋体" w:hAnsi="宋体" w:cs="宋体" w:hint="default"/>
        <w:spacing w:val="-1"/>
        <w:w w:val="99"/>
        <w:sz w:val="19"/>
        <w:szCs w:val="19"/>
        <w:lang w:val="zh-CN" w:eastAsia="zh-CN" w:bidi="zh-CN"/>
      </w:rPr>
    </w:lvl>
    <w:lvl w:ilvl="1">
      <w:numFmt w:val="bullet"/>
      <w:lvlText w:val="•"/>
      <w:lvlJc w:val="left"/>
      <w:pPr>
        <w:ind w:left="959" w:hanging="525"/>
      </w:pPr>
      <w:rPr>
        <w:rFonts w:hint="default"/>
        <w:lang w:val="zh-CN" w:eastAsia="zh-CN" w:bidi="zh-CN"/>
      </w:rPr>
    </w:lvl>
    <w:lvl w:ilvl="2">
      <w:numFmt w:val="bullet"/>
      <w:lvlText w:val="•"/>
      <w:lvlJc w:val="left"/>
      <w:pPr>
        <w:ind w:left="1278" w:hanging="525"/>
      </w:pPr>
      <w:rPr>
        <w:rFonts w:hint="default"/>
        <w:lang w:val="zh-CN" w:eastAsia="zh-CN" w:bidi="zh-CN"/>
      </w:rPr>
    </w:lvl>
    <w:lvl w:ilvl="3">
      <w:numFmt w:val="bullet"/>
      <w:lvlText w:val="•"/>
      <w:lvlJc w:val="left"/>
      <w:pPr>
        <w:ind w:left="1598" w:hanging="525"/>
      </w:pPr>
      <w:rPr>
        <w:rFonts w:hint="default"/>
        <w:lang w:val="zh-CN" w:eastAsia="zh-CN" w:bidi="zh-CN"/>
      </w:rPr>
    </w:lvl>
    <w:lvl w:ilvl="4">
      <w:numFmt w:val="bullet"/>
      <w:lvlText w:val="•"/>
      <w:lvlJc w:val="left"/>
      <w:pPr>
        <w:ind w:left="1917" w:hanging="525"/>
      </w:pPr>
      <w:rPr>
        <w:rFonts w:hint="default"/>
        <w:lang w:val="zh-CN" w:eastAsia="zh-CN" w:bidi="zh-CN"/>
      </w:rPr>
    </w:lvl>
    <w:lvl w:ilvl="5">
      <w:numFmt w:val="bullet"/>
      <w:lvlText w:val="•"/>
      <w:lvlJc w:val="left"/>
      <w:pPr>
        <w:ind w:left="2237" w:hanging="525"/>
      </w:pPr>
      <w:rPr>
        <w:rFonts w:hint="default"/>
        <w:lang w:val="zh-CN" w:eastAsia="zh-CN" w:bidi="zh-CN"/>
      </w:rPr>
    </w:lvl>
    <w:lvl w:ilvl="6">
      <w:numFmt w:val="bullet"/>
      <w:lvlText w:val="•"/>
      <w:lvlJc w:val="left"/>
      <w:pPr>
        <w:ind w:left="2556" w:hanging="525"/>
      </w:pPr>
      <w:rPr>
        <w:rFonts w:hint="default"/>
        <w:lang w:val="zh-CN" w:eastAsia="zh-CN" w:bidi="zh-CN"/>
      </w:rPr>
    </w:lvl>
    <w:lvl w:ilvl="7">
      <w:numFmt w:val="bullet"/>
      <w:lvlText w:val="•"/>
      <w:lvlJc w:val="left"/>
      <w:pPr>
        <w:ind w:left="2875" w:hanging="525"/>
      </w:pPr>
      <w:rPr>
        <w:rFonts w:hint="default"/>
        <w:lang w:val="zh-CN" w:eastAsia="zh-CN" w:bidi="zh-CN"/>
      </w:rPr>
    </w:lvl>
    <w:lvl w:ilvl="8">
      <w:numFmt w:val="bullet"/>
      <w:lvlText w:val="•"/>
      <w:lvlJc w:val="left"/>
      <w:pPr>
        <w:ind w:left="3195" w:hanging="525"/>
      </w:pPr>
      <w:rPr>
        <w:rFonts w:hint="default"/>
        <w:lang w:val="zh-CN" w:eastAsia="zh-CN" w:bidi="zh-CN"/>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oNotTrackFormatting/>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F9A"/>
    <w:rsid w:val="00002A42"/>
    <w:rsid w:val="00002FC9"/>
    <w:rsid w:val="00005671"/>
    <w:rsid w:val="00012D93"/>
    <w:rsid w:val="000146C8"/>
    <w:rsid w:val="00014FCB"/>
    <w:rsid w:val="0001650A"/>
    <w:rsid w:val="0001656E"/>
    <w:rsid w:val="00017E3A"/>
    <w:rsid w:val="00020ADC"/>
    <w:rsid w:val="00027809"/>
    <w:rsid w:val="000278AC"/>
    <w:rsid w:val="00031242"/>
    <w:rsid w:val="000323BF"/>
    <w:rsid w:val="0003371E"/>
    <w:rsid w:val="00035F83"/>
    <w:rsid w:val="000361F8"/>
    <w:rsid w:val="00036269"/>
    <w:rsid w:val="00043556"/>
    <w:rsid w:val="000446C0"/>
    <w:rsid w:val="00052A3C"/>
    <w:rsid w:val="000579C9"/>
    <w:rsid w:val="00061779"/>
    <w:rsid w:val="000620A0"/>
    <w:rsid w:val="000629EF"/>
    <w:rsid w:val="0006711E"/>
    <w:rsid w:val="00067A01"/>
    <w:rsid w:val="00070FC6"/>
    <w:rsid w:val="00075CA5"/>
    <w:rsid w:val="00076D15"/>
    <w:rsid w:val="00077591"/>
    <w:rsid w:val="00077A88"/>
    <w:rsid w:val="00077E5B"/>
    <w:rsid w:val="0008363F"/>
    <w:rsid w:val="0008566C"/>
    <w:rsid w:val="00085854"/>
    <w:rsid w:val="00086885"/>
    <w:rsid w:val="000868DD"/>
    <w:rsid w:val="00086ED9"/>
    <w:rsid w:val="000871D1"/>
    <w:rsid w:val="000902DF"/>
    <w:rsid w:val="00090350"/>
    <w:rsid w:val="00094938"/>
    <w:rsid w:val="000968F9"/>
    <w:rsid w:val="000A03F0"/>
    <w:rsid w:val="000A04C5"/>
    <w:rsid w:val="000A2B23"/>
    <w:rsid w:val="000A2C6F"/>
    <w:rsid w:val="000A33B9"/>
    <w:rsid w:val="000A4C2C"/>
    <w:rsid w:val="000A4D84"/>
    <w:rsid w:val="000A5B21"/>
    <w:rsid w:val="000B0587"/>
    <w:rsid w:val="000B210E"/>
    <w:rsid w:val="000B6493"/>
    <w:rsid w:val="000C0E6E"/>
    <w:rsid w:val="000C236A"/>
    <w:rsid w:val="000D0B9E"/>
    <w:rsid w:val="000D1061"/>
    <w:rsid w:val="000D1A89"/>
    <w:rsid w:val="000D5E3B"/>
    <w:rsid w:val="000E2A4A"/>
    <w:rsid w:val="000E4854"/>
    <w:rsid w:val="000E48E8"/>
    <w:rsid w:val="000E54C6"/>
    <w:rsid w:val="000E5DA8"/>
    <w:rsid w:val="000E6F1A"/>
    <w:rsid w:val="000F0099"/>
    <w:rsid w:val="000F6D0C"/>
    <w:rsid w:val="000F7DC3"/>
    <w:rsid w:val="00106E27"/>
    <w:rsid w:val="0011258D"/>
    <w:rsid w:val="00112B7D"/>
    <w:rsid w:val="00113A69"/>
    <w:rsid w:val="001158D5"/>
    <w:rsid w:val="00115F6F"/>
    <w:rsid w:val="00116229"/>
    <w:rsid w:val="00122DF3"/>
    <w:rsid w:val="00123D7A"/>
    <w:rsid w:val="00126388"/>
    <w:rsid w:val="00126880"/>
    <w:rsid w:val="001312C6"/>
    <w:rsid w:val="001319F6"/>
    <w:rsid w:val="00132119"/>
    <w:rsid w:val="0013316E"/>
    <w:rsid w:val="00133A00"/>
    <w:rsid w:val="001348FF"/>
    <w:rsid w:val="00137373"/>
    <w:rsid w:val="001419E7"/>
    <w:rsid w:val="00146947"/>
    <w:rsid w:val="00147E88"/>
    <w:rsid w:val="00154316"/>
    <w:rsid w:val="0015682B"/>
    <w:rsid w:val="00156931"/>
    <w:rsid w:val="0015716E"/>
    <w:rsid w:val="001656BE"/>
    <w:rsid w:val="00165E08"/>
    <w:rsid w:val="00171519"/>
    <w:rsid w:val="00174486"/>
    <w:rsid w:val="00175AAF"/>
    <w:rsid w:val="0017615D"/>
    <w:rsid w:val="0017704E"/>
    <w:rsid w:val="00184946"/>
    <w:rsid w:val="00185F6D"/>
    <w:rsid w:val="0019247E"/>
    <w:rsid w:val="001961C9"/>
    <w:rsid w:val="0019621B"/>
    <w:rsid w:val="001A2835"/>
    <w:rsid w:val="001A3431"/>
    <w:rsid w:val="001A4773"/>
    <w:rsid w:val="001A7D48"/>
    <w:rsid w:val="001B0F77"/>
    <w:rsid w:val="001B108B"/>
    <w:rsid w:val="001B12FB"/>
    <w:rsid w:val="001B1D1D"/>
    <w:rsid w:val="001B57D9"/>
    <w:rsid w:val="001C5EB6"/>
    <w:rsid w:val="001D042D"/>
    <w:rsid w:val="001D0F03"/>
    <w:rsid w:val="001D1D36"/>
    <w:rsid w:val="001D1FA2"/>
    <w:rsid w:val="001D274B"/>
    <w:rsid w:val="001D516D"/>
    <w:rsid w:val="001D54EC"/>
    <w:rsid w:val="001D7171"/>
    <w:rsid w:val="001E0657"/>
    <w:rsid w:val="001E0DFF"/>
    <w:rsid w:val="001E34E5"/>
    <w:rsid w:val="001F0F66"/>
    <w:rsid w:val="001F1C37"/>
    <w:rsid w:val="001F488E"/>
    <w:rsid w:val="001F78D4"/>
    <w:rsid w:val="00200C7E"/>
    <w:rsid w:val="00200D2D"/>
    <w:rsid w:val="00201C42"/>
    <w:rsid w:val="00202323"/>
    <w:rsid w:val="00205230"/>
    <w:rsid w:val="00205F31"/>
    <w:rsid w:val="002074D8"/>
    <w:rsid w:val="00207B55"/>
    <w:rsid w:val="0021133F"/>
    <w:rsid w:val="002150F6"/>
    <w:rsid w:val="00215175"/>
    <w:rsid w:val="0021670D"/>
    <w:rsid w:val="002176D6"/>
    <w:rsid w:val="00220D81"/>
    <w:rsid w:val="002223FA"/>
    <w:rsid w:val="002228A0"/>
    <w:rsid w:val="00226B10"/>
    <w:rsid w:val="00226E75"/>
    <w:rsid w:val="00227CDA"/>
    <w:rsid w:val="00230192"/>
    <w:rsid w:val="00236564"/>
    <w:rsid w:val="00241A18"/>
    <w:rsid w:val="002431DD"/>
    <w:rsid w:val="0024336B"/>
    <w:rsid w:val="00245980"/>
    <w:rsid w:val="00246BCB"/>
    <w:rsid w:val="0025409A"/>
    <w:rsid w:val="00255E2F"/>
    <w:rsid w:val="00256EB2"/>
    <w:rsid w:val="00257B1A"/>
    <w:rsid w:val="0026131E"/>
    <w:rsid w:val="0026759B"/>
    <w:rsid w:val="00271754"/>
    <w:rsid w:val="0027356F"/>
    <w:rsid w:val="00274E64"/>
    <w:rsid w:val="00277C5F"/>
    <w:rsid w:val="002810EB"/>
    <w:rsid w:val="00282164"/>
    <w:rsid w:val="00282944"/>
    <w:rsid w:val="00282F65"/>
    <w:rsid w:val="00286492"/>
    <w:rsid w:val="00286DB8"/>
    <w:rsid w:val="00290BE9"/>
    <w:rsid w:val="0029127A"/>
    <w:rsid w:val="002917D6"/>
    <w:rsid w:val="00295B94"/>
    <w:rsid w:val="00297A08"/>
    <w:rsid w:val="002A0404"/>
    <w:rsid w:val="002A0F2F"/>
    <w:rsid w:val="002A1B16"/>
    <w:rsid w:val="002A212A"/>
    <w:rsid w:val="002A3264"/>
    <w:rsid w:val="002A51D9"/>
    <w:rsid w:val="002A6D6D"/>
    <w:rsid w:val="002A7DF8"/>
    <w:rsid w:val="002B2C5E"/>
    <w:rsid w:val="002B5E98"/>
    <w:rsid w:val="002B63E6"/>
    <w:rsid w:val="002B7EB3"/>
    <w:rsid w:val="002C07C1"/>
    <w:rsid w:val="002C0873"/>
    <w:rsid w:val="002C1793"/>
    <w:rsid w:val="002C2364"/>
    <w:rsid w:val="002C3664"/>
    <w:rsid w:val="002C431A"/>
    <w:rsid w:val="002C441A"/>
    <w:rsid w:val="002C7594"/>
    <w:rsid w:val="002D2E6B"/>
    <w:rsid w:val="002D3135"/>
    <w:rsid w:val="002D33D6"/>
    <w:rsid w:val="002D679D"/>
    <w:rsid w:val="002D75C2"/>
    <w:rsid w:val="002D7693"/>
    <w:rsid w:val="002E491A"/>
    <w:rsid w:val="002E7790"/>
    <w:rsid w:val="002E79CD"/>
    <w:rsid w:val="002F057A"/>
    <w:rsid w:val="002F1767"/>
    <w:rsid w:val="002F178F"/>
    <w:rsid w:val="002F27A8"/>
    <w:rsid w:val="002F7D09"/>
    <w:rsid w:val="00300D22"/>
    <w:rsid w:val="00301478"/>
    <w:rsid w:val="00306072"/>
    <w:rsid w:val="003101F3"/>
    <w:rsid w:val="00311A3E"/>
    <w:rsid w:val="00313951"/>
    <w:rsid w:val="003165A9"/>
    <w:rsid w:val="00316646"/>
    <w:rsid w:val="00316C65"/>
    <w:rsid w:val="00317C1B"/>
    <w:rsid w:val="0032103F"/>
    <w:rsid w:val="00321DCD"/>
    <w:rsid w:val="00322681"/>
    <w:rsid w:val="0032424A"/>
    <w:rsid w:val="00326EEC"/>
    <w:rsid w:val="00331D1E"/>
    <w:rsid w:val="00332FAB"/>
    <w:rsid w:val="00333112"/>
    <w:rsid w:val="00333176"/>
    <w:rsid w:val="00334EDC"/>
    <w:rsid w:val="003352C5"/>
    <w:rsid w:val="003375D7"/>
    <w:rsid w:val="003408E5"/>
    <w:rsid w:val="00340F87"/>
    <w:rsid w:val="00341375"/>
    <w:rsid w:val="003439C0"/>
    <w:rsid w:val="00346427"/>
    <w:rsid w:val="00355AD7"/>
    <w:rsid w:val="00362AC8"/>
    <w:rsid w:val="003634E7"/>
    <w:rsid w:val="00365BED"/>
    <w:rsid w:val="00371046"/>
    <w:rsid w:val="00371CFD"/>
    <w:rsid w:val="00372044"/>
    <w:rsid w:val="0037335C"/>
    <w:rsid w:val="0037353F"/>
    <w:rsid w:val="003751C1"/>
    <w:rsid w:val="00375CFA"/>
    <w:rsid w:val="0037682C"/>
    <w:rsid w:val="00377DC2"/>
    <w:rsid w:val="003823FC"/>
    <w:rsid w:val="00383FD0"/>
    <w:rsid w:val="00384D66"/>
    <w:rsid w:val="003863CD"/>
    <w:rsid w:val="003872EF"/>
    <w:rsid w:val="003876F7"/>
    <w:rsid w:val="00390BFE"/>
    <w:rsid w:val="00391A00"/>
    <w:rsid w:val="003A03F1"/>
    <w:rsid w:val="003A0473"/>
    <w:rsid w:val="003A0487"/>
    <w:rsid w:val="003A263D"/>
    <w:rsid w:val="003A416B"/>
    <w:rsid w:val="003A46F7"/>
    <w:rsid w:val="003A6157"/>
    <w:rsid w:val="003A74F2"/>
    <w:rsid w:val="003B0558"/>
    <w:rsid w:val="003B5FDC"/>
    <w:rsid w:val="003C085D"/>
    <w:rsid w:val="003C1158"/>
    <w:rsid w:val="003C374E"/>
    <w:rsid w:val="003C3848"/>
    <w:rsid w:val="003C4D91"/>
    <w:rsid w:val="003D256F"/>
    <w:rsid w:val="003E72B3"/>
    <w:rsid w:val="003F2032"/>
    <w:rsid w:val="003F400D"/>
    <w:rsid w:val="003F4A1A"/>
    <w:rsid w:val="003F671C"/>
    <w:rsid w:val="003F73E4"/>
    <w:rsid w:val="0040150C"/>
    <w:rsid w:val="004015C0"/>
    <w:rsid w:val="004017B5"/>
    <w:rsid w:val="00402D97"/>
    <w:rsid w:val="004041F5"/>
    <w:rsid w:val="00411864"/>
    <w:rsid w:val="00412041"/>
    <w:rsid w:val="004123AC"/>
    <w:rsid w:val="0041270F"/>
    <w:rsid w:val="004129AD"/>
    <w:rsid w:val="00420AEF"/>
    <w:rsid w:val="004220BF"/>
    <w:rsid w:val="004223C0"/>
    <w:rsid w:val="0042284F"/>
    <w:rsid w:val="004229E5"/>
    <w:rsid w:val="00424447"/>
    <w:rsid w:val="004244B8"/>
    <w:rsid w:val="004252C4"/>
    <w:rsid w:val="004263DE"/>
    <w:rsid w:val="0042680E"/>
    <w:rsid w:val="004357A6"/>
    <w:rsid w:val="0043742A"/>
    <w:rsid w:val="00437695"/>
    <w:rsid w:val="004376EC"/>
    <w:rsid w:val="0044174A"/>
    <w:rsid w:val="00441D66"/>
    <w:rsid w:val="00444334"/>
    <w:rsid w:val="004446B0"/>
    <w:rsid w:val="004457D3"/>
    <w:rsid w:val="00446F97"/>
    <w:rsid w:val="00447D53"/>
    <w:rsid w:val="00447F9A"/>
    <w:rsid w:val="00450D64"/>
    <w:rsid w:val="00456077"/>
    <w:rsid w:val="00460997"/>
    <w:rsid w:val="004616A2"/>
    <w:rsid w:val="00463091"/>
    <w:rsid w:val="00463A6F"/>
    <w:rsid w:val="00464504"/>
    <w:rsid w:val="00470DB4"/>
    <w:rsid w:val="004721F1"/>
    <w:rsid w:val="00472945"/>
    <w:rsid w:val="00472C3B"/>
    <w:rsid w:val="004751E8"/>
    <w:rsid w:val="00477D5F"/>
    <w:rsid w:val="00477E4C"/>
    <w:rsid w:val="00481438"/>
    <w:rsid w:val="00481823"/>
    <w:rsid w:val="00481AA6"/>
    <w:rsid w:val="00486950"/>
    <w:rsid w:val="0049198B"/>
    <w:rsid w:val="00491D57"/>
    <w:rsid w:val="0049480A"/>
    <w:rsid w:val="00497317"/>
    <w:rsid w:val="00497AE2"/>
    <w:rsid w:val="004A1FB4"/>
    <w:rsid w:val="004A30A3"/>
    <w:rsid w:val="004A4EC1"/>
    <w:rsid w:val="004A76E9"/>
    <w:rsid w:val="004A7E41"/>
    <w:rsid w:val="004B2502"/>
    <w:rsid w:val="004B2AF1"/>
    <w:rsid w:val="004B59A4"/>
    <w:rsid w:val="004B65E1"/>
    <w:rsid w:val="004C1A2A"/>
    <w:rsid w:val="004C1BCC"/>
    <w:rsid w:val="004C37DD"/>
    <w:rsid w:val="004C4D80"/>
    <w:rsid w:val="004C7728"/>
    <w:rsid w:val="004D1B1F"/>
    <w:rsid w:val="004D3096"/>
    <w:rsid w:val="004D39EC"/>
    <w:rsid w:val="004E0EFA"/>
    <w:rsid w:val="004E5672"/>
    <w:rsid w:val="004F0030"/>
    <w:rsid w:val="004F0158"/>
    <w:rsid w:val="004F31E1"/>
    <w:rsid w:val="004F3665"/>
    <w:rsid w:val="004F4831"/>
    <w:rsid w:val="004F4E4C"/>
    <w:rsid w:val="004F60D1"/>
    <w:rsid w:val="004F78DB"/>
    <w:rsid w:val="0050534D"/>
    <w:rsid w:val="00505717"/>
    <w:rsid w:val="00506779"/>
    <w:rsid w:val="00506AF0"/>
    <w:rsid w:val="005072C7"/>
    <w:rsid w:val="00507873"/>
    <w:rsid w:val="005079E7"/>
    <w:rsid w:val="0051091C"/>
    <w:rsid w:val="00510FDC"/>
    <w:rsid w:val="00511122"/>
    <w:rsid w:val="00511607"/>
    <w:rsid w:val="00511D8C"/>
    <w:rsid w:val="00512D7D"/>
    <w:rsid w:val="00512F56"/>
    <w:rsid w:val="00517231"/>
    <w:rsid w:val="00517443"/>
    <w:rsid w:val="00521F18"/>
    <w:rsid w:val="00523D91"/>
    <w:rsid w:val="00525E32"/>
    <w:rsid w:val="00530695"/>
    <w:rsid w:val="005308B0"/>
    <w:rsid w:val="00532757"/>
    <w:rsid w:val="0053383D"/>
    <w:rsid w:val="00536CEB"/>
    <w:rsid w:val="00540D7F"/>
    <w:rsid w:val="00541DFA"/>
    <w:rsid w:val="00543698"/>
    <w:rsid w:val="0054435D"/>
    <w:rsid w:val="00546656"/>
    <w:rsid w:val="00552415"/>
    <w:rsid w:val="005530DE"/>
    <w:rsid w:val="00554A58"/>
    <w:rsid w:val="00555848"/>
    <w:rsid w:val="00557956"/>
    <w:rsid w:val="00571921"/>
    <w:rsid w:val="00572416"/>
    <w:rsid w:val="00572563"/>
    <w:rsid w:val="005749E9"/>
    <w:rsid w:val="0057523F"/>
    <w:rsid w:val="005764C4"/>
    <w:rsid w:val="005837C0"/>
    <w:rsid w:val="00583B02"/>
    <w:rsid w:val="0058403D"/>
    <w:rsid w:val="005849C5"/>
    <w:rsid w:val="0058570B"/>
    <w:rsid w:val="005859DC"/>
    <w:rsid w:val="00585C65"/>
    <w:rsid w:val="00591823"/>
    <w:rsid w:val="00597D14"/>
    <w:rsid w:val="005A175E"/>
    <w:rsid w:val="005A2AD5"/>
    <w:rsid w:val="005A4C3E"/>
    <w:rsid w:val="005A4C95"/>
    <w:rsid w:val="005A74C8"/>
    <w:rsid w:val="005A7F9E"/>
    <w:rsid w:val="005B0370"/>
    <w:rsid w:val="005B1D71"/>
    <w:rsid w:val="005B2AFB"/>
    <w:rsid w:val="005B4626"/>
    <w:rsid w:val="005B614A"/>
    <w:rsid w:val="005B6BA8"/>
    <w:rsid w:val="005C155D"/>
    <w:rsid w:val="005C3D01"/>
    <w:rsid w:val="005C4879"/>
    <w:rsid w:val="005C7358"/>
    <w:rsid w:val="005D1B72"/>
    <w:rsid w:val="005D28BD"/>
    <w:rsid w:val="005D6B70"/>
    <w:rsid w:val="005D70E1"/>
    <w:rsid w:val="005D73EA"/>
    <w:rsid w:val="005E07F5"/>
    <w:rsid w:val="005E1F2B"/>
    <w:rsid w:val="005E2079"/>
    <w:rsid w:val="005E2107"/>
    <w:rsid w:val="005E37CD"/>
    <w:rsid w:val="005E47BB"/>
    <w:rsid w:val="005E4D44"/>
    <w:rsid w:val="005E533F"/>
    <w:rsid w:val="005E7312"/>
    <w:rsid w:val="005F1108"/>
    <w:rsid w:val="00602D74"/>
    <w:rsid w:val="006040F6"/>
    <w:rsid w:val="00604516"/>
    <w:rsid w:val="006062D3"/>
    <w:rsid w:val="00606EEC"/>
    <w:rsid w:val="00611F77"/>
    <w:rsid w:val="006123B7"/>
    <w:rsid w:val="0061464F"/>
    <w:rsid w:val="00615054"/>
    <w:rsid w:val="00615C7F"/>
    <w:rsid w:val="00615F48"/>
    <w:rsid w:val="00617A88"/>
    <w:rsid w:val="0062234D"/>
    <w:rsid w:val="0062234E"/>
    <w:rsid w:val="00624C82"/>
    <w:rsid w:val="00625A06"/>
    <w:rsid w:val="00626F05"/>
    <w:rsid w:val="00627D32"/>
    <w:rsid w:val="00631EDC"/>
    <w:rsid w:val="00634015"/>
    <w:rsid w:val="00634458"/>
    <w:rsid w:val="006363BB"/>
    <w:rsid w:val="00637182"/>
    <w:rsid w:val="00637E44"/>
    <w:rsid w:val="00640E80"/>
    <w:rsid w:val="00641719"/>
    <w:rsid w:val="00647E57"/>
    <w:rsid w:val="006518D5"/>
    <w:rsid w:val="00655EA0"/>
    <w:rsid w:val="00657A37"/>
    <w:rsid w:val="00657E13"/>
    <w:rsid w:val="00660C1C"/>
    <w:rsid w:val="006635B3"/>
    <w:rsid w:val="00664B40"/>
    <w:rsid w:val="0067058A"/>
    <w:rsid w:val="00671C7A"/>
    <w:rsid w:val="00671FC6"/>
    <w:rsid w:val="006736B3"/>
    <w:rsid w:val="00673E6A"/>
    <w:rsid w:val="00675717"/>
    <w:rsid w:val="006761A4"/>
    <w:rsid w:val="0067787C"/>
    <w:rsid w:val="006832CE"/>
    <w:rsid w:val="006834E4"/>
    <w:rsid w:val="00684377"/>
    <w:rsid w:val="006855F1"/>
    <w:rsid w:val="006900DE"/>
    <w:rsid w:val="00691DA2"/>
    <w:rsid w:val="00693ED0"/>
    <w:rsid w:val="00695014"/>
    <w:rsid w:val="00696D55"/>
    <w:rsid w:val="00697E39"/>
    <w:rsid w:val="006A0969"/>
    <w:rsid w:val="006A28F1"/>
    <w:rsid w:val="006A4BB0"/>
    <w:rsid w:val="006A4BC8"/>
    <w:rsid w:val="006A780E"/>
    <w:rsid w:val="006B1BE7"/>
    <w:rsid w:val="006B64B2"/>
    <w:rsid w:val="006B6A14"/>
    <w:rsid w:val="006C0FAC"/>
    <w:rsid w:val="006C552C"/>
    <w:rsid w:val="006C562B"/>
    <w:rsid w:val="006C7504"/>
    <w:rsid w:val="006C7EF9"/>
    <w:rsid w:val="006D0335"/>
    <w:rsid w:val="006D099B"/>
    <w:rsid w:val="006D1A7D"/>
    <w:rsid w:val="006D27E8"/>
    <w:rsid w:val="006D40B3"/>
    <w:rsid w:val="006D6C3F"/>
    <w:rsid w:val="006D73E8"/>
    <w:rsid w:val="006E0455"/>
    <w:rsid w:val="006E1EF5"/>
    <w:rsid w:val="006E3B30"/>
    <w:rsid w:val="006E3FCB"/>
    <w:rsid w:val="006E4D7E"/>
    <w:rsid w:val="006E7081"/>
    <w:rsid w:val="006E78BD"/>
    <w:rsid w:val="006E7E6F"/>
    <w:rsid w:val="006F0F90"/>
    <w:rsid w:val="006F1952"/>
    <w:rsid w:val="006F4001"/>
    <w:rsid w:val="006F4240"/>
    <w:rsid w:val="006F4BEF"/>
    <w:rsid w:val="006F5ACF"/>
    <w:rsid w:val="006F5DE5"/>
    <w:rsid w:val="006F7D65"/>
    <w:rsid w:val="00700870"/>
    <w:rsid w:val="00704AD8"/>
    <w:rsid w:val="00707B79"/>
    <w:rsid w:val="00707BD6"/>
    <w:rsid w:val="00707CB8"/>
    <w:rsid w:val="007106C4"/>
    <w:rsid w:val="00710B02"/>
    <w:rsid w:val="007124EA"/>
    <w:rsid w:val="007166C3"/>
    <w:rsid w:val="007168B7"/>
    <w:rsid w:val="00717248"/>
    <w:rsid w:val="00722A9C"/>
    <w:rsid w:val="00724BFE"/>
    <w:rsid w:val="00726BC3"/>
    <w:rsid w:val="00727B57"/>
    <w:rsid w:val="00731F1D"/>
    <w:rsid w:val="00732B32"/>
    <w:rsid w:val="0073343A"/>
    <w:rsid w:val="00734075"/>
    <w:rsid w:val="007356BE"/>
    <w:rsid w:val="00735B9E"/>
    <w:rsid w:val="007368CB"/>
    <w:rsid w:val="00740252"/>
    <w:rsid w:val="00742110"/>
    <w:rsid w:val="00743BAC"/>
    <w:rsid w:val="00744C6B"/>
    <w:rsid w:val="00745546"/>
    <w:rsid w:val="007519BF"/>
    <w:rsid w:val="00751DAB"/>
    <w:rsid w:val="00753E9A"/>
    <w:rsid w:val="00754E36"/>
    <w:rsid w:val="00756C62"/>
    <w:rsid w:val="007577DF"/>
    <w:rsid w:val="00760B9A"/>
    <w:rsid w:val="00760CD6"/>
    <w:rsid w:val="00761836"/>
    <w:rsid w:val="007620EB"/>
    <w:rsid w:val="00762507"/>
    <w:rsid w:val="00763EF4"/>
    <w:rsid w:val="00766F68"/>
    <w:rsid w:val="007739F8"/>
    <w:rsid w:val="00774645"/>
    <w:rsid w:val="00776CC6"/>
    <w:rsid w:val="00780ACA"/>
    <w:rsid w:val="007814F1"/>
    <w:rsid w:val="00782BD2"/>
    <w:rsid w:val="00782D43"/>
    <w:rsid w:val="00783493"/>
    <w:rsid w:val="007838FF"/>
    <w:rsid w:val="00785C7F"/>
    <w:rsid w:val="00787248"/>
    <w:rsid w:val="00793AF2"/>
    <w:rsid w:val="00795334"/>
    <w:rsid w:val="007975C7"/>
    <w:rsid w:val="00797688"/>
    <w:rsid w:val="007A1405"/>
    <w:rsid w:val="007A2698"/>
    <w:rsid w:val="007A35BB"/>
    <w:rsid w:val="007A6A73"/>
    <w:rsid w:val="007B1406"/>
    <w:rsid w:val="007B2866"/>
    <w:rsid w:val="007B3DB3"/>
    <w:rsid w:val="007B424F"/>
    <w:rsid w:val="007C0E34"/>
    <w:rsid w:val="007C32CE"/>
    <w:rsid w:val="007C4C6C"/>
    <w:rsid w:val="007C65AA"/>
    <w:rsid w:val="007C6929"/>
    <w:rsid w:val="007C7963"/>
    <w:rsid w:val="007D0E31"/>
    <w:rsid w:val="007D230D"/>
    <w:rsid w:val="007D2C2F"/>
    <w:rsid w:val="007D3BC5"/>
    <w:rsid w:val="007D64CE"/>
    <w:rsid w:val="007E0477"/>
    <w:rsid w:val="007E0CEC"/>
    <w:rsid w:val="007E18D4"/>
    <w:rsid w:val="007E2AE6"/>
    <w:rsid w:val="007E4490"/>
    <w:rsid w:val="007E48CB"/>
    <w:rsid w:val="007E4D8A"/>
    <w:rsid w:val="007E583E"/>
    <w:rsid w:val="007F0499"/>
    <w:rsid w:val="007F374A"/>
    <w:rsid w:val="007F6BF3"/>
    <w:rsid w:val="00806AA4"/>
    <w:rsid w:val="0080709B"/>
    <w:rsid w:val="0080752E"/>
    <w:rsid w:val="00807847"/>
    <w:rsid w:val="00810B70"/>
    <w:rsid w:val="008113BB"/>
    <w:rsid w:val="00812BEB"/>
    <w:rsid w:val="00814156"/>
    <w:rsid w:val="00815137"/>
    <w:rsid w:val="008152FE"/>
    <w:rsid w:val="00817549"/>
    <w:rsid w:val="00823024"/>
    <w:rsid w:val="008240FE"/>
    <w:rsid w:val="00824890"/>
    <w:rsid w:val="00826191"/>
    <w:rsid w:val="0082635E"/>
    <w:rsid w:val="00827A96"/>
    <w:rsid w:val="00832CA6"/>
    <w:rsid w:val="008345E2"/>
    <w:rsid w:val="00835FB0"/>
    <w:rsid w:val="00837627"/>
    <w:rsid w:val="008407C0"/>
    <w:rsid w:val="00840ACD"/>
    <w:rsid w:val="00840DA6"/>
    <w:rsid w:val="00841835"/>
    <w:rsid w:val="00842163"/>
    <w:rsid w:val="00842257"/>
    <w:rsid w:val="00842972"/>
    <w:rsid w:val="00842B6A"/>
    <w:rsid w:val="00842E13"/>
    <w:rsid w:val="0084608A"/>
    <w:rsid w:val="008465F4"/>
    <w:rsid w:val="00847262"/>
    <w:rsid w:val="008477FE"/>
    <w:rsid w:val="00851755"/>
    <w:rsid w:val="00851B9E"/>
    <w:rsid w:val="00851E55"/>
    <w:rsid w:val="0085208E"/>
    <w:rsid w:val="00853C1C"/>
    <w:rsid w:val="00853E89"/>
    <w:rsid w:val="0085502B"/>
    <w:rsid w:val="0085606F"/>
    <w:rsid w:val="00856420"/>
    <w:rsid w:val="00861824"/>
    <w:rsid w:val="00861847"/>
    <w:rsid w:val="00864CB2"/>
    <w:rsid w:val="00866413"/>
    <w:rsid w:val="00870849"/>
    <w:rsid w:val="008708E4"/>
    <w:rsid w:val="00873A40"/>
    <w:rsid w:val="00875BA9"/>
    <w:rsid w:val="008763AF"/>
    <w:rsid w:val="0088050A"/>
    <w:rsid w:val="008831D3"/>
    <w:rsid w:val="00886DD1"/>
    <w:rsid w:val="00886F35"/>
    <w:rsid w:val="00890257"/>
    <w:rsid w:val="00892D16"/>
    <w:rsid w:val="00893393"/>
    <w:rsid w:val="008936A2"/>
    <w:rsid w:val="00893F62"/>
    <w:rsid w:val="008948C7"/>
    <w:rsid w:val="00897AD8"/>
    <w:rsid w:val="008A00A2"/>
    <w:rsid w:val="008A3AA5"/>
    <w:rsid w:val="008A521F"/>
    <w:rsid w:val="008A53FF"/>
    <w:rsid w:val="008A6010"/>
    <w:rsid w:val="008A7897"/>
    <w:rsid w:val="008B1A82"/>
    <w:rsid w:val="008B1F0B"/>
    <w:rsid w:val="008B661A"/>
    <w:rsid w:val="008B7107"/>
    <w:rsid w:val="008B7549"/>
    <w:rsid w:val="008C50D1"/>
    <w:rsid w:val="008C52B4"/>
    <w:rsid w:val="008C6054"/>
    <w:rsid w:val="008C7592"/>
    <w:rsid w:val="008D098F"/>
    <w:rsid w:val="008D0E6F"/>
    <w:rsid w:val="008D4746"/>
    <w:rsid w:val="008E023C"/>
    <w:rsid w:val="008E77D7"/>
    <w:rsid w:val="008F0E08"/>
    <w:rsid w:val="008F276D"/>
    <w:rsid w:val="008F2890"/>
    <w:rsid w:val="008F3311"/>
    <w:rsid w:val="008F54EE"/>
    <w:rsid w:val="008F6F9D"/>
    <w:rsid w:val="00902969"/>
    <w:rsid w:val="009047F0"/>
    <w:rsid w:val="009067EE"/>
    <w:rsid w:val="00906F0B"/>
    <w:rsid w:val="00907245"/>
    <w:rsid w:val="00914277"/>
    <w:rsid w:val="00915669"/>
    <w:rsid w:val="009168A4"/>
    <w:rsid w:val="00921A0E"/>
    <w:rsid w:val="009227C5"/>
    <w:rsid w:val="00923401"/>
    <w:rsid w:val="00924A69"/>
    <w:rsid w:val="00924D28"/>
    <w:rsid w:val="00925F49"/>
    <w:rsid w:val="00926607"/>
    <w:rsid w:val="009312D9"/>
    <w:rsid w:val="00933D4D"/>
    <w:rsid w:val="009346F8"/>
    <w:rsid w:val="00935723"/>
    <w:rsid w:val="0093595C"/>
    <w:rsid w:val="00935DCF"/>
    <w:rsid w:val="009360D5"/>
    <w:rsid w:val="009369B1"/>
    <w:rsid w:val="00937EB3"/>
    <w:rsid w:val="00944F56"/>
    <w:rsid w:val="00945631"/>
    <w:rsid w:val="009510B9"/>
    <w:rsid w:val="00953E25"/>
    <w:rsid w:val="0095401B"/>
    <w:rsid w:val="0095622F"/>
    <w:rsid w:val="00957218"/>
    <w:rsid w:val="00961408"/>
    <w:rsid w:val="00961555"/>
    <w:rsid w:val="009646DE"/>
    <w:rsid w:val="00966367"/>
    <w:rsid w:val="00967208"/>
    <w:rsid w:val="009672EF"/>
    <w:rsid w:val="00972357"/>
    <w:rsid w:val="009736CB"/>
    <w:rsid w:val="00974758"/>
    <w:rsid w:val="00974C56"/>
    <w:rsid w:val="0097548E"/>
    <w:rsid w:val="0097644D"/>
    <w:rsid w:val="00977117"/>
    <w:rsid w:val="009809A5"/>
    <w:rsid w:val="00981D4A"/>
    <w:rsid w:val="00983FA9"/>
    <w:rsid w:val="00984843"/>
    <w:rsid w:val="0098490B"/>
    <w:rsid w:val="009856EB"/>
    <w:rsid w:val="00987970"/>
    <w:rsid w:val="009902F9"/>
    <w:rsid w:val="009956A0"/>
    <w:rsid w:val="00996DC0"/>
    <w:rsid w:val="009A0372"/>
    <w:rsid w:val="009A162E"/>
    <w:rsid w:val="009A50E9"/>
    <w:rsid w:val="009A58EF"/>
    <w:rsid w:val="009B2087"/>
    <w:rsid w:val="009B21CB"/>
    <w:rsid w:val="009B339A"/>
    <w:rsid w:val="009B3728"/>
    <w:rsid w:val="009B59DA"/>
    <w:rsid w:val="009B7ED8"/>
    <w:rsid w:val="009C023B"/>
    <w:rsid w:val="009C06D3"/>
    <w:rsid w:val="009C0700"/>
    <w:rsid w:val="009C14D7"/>
    <w:rsid w:val="009D07EC"/>
    <w:rsid w:val="009D5C79"/>
    <w:rsid w:val="009D7420"/>
    <w:rsid w:val="009D7442"/>
    <w:rsid w:val="009D7A92"/>
    <w:rsid w:val="009E1774"/>
    <w:rsid w:val="009E1A61"/>
    <w:rsid w:val="009E3AB2"/>
    <w:rsid w:val="009F196B"/>
    <w:rsid w:val="009F3FB6"/>
    <w:rsid w:val="009F58B3"/>
    <w:rsid w:val="009F769D"/>
    <w:rsid w:val="00A000F0"/>
    <w:rsid w:val="00A04B3A"/>
    <w:rsid w:val="00A077E4"/>
    <w:rsid w:val="00A129A4"/>
    <w:rsid w:val="00A1397D"/>
    <w:rsid w:val="00A16A91"/>
    <w:rsid w:val="00A25800"/>
    <w:rsid w:val="00A260C1"/>
    <w:rsid w:val="00A26945"/>
    <w:rsid w:val="00A30F08"/>
    <w:rsid w:val="00A3106F"/>
    <w:rsid w:val="00A31356"/>
    <w:rsid w:val="00A32363"/>
    <w:rsid w:val="00A32F66"/>
    <w:rsid w:val="00A34B86"/>
    <w:rsid w:val="00A41964"/>
    <w:rsid w:val="00A430CC"/>
    <w:rsid w:val="00A4425C"/>
    <w:rsid w:val="00A46F88"/>
    <w:rsid w:val="00A502EA"/>
    <w:rsid w:val="00A52191"/>
    <w:rsid w:val="00A55364"/>
    <w:rsid w:val="00A55409"/>
    <w:rsid w:val="00A6089F"/>
    <w:rsid w:val="00A62251"/>
    <w:rsid w:val="00A629C0"/>
    <w:rsid w:val="00A64CFB"/>
    <w:rsid w:val="00A701D4"/>
    <w:rsid w:val="00A717DE"/>
    <w:rsid w:val="00A725A0"/>
    <w:rsid w:val="00A72F7F"/>
    <w:rsid w:val="00A77010"/>
    <w:rsid w:val="00A82CBE"/>
    <w:rsid w:val="00A90C8F"/>
    <w:rsid w:val="00A9285D"/>
    <w:rsid w:val="00A93C47"/>
    <w:rsid w:val="00A94E29"/>
    <w:rsid w:val="00A96A5E"/>
    <w:rsid w:val="00AA134F"/>
    <w:rsid w:val="00AA4126"/>
    <w:rsid w:val="00AA7761"/>
    <w:rsid w:val="00AA796F"/>
    <w:rsid w:val="00AB3F8D"/>
    <w:rsid w:val="00AB6A4B"/>
    <w:rsid w:val="00AC0673"/>
    <w:rsid w:val="00AC161E"/>
    <w:rsid w:val="00AC1FF4"/>
    <w:rsid w:val="00AC3983"/>
    <w:rsid w:val="00AC4729"/>
    <w:rsid w:val="00AC5546"/>
    <w:rsid w:val="00AC628A"/>
    <w:rsid w:val="00AC766A"/>
    <w:rsid w:val="00AD0BC0"/>
    <w:rsid w:val="00AD2FCF"/>
    <w:rsid w:val="00AE1ACC"/>
    <w:rsid w:val="00AE5E97"/>
    <w:rsid w:val="00AE6B44"/>
    <w:rsid w:val="00AE7173"/>
    <w:rsid w:val="00AF0CF6"/>
    <w:rsid w:val="00AF3A8B"/>
    <w:rsid w:val="00AF40C5"/>
    <w:rsid w:val="00AF5504"/>
    <w:rsid w:val="00AF6B05"/>
    <w:rsid w:val="00B016CE"/>
    <w:rsid w:val="00B01B4B"/>
    <w:rsid w:val="00B03F71"/>
    <w:rsid w:val="00B04749"/>
    <w:rsid w:val="00B0687B"/>
    <w:rsid w:val="00B100AA"/>
    <w:rsid w:val="00B11A37"/>
    <w:rsid w:val="00B146FB"/>
    <w:rsid w:val="00B15DA9"/>
    <w:rsid w:val="00B23C72"/>
    <w:rsid w:val="00B31ACA"/>
    <w:rsid w:val="00B31D96"/>
    <w:rsid w:val="00B3288B"/>
    <w:rsid w:val="00B334ED"/>
    <w:rsid w:val="00B33CF4"/>
    <w:rsid w:val="00B36219"/>
    <w:rsid w:val="00B41093"/>
    <w:rsid w:val="00B435AD"/>
    <w:rsid w:val="00B44B81"/>
    <w:rsid w:val="00B44DCA"/>
    <w:rsid w:val="00B4522B"/>
    <w:rsid w:val="00B4771D"/>
    <w:rsid w:val="00B47B72"/>
    <w:rsid w:val="00B47D40"/>
    <w:rsid w:val="00B50525"/>
    <w:rsid w:val="00B530A9"/>
    <w:rsid w:val="00B533B2"/>
    <w:rsid w:val="00B539F5"/>
    <w:rsid w:val="00B543FC"/>
    <w:rsid w:val="00B554CC"/>
    <w:rsid w:val="00B5781E"/>
    <w:rsid w:val="00B57E2D"/>
    <w:rsid w:val="00B6397B"/>
    <w:rsid w:val="00B646A3"/>
    <w:rsid w:val="00B64708"/>
    <w:rsid w:val="00B6483D"/>
    <w:rsid w:val="00B678F8"/>
    <w:rsid w:val="00B67D40"/>
    <w:rsid w:val="00B703C6"/>
    <w:rsid w:val="00B70558"/>
    <w:rsid w:val="00B72D69"/>
    <w:rsid w:val="00B72D81"/>
    <w:rsid w:val="00B73042"/>
    <w:rsid w:val="00B73A62"/>
    <w:rsid w:val="00B7540E"/>
    <w:rsid w:val="00B760F5"/>
    <w:rsid w:val="00B77EB6"/>
    <w:rsid w:val="00B8178D"/>
    <w:rsid w:val="00B82730"/>
    <w:rsid w:val="00B832D9"/>
    <w:rsid w:val="00B8572C"/>
    <w:rsid w:val="00B9069A"/>
    <w:rsid w:val="00B92728"/>
    <w:rsid w:val="00B93C06"/>
    <w:rsid w:val="00B95F21"/>
    <w:rsid w:val="00B96DA9"/>
    <w:rsid w:val="00B970C6"/>
    <w:rsid w:val="00B97EB0"/>
    <w:rsid w:val="00BA01E6"/>
    <w:rsid w:val="00BA1EE0"/>
    <w:rsid w:val="00BA3970"/>
    <w:rsid w:val="00BA3E41"/>
    <w:rsid w:val="00BA5F82"/>
    <w:rsid w:val="00BB2AD5"/>
    <w:rsid w:val="00BB6276"/>
    <w:rsid w:val="00BB637C"/>
    <w:rsid w:val="00BC20EA"/>
    <w:rsid w:val="00BC411B"/>
    <w:rsid w:val="00BC415A"/>
    <w:rsid w:val="00BD4828"/>
    <w:rsid w:val="00BD52F2"/>
    <w:rsid w:val="00BD53CA"/>
    <w:rsid w:val="00BD7EFF"/>
    <w:rsid w:val="00BE4111"/>
    <w:rsid w:val="00BE4D02"/>
    <w:rsid w:val="00BE6545"/>
    <w:rsid w:val="00BE65DD"/>
    <w:rsid w:val="00BE7B96"/>
    <w:rsid w:val="00BF375F"/>
    <w:rsid w:val="00BF4CAB"/>
    <w:rsid w:val="00BF6A8F"/>
    <w:rsid w:val="00BF6A98"/>
    <w:rsid w:val="00BF6EB6"/>
    <w:rsid w:val="00BF71EF"/>
    <w:rsid w:val="00C05E6D"/>
    <w:rsid w:val="00C07743"/>
    <w:rsid w:val="00C10AC2"/>
    <w:rsid w:val="00C11932"/>
    <w:rsid w:val="00C14F17"/>
    <w:rsid w:val="00C23BAB"/>
    <w:rsid w:val="00C25503"/>
    <w:rsid w:val="00C27604"/>
    <w:rsid w:val="00C32C19"/>
    <w:rsid w:val="00C354E0"/>
    <w:rsid w:val="00C45168"/>
    <w:rsid w:val="00C46AFA"/>
    <w:rsid w:val="00C47761"/>
    <w:rsid w:val="00C50DCA"/>
    <w:rsid w:val="00C51148"/>
    <w:rsid w:val="00C5235B"/>
    <w:rsid w:val="00C52596"/>
    <w:rsid w:val="00C55378"/>
    <w:rsid w:val="00C57907"/>
    <w:rsid w:val="00C57A10"/>
    <w:rsid w:val="00C57D73"/>
    <w:rsid w:val="00C60FF2"/>
    <w:rsid w:val="00C61AEE"/>
    <w:rsid w:val="00C62D03"/>
    <w:rsid w:val="00C63E96"/>
    <w:rsid w:val="00C65207"/>
    <w:rsid w:val="00C662EF"/>
    <w:rsid w:val="00C67504"/>
    <w:rsid w:val="00C70E4C"/>
    <w:rsid w:val="00C732B3"/>
    <w:rsid w:val="00C8176D"/>
    <w:rsid w:val="00C81917"/>
    <w:rsid w:val="00C819E3"/>
    <w:rsid w:val="00C8354C"/>
    <w:rsid w:val="00C83DA4"/>
    <w:rsid w:val="00C851D6"/>
    <w:rsid w:val="00C85C01"/>
    <w:rsid w:val="00C86A04"/>
    <w:rsid w:val="00C86A27"/>
    <w:rsid w:val="00C86FCB"/>
    <w:rsid w:val="00C914EA"/>
    <w:rsid w:val="00C91A53"/>
    <w:rsid w:val="00C94A53"/>
    <w:rsid w:val="00C972FE"/>
    <w:rsid w:val="00C97467"/>
    <w:rsid w:val="00CA00FD"/>
    <w:rsid w:val="00CA027F"/>
    <w:rsid w:val="00CA242D"/>
    <w:rsid w:val="00CA27B0"/>
    <w:rsid w:val="00CA2E8E"/>
    <w:rsid w:val="00CA6E7C"/>
    <w:rsid w:val="00CB0633"/>
    <w:rsid w:val="00CB078D"/>
    <w:rsid w:val="00CB12E0"/>
    <w:rsid w:val="00CB436C"/>
    <w:rsid w:val="00CB5CF0"/>
    <w:rsid w:val="00CB63FC"/>
    <w:rsid w:val="00CC5F97"/>
    <w:rsid w:val="00CC7002"/>
    <w:rsid w:val="00CD0228"/>
    <w:rsid w:val="00CD0D95"/>
    <w:rsid w:val="00CD4663"/>
    <w:rsid w:val="00CD4CBF"/>
    <w:rsid w:val="00CD57CE"/>
    <w:rsid w:val="00CD5FFF"/>
    <w:rsid w:val="00CD614A"/>
    <w:rsid w:val="00CD7063"/>
    <w:rsid w:val="00CD7B37"/>
    <w:rsid w:val="00CE2482"/>
    <w:rsid w:val="00CE27A4"/>
    <w:rsid w:val="00CE2CB6"/>
    <w:rsid w:val="00CE3552"/>
    <w:rsid w:val="00CE44D1"/>
    <w:rsid w:val="00CE5B61"/>
    <w:rsid w:val="00CE5ED1"/>
    <w:rsid w:val="00CE7A62"/>
    <w:rsid w:val="00CF1790"/>
    <w:rsid w:val="00CF5DEC"/>
    <w:rsid w:val="00D00479"/>
    <w:rsid w:val="00D004F5"/>
    <w:rsid w:val="00D005CF"/>
    <w:rsid w:val="00D01541"/>
    <w:rsid w:val="00D019C6"/>
    <w:rsid w:val="00D02C94"/>
    <w:rsid w:val="00D03890"/>
    <w:rsid w:val="00D056B0"/>
    <w:rsid w:val="00D075B2"/>
    <w:rsid w:val="00D1101A"/>
    <w:rsid w:val="00D112CE"/>
    <w:rsid w:val="00D114BF"/>
    <w:rsid w:val="00D13DC8"/>
    <w:rsid w:val="00D159C6"/>
    <w:rsid w:val="00D212A9"/>
    <w:rsid w:val="00D21ED5"/>
    <w:rsid w:val="00D244E1"/>
    <w:rsid w:val="00D24B3A"/>
    <w:rsid w:val="00D26247"/>
    <w:rsid w:val="00D26279"/>
    <w:rsid w:val="00D26966"/>
    <w:rsid w:val="00D27683"/>
    <w:rsid w:val="00D31A7B"/>
    <w:rsid w:val="00D32B63"/>
    <w:rsid w:val="00D36640"/>
    <w:rsid w:val="00D36784"/>
    <w:rsid w:val="00D40A8A"/>
    <w:rsid w:val="00D42104"/>
    <w:rsid w:val="00D440F4"/>
    <w:rsid w:val="00D50F4F"/>
    <w:rsid w:val="00D52784"/>
    <w:rsid w:val="00D55747"/>
    <w:rsid w:val="00D5596E"/>
    <w:rsid w:val="00D62B37"/>
    <w:rsid w:val="00D62EC4"/>
    <w:rsid w:val="00D63E7B"/>
    <w:rsid w:val="00D64565"/>
    <w:rsid w:val="00D64B9C"/>
    <w:rsid w:val="00D67174"/>
    <w:rsid w:val="00D6739F"/>
    <w:rsid w:val="00D67BC9"/>
    <w:rsid w:val="00D71D14"/>
    <w:rsid w:val="00D73DDD"/>
    <w:rsid w:val="00D757EE"/>
    <w:rsid w:val="00D77AF0"/>
    <w:rsid w:val="00D802BE"/>
    <w:rsid w:val="00D818FA"/>
    <w:rsid w:val="00D90CAF"/>
    <w:rsid w:val="00D954FF"/>
    <w:rsid w:val="00D95B78"/>
    <w:rsid w:val="00DA4287"/>
    <w:rsid w:val="00DB28D6"/>
    <w:rsid w:val="00DB4BC2"/>
    <w:rsid w:val="00DB4C66"/>
    <w:rsid w:val="00DB741F"/>
    <w:rsid w:val="00DB7A87"/>
    <w:rsid w:val="00DC416D"/>
    <w:rsid w:val="00DC6BE6"/>
    <w:rsid w:val="00DC716C"/>
    <w:rsid w:val="00DC7AC0"/>
    <w:rsid w:val="00DD5E57"/>
    <w:rsid w:val="00DD7129"/>
    <w:rsid w:val="00DD7F9B"/>
    <w:rsid w:val="00DE1B96"/>
    <w:rsid w:val="00DE2DDE"/>
    <w:rsid w:val="00DE6823"/>
    <w:rsid w:val="00DE7EBF"/>
    <w:rsid w:val="00DF5248"/>
    <w:rsid w:val="00DF7061"/>
    <w:rsid w:val="00E00601"/>
    <w:rsid w:val="00E00921"/>
    <w:rsid w:val="00E02235"/>
    <w:rsid w:val="00E02317"/>
    <w:rsid w:val="00E04610"/>
    <w:rsid w:val="00E0745C"/>
    <w:rsid w:val="00E11983"/>
    <w:rsid w:val="00E13773"/>
    <w:rsid w:val="00E151D7"/>
    <w:rsid w:val="00E15FAB"/>
    <w:rsid w:val="00E174D9"/>
    <w:rsid w:val="00E22367"/>
    <w:rsid w:val="00E25FF9"/>
    <w:rsid w:val="00E306BE"/>
    <w:rsid w:val="00E345F7"/>
    <w:rsid w:val="00E35178"/>
    <w:rsid w:val="00E35305"/>
    <w:rsid w:val="00E36185"/>
    <w:rsid w:val="00E37C42"/>
    <w:rsid w:val="00E37C98"/>
    <w:rsid w:val="00E41314"/>
    <w:rsid w:val="00E42FF6"/>
    <w:rsid w:val="00E44F20"/>
    <w:rsid w:val="00E454C2"/>
    <w:rsid w:val="00E47283"/>
    <w:rsid w:val="00E472BF"/>
    <w:rsid w:val="00E51189"/>
    <w:rsid w:val="00E515AB"/>
    <w:rsid w:val="00E521D2"/>
    <w:rsid w:val="00E52624"/>
    <w:rsid w:val="00E53F29"/>
    <w:rsid w:val="00E542A6"/>
    <w:rsid w:val="00E55461"/>
    <w:rsid w:val="00E66A8F"/>
    <w:rsid w:val="00E70858"/>
    <w:rsid w:val="00E73BE3"/>
    <w:rsid w:val="00E74603"/>
    <w:rsid w:val="00E74A01"/>
    <w:rsid w:val="00E75D33"/>
    <w:rsid w:val="00E761E7"/>
    <w:rsid w:val="00E76568"/>
    <w:rsid w:val="00E778AE"/>
    <w:rsid w:val="00E82DCF"/>
    <w:rsid w:val="00E83FA8"/>
    <w:rsid w:val="00E85D1C"/>
    <w:rsid w:val="00E866BD"/>
    <w:rsid w:val="00E90160"/>
    <w:rsid w:val="00E90A6F"/>
    <w:rsid w:val="00E94F55"/>
    <w:rsid w:val="00E9539A"/>
    <w:rsid w:val="00E969CF"/>
    <w:rsid w:val="00E97183"/>
    <w:rsid w:val="00E97BC4"/>
    <w:rsid w:val="00EA2798"/>
    <w:rsid w:val="00EA5987"/>
    <w:rsid w:val="00EB0453"/>
    <w:rsid w:val="00EB11E4"/>
    <w:rsid w:val="00EB13F1"/>
    <w:rsid w:val="00EB3FBF"/>
    <w:rsid w:val="00EB4AF5"/>
    <w:rsid w:val="00EB5202"/>
    <w:rsid w:val="00EB55BF"/>
    <w:rsid w:val="00EC01B8"/>
    <w:rsid w:val="00EC127C"/>
    <w:rsid w:val="00EC2412"/>
    <w:rsid w:val="00EC4868"/>
    <w:rsid w:val="00EC75F3"/>
    <w:rsid w:val="00EC7866"/>
    <w:rsid w:val="00EC786F"/>
    <w:rsid w:val="00ED1D9D"/>
    <w:rsid w:val="00ED230E"/>
    <w:rsid w:val="00ED4BDC"/>
    <w:rsid w:val="00ED589F"/>
    <w:rsid w:val="00ED5D56"/>
    <w:rsid w:val="00EE02B4"/>
    <w:rsid w:val="00EE0308"/>
    <w:rsid w:val="00EE4002"/>
    <w:rsid w:val="00EE4003"/>
    <w:rsid w:val="00EE4EF7"/>
    <w:rsid w:val="00EE66C8"/>
    <w:rsid w:val="00EE6908"/>
    <w:rsid w:val="00EF2408"/>
    <w:rsid w:val="00EF2831"/>
    <w:rsid w:val="00EF3545"/>
    <w:rsid w:val="00EF3590"/>
    <w:rsid w:val="00EF6420"/>
    <w:rsid w:val="00EF6BFC"/>
    <w:rsid w:val="00F00C9D"/>
    <w:rsid w:val="00F014E5"/>
    <w:rsid w:val="00F0308B"/>
    <w:rsid w:val="00F0355A"/>
    <w:rsid w:val="00F044B9"/>
    <w:rsid w:val="00F1035B"/>
    <w:rsid w:val="00F13BE8"/>
    <w:rsid w:val="00F14C81"/>
    <w:rsid w:val="00F16A52"/>
    <w:rsid w:val="00F1750E"/>
    <w:rsid w:val="00F21888"/>
    <w:rsid w:val="00F226B6"/>
    <w:rsid w:val="00F23FA7"/>
    <w:rsid w:val="00F24E83"/>
    <w:rsid w:val="00F27075"/>
    <w:rsid w:val="00F3025F"/>
    <w:rsid w:val="00F34777"/>
    <w:rsid w:val="00F354F9"/>
    <w:rsid w:val="00F406B3"/>
    <w:rsid w:val="00F450F8"/>
    <w:rsid w:val="00F47CF1"/>
    <w:rsid w:val="00F5054B"/>
    <w:rsid w:val="00F5174E"/>
    <w:rsid w:val="00F542AB"/>
    <w:rsid w:val="00F543FA"/>
    <w:rsid w:val="00F5565F"/>
    <w:rsid w:val="00F62DB2"/>
    <w:rsid w:val="00F63070"/>
    <w:rsid w:val="00F63512"/>
    <w:rsid w:val="00F63A5D"/>
    <w:rsid w:val="00F64013"/>
    <w:rsid w:val="00F6567F"/>
    <w:rsid w:val="00F6739F"/>
    <w:rsid w:val="00F70434"/>
    <w:rsid w:val="00F709FD"/>
    <w:rsid w:val="00F7342B"/>
    <w:rsid w:val="00F7354F"/>
    <w:rsid w:val="00F76347"/>
    <w:rsid w:val="00F77077"/>
    <w:rsid w:val="00F77D92"/>
    <w:rsid w:val="00F82483"/>
    <w:rsid w:val="00F82739"/>
    <w:rsid w:val="00F847C4"/>
    <w:rsid w:val="00F86242"/>
    <w:rsid w:val="00F87F12"/>
    <w:rsid w:val="00F90179"/>
    <w:rsid w:val="00F91803"/>
    <w:rsid w:val="00F96212"/>
    <w:rsid w:val="00FA14A3"/>
    <w:rsid w:val="00FA2EDE"/>
    <w:rsid w:val="00FA3F8D"/>
    <w:rsid w:val="00FA4B3A"/>
    <w:rsid w:val="00FA6883"/>
    <w:rsid w:val="00FB2B39"/>
    <w:rsid w:val="00FB4090"/>
    <w:rsid w:val="00FB761A"/>
    <w:rsid w:val="00FB77C7"/>
    <w:rsid w:val="00FC0903"/>
    <w:rsid w:val="00FC12D5"/>
    <w:rsid w:val="00FC1E5F"/>
    <w:rsid w:val="00FC4640"/>
    <w:rsid w:val="00FC6FC1"/>
    <w:rsid w:val="00FC7845"/>
    <w:rsid w:val="00FD159B"/>
    <w:rsid w:val="00FD15D7"/>
    <w:rsid w:val="00FD427E"/>
    <w:rsid w:val="00FD58FF"/>
    <w:rsid w:val="00FD5E1B"/>
    <w:rsid w:val="00FD5F00"/>
    <w:rsid w:val="00FE1374"/>
    <w:rsid w:val="00FE231E"/>
    <w:rsid w:val="00FE3AFF"/>
    <w:rsid w:val="00FE7053"/>
    <w:rsid w:val="00FF0C51"/>
    <w:rsid w:val="00FF0FA9"/>
    <w:rsid w:val="00FF27F3"/>
    <w:rsid w:val="00FF5683"/>
    <w:rsid w:val="00FF6288"/>
    <w:rsid w:val="00FF6781"/>
    <w:rsid w:val="00FF7D1F"/>
    <w:rsid w:val="4CD105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7A9B6A"/>
  <w15:docId w15:val="{DF6AFF91-5A4F-46DD-BC8F-C48BDE8C5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2"/>
    </w:rPr>
  </w:style>
  <w:style w:type="paragraph" w:styleId="2">
    <w:name w:val="heading 2"/>
    <w:basedOn w:val="a"/>
    <w:next w:val="a"/>
    <w:link w:val="20"/>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4"/>
    <w:next w:val="a"/>
    <w:link w:val="30"/>
    <w:qFormat/>
    <w:pPr>
      <w:spacing w:before="260" w:after="260" w:line="416" w:lineRule="auto"/>
      <w:outlineLvl w:val="2"/>
    </w:pPr>
    <w:rPr>
      <w:rFonts w:ascii="Times New Roman" w:hAnsi="Times New Roman"/>
      <w:b/>
      <w:bCs/>
      <w:sz w:val="32"/>
      <w:szCs w:val="32"/>
    </w:rPr>
  </w:style>
  <w:style w:type="paragraph" w:styleId="4">
    <w:name w:val="heading 4"/>
    <w:basedOn w:val="a"/>
    <w:next w:val="a"/>
    <w:link w:val="40"/>
    <w:uiPriority w:val="9"/>
    <w:qFormat/>
    <w:pPr>
      <w:keepNext/>
      <w:keepLines/>
      <w:spacing w:before="40"/>
      <w:outlineLvl w:val="3"/>
    </w:pPr>
    <w:rPr>
      <w:rFonts w:ascii="Cambria" w:hAnsi="Cambria"/>
      <w:i/>
      <w:iCs/>
      <w:color w:val="366091"/>
    </w:rPr>
  </w:style>
  <w:style w:type="paragraph" w:styleId="6">
    <w:name w:val="heading 6"/>
    <w:basedOn w:val="a"/>
    <w:next w:val="a"/>
    <w:link w:val="60"/>
    <w:uiPriority w:val="9"/>
    <w:qFormat/>
    <w:pPr>
      <w:keepNext/>
      <w:keepLines/>
      <w:widowControl/>
      <w:spacing w:before="40" w:line="259" w:lineRule="auto"/>
      <w:jc w:val="left"/>
      <w:outlineLvl w:val="5"/>
    </w:pPr>
    <w:rPr>
      <w:rFonts w:ascii="Calibri Light" w:hAnsi="Calibri Light"/>
      <w:color w:val="1F4E79"/>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ody Text Indent"/>
    <w:basedOn w:val="a"/>
    <w:link w:val="a6"/>
    <w:pPr>
      <w:ind w:firstLineChars="200" w:firstLine="640"/>
    </w:pPr>
    <w:rPr>
      <w:rFonts w:eastAsia="仿宋_GB2312"/>
      <w:sz w:val="32"/>
      <w:szCs w:val="24"/>
    </w:rPr>
  </w:style>
  <w:style w:type="paragraph" w:styleId="a7">
    <w:name w:val="Date"/>
    <w:basedOn w:val="a"/>
    <w:next w:val="a"/>
    <w:link w:val="a8"/>
    <w:uiPriority w:val="99"/>
    <w:semiHidden/>
    <w:unhideWhenUsed/>
    <w:pPr>
      <w:ind w:leftChars="2500" w:left="100"/>
    </w:pPr>
  </w:style>
  <w:style w:type="paragraph" w:styleId="a9">
    <w:name w:val="Balloon Text"/>
    <w:basedOn w:val="a"/>
    <w:link w:val="aa"/>
    <w:uiPriority w:val="99"/>
    <w:unhideWhenUsed/>
    <w:qFormat/>
    <w:rPr>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f0">
    <w:name w:val="annotation subject"/>
    <w:basedOn w:val="a3"/>
    <w:next w:val="a3"/>
    <w:link w:val="af1"/>
    <w:uiPriority w:val="99"/>
    <w:unhideWhenUsed/>
    <w:qFormat/>
    <w:rPr>
      <w:b/>
      <w:bCs/>
    </w:rPr>
  </w:style>
  <w:style w:type="table" w:styleId="af2">
    <w:name w:val="Table Grid"/>
    <w:basedOn w:val="a1"/>
    <w:uiPriority w:val="59"/>
    <w:qFormat/>
    <w:rPr>
      <w:rFonts w:ascii="Times New Roman" w:eastAsia="宋体" w:hAnsi="Times New Roman" w:cs="Times New Roman" w:hint="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qFormat/>
    <w:rPr>
      <w:b/>
      <w:bCs/>
    </w:rPr>
  </w:style>
  <w:style w:type="character" w:styleId="af4">
    <w:name w:val="page number"/>
    <w:basedOn w:val="a0"/>
    <w:uiPriority w:val="99"/>
    <w:unhideWhenUsed/>
    <w:qFormat/>
  </w:style>
  <w:style w:type="character" w:styleId="af5">
    <w:name w:val="FollowedHyperlink"/>
    <w:uiPriority w:val="99"/>
    <w:unhideWhenUsed/>
    <w:qFormat/>
    <w:rPr>
      <w:color w:val="800080"/>
      <w:u w:val="single"/>
    </w:rPr>
  </w:style>
  <w:style w:type="character" w:styleId="af6">
    <w:name w:val="Hyperlink"/>
    <w:uiPriority w:val="99"/>
    <w:unhideWhenUsed/>
    <w:qFormat/>
    <w:rPr>
      <w:color w:val="3F88BF"/>
      <w:u w:val="none"/>
    </w:rPr>
  </w:style>
  <w:style w:type="character" w:styleId="af7">
    <w:name w:val="annotation reference"/>
    <w:basedOn w:val="a0"/>
    <w:uiPriority w:val="99"/>
    <w:unhideWhenUsed/>
    <w:qFormat/>
    <w:rPr>
      <w:sz w:val="21"/>
      <w:szCs w:val="21"/>
    </w:rPr>
  </w:style>
  <w:style w:type="paragraph" w:styleId="af8">
    <w:name w:val="List Paragraph"/>
    <w:basedOn w:val="a"/>
    <w:uiPriority w:val="34"/>
    <w:qFormat/>
    <w:pPr>
      <w:ind w:firstLineChars="200" w:firstLine="420"/>
    </w:pPr>
  </w:style>
  <w:style w:type="paragraph" w:styleId="af9">
    <w:name w:val="No Spacing"/>
    <w:uiPriority w:val="1"/>
    <w:qFormat/>
    <w:pPr>
      <w:widowControl w:val="0"/>
      <w:jc w:val="both"/>
    </w:pPr>
    <w:rPr>
      <w:rFonts w:ascii="Times New Roman" w:eastAsia="宋体" w:hAnsi="Times New Roman" w:cs="Times New Roman"/>
      <w:kern w:val="2"/>
      <w:sz w:val="21"/>
      <w:szCs w:val="22"/>
    </w:rPr>
  </w:style>
  <w:style w:type="character" w:customStyle="1" w:styleId="ae">
    <w:name w:val="页眉 字符"/>
    <w:basedOn w:val="a0"/>
    <w:link w:val="ad"/>
    <w:uiPriority w:val="99"/>
    <w:qFormat/>
    <w:rPr>
      <w:rFonts w:ascii="Times New Roman" w:eastAsia="宋体" w:hAnsi="Times New Roman" w:cs="Times New Roman"/>
      <w:sz w:val="18"/>
      <w:szCs w:val="18"/>
    </w:rPr>
  </w:style>
  <w:style w:type="character" w:customStyle="1" w:styleId="ac">
    <w:name w:val="页脚 字符"/>
    <w:basedOn w:val="a0"/>
    <w:link w:val="ab"/>
    <w:uiPriority w:val="99"/>
    <w:rPr>
      <w:rFonts w:ascii="Times New Roman" w:eastAsia="宋体" w:hAnsi="Times New Roman" w:cs="Times New Roman"/>
      <w:sz w:val="18"/>
      <w:szCs w:val="18"/>
    </w:rPr>
  </w:style>
  <w:style w:type="character" w:customStyle="1" w:styleId="aa">
    <w:name w:val="批注框文本 字符"/>
    <w:basedOn w:val="a0"/>
    <w:link w:val="a9"/>
    <w:uiPriority w:val="99"/>
    <w:semiHidden/>
    <w:qFormat/>
    <w:rPr>
      <w:rFonts w:ascii="Times New Roman" w:eastAsia="宋体" w:hAnsi="Times New Roman" w:cs="Times New Roman"/>
      <w:sz w:val="18"/>
      <w:szCs w:val="18"/>
    </w:rPr>
  </w:style>
  <w:style w:type="character" w:customStyle="1" w:styleId="a4">
    <w:name w:val="批注文字 字符"/>
    <w:basedOn w:val="a0"/>
    <w:link w:val="a3"/>
    <w:uiPriority w:val="99"/>
    <w:semiHidden/>
    <w:qFormat/>
    <w:rPr>
      <w:rFonts w:ascii="Times New Roman" w:eastAsia="宋体" w:hAnsi="Times New Roman" w:cs="Times New Roman"/>
    </w:rPr>
  </w:style>
  <w:style w:type="character" w:customStyle="1" w:styleId="af1">
    <w:name w:val="批注主题 字符"/>
    <w:basedOn w:val="a4"/>
    <w:link w:val="af0"/>
    <w:uiPriority w:val="99"/>
    <w:semiHidden/>
    <w:qFormat/>
    <w:rPr>
      <w:rFonts w:ascii="Times New Roman" w:eastAsia="宋体" w:hAnsi="Times New Roman" w:cs="Times New Roman"/>
      <w:b/>
      <w:bCs/>
    </w:rPr>
  </w:style>
  <w:style w:type="character" w:customStyle="1" w:styleId="20">
    <w:name w:val="标题 2 字符"/>
    <w:basedOn w:val="a0"/>
    <w:link w:val="2"/>
    <w:uiPriority w:val="9"/>
    <w:qFormat/>
    <w:rPr>
      <w:rFonts w:ascii="Cambria" w:eastAsia="宋体" w:hAnsi="Cambria" w:cs="Times New Roman"/>
      <w:b/>
      <w:bCs/>
      <w:sz w:val="32"/>
      <w:szCs w:val="32"/>
    </w:rPr>
  </w:style>
  <w:style w:type="character" w:customStyle="1" w:styleId="30">
    <w:name w:val="标题 3 字符"/>
    <w:basedOn w:val="a0"/>
    <w:link w:val="3"/>
    <w:qFormat/>
    <w:rPr>
      <w:rFonts w:ascii="Times New Roman" w:eastAsia="宋体" w:hAnsi="Times New Roman" w:cs="Times New Roman"/>
      <w:b/>
      <w:bCs/>
      <w:i/>
      <w:iCs/>
      <w:color w:val="366091"/>
      <w:sz w:val="32"/>
      <w:szCs w:val="32"/>
    </w:rPr>
  </w:style>
  <w:style w:type="character" w:customStyle="1" w:styleId="40">
    <w:name w:val="标题 4 字符"/>
    <w:basedOn w:val="a0"/>
    <w:link w:val="4"/>
    <w:uiPriority w:val="9"/>
    <w:qFormat/>
    <w:rPr>
      <w:rFonts w:ascii="Cambria" w:eastAsia="宋体" w:hAnsi="Cambria" w:cs="Times New Roman"/>
      <w:i/>
      <w:iCs/>
      <w:color w:val="366091"/>
    </w:rPr>
  </w:style>
  <w:style w:type="character" w:customStyle="1" w:styleId="6Char">
    <w:name w:val="标题 6 Char"/>
    <w:basedOn w:val="a0"/>
    <w:uiPriority w:val="9"/>
    <w:semiHidden/>
    <w:qFormat/>
    <w:rPr>
      <w:rFonts w:asciiTheme="majorHAnsi" w:eastAsiaTheme="majorEastAsia" w:hAnsiTheme="majorHAnsi" w:cstheme="majorBidi"/>
      <w:b/>
      <w:bCs/>
      <w:sz w:val="24"/>
      <w:szCs w:val="24"/>
    </w:rPr>
  </w:style>
  <w:style w:type="character" w:customStyle="1" w:styleId="60">
    <w:name w:val="标题 6 字符"/>
    <w:link w:val="6"/>
    <w:uiPriority w:val="9"/>
    <w:qFormat/>
    <w:rPr>
      <w:rFonts w:ascii="Calibri Light" w:eastAsia="宋体" w:hAnsi="Calibri Light" w:cs="Times New Roman"/>
      <w:color w:val="1F4E79"/>
      <w:kern w:val="0"/>
      <w:sz w:val="22"/>
    </w:rPr>
  </w:style>
  <w:style w:type="character" w:customStyle="1" w:styleId="1">
    <w:name w:val="未处理的提及1"/>
    <w:uiPriority w:val="99"/>
    <w:unhideWhenUsed/>
    <w:qFormat/>
    <w:rPr>
      <w:color w:val="605E5C"/>
      <w:shd w:val="clear" w:color="auto" w:fill="E1DFDD"/>
    </w:rPr>
  </w:style>
  <w:style w:type="character" w:customStyle="1" w:styleId="bumpedfont15">
    <w:name w:val="bumpedfont15"/>
    <w:basedOn w:val="a0"/>
    <w:qFormat/>
  </w:style>
  <w:style w:type="character" w:customStyle="1" w:styleId="bumpedfont20">
    <w:name w:val="bumpedfont20"/>
    <w:basedOn w:val="a0"/>
    <w:qFormat/>
  </w:style>
  <w:style w:type="character" w:customStyle="1" w:styleId="apple-converted-space">
    <w:name w:val="apple-converted-space"/>
    <w:basedOn w:val="a0"/>
  </w:style>
  <w:style w:type="character" w:customStyle="1" w:styleId="s3">
    <w:name w:val="s3"/>
    <w:basedOn w:val="a0"/>
    <w:qFormat/>
  </w:style>
  <w:style w:type="paragraph" w:customStyle="1" w:styleId="s11">
    <w:name w:val="s11"/>
    <w:basedOn w:val="a"/>
    <w:pPr>
      <w:widowControl/>
      <w:spacing w:before="100" w:beforeAutospacing="1" w:after="100" w:afterAutospacing="1"/>
      <w:jc w:val="left"/>
    </w:pPr>
    <w:rPr>
      <w:rFonts w:eastAsia="Times New Roman"/>
      <w:kern w:val="0"/>
      <w:sz w:val="24"/>
      <w:szCs w:val="24"/>
      <w:lang w:val="en-GB"/>
    </w:rPr>
  </w:style>
  <w:style w:type="paragraph" w:customStyle="1" w:styleId="s2">
    <w:name w:val="s2"/>
    <w:basedOn w:val="a"/>
    <w:qFormat/>
    <w:pPr>
      <w:widowControl/>
      <w:spacing w:before="100" w:beforeAutospacing="1" w:after="100" w:afterAutospacing="1"/>
      <w:jc w:val="left"/>
    </w:pPr>
    <w:rPr>
      <w:rFonts w:eastAsia="Times New Roman"/>
      <w:kern w:val="0"/>
      <w:sz w:val="24"/>
      <w:szCs w:val="24"/>
      <w:lang w:val="en-GB"/>
    </w:rPr>
  </w:style>
  <w:style w:type="paragraph" w:customStyle="1" w:styleId="10">
    <w:name w:val="修订1"/>
    <w:uiPriority w:val="99"/>
    <w:unhideWhenUsed/>
    <w:rPr>
      <w:rFonts w:ascii="Times New Roman" w:eastAsia="宋体" w:hAnsi="Times New Roman" w:cs="Times New Roman"/>
      <w:kern w:val="2"/>
      <w:sz w:val="21"/>
      <w:szCs w:val="22"/>
    </w:rPr>
  </w:style>
  <w:style w:type="paragraph" w:customStyle="1" w:styleId="ParaCharCharCharCharCharCharChar">
    <w:name w:val="默认段落字体 Para Char Char Char Char Char Char Char"/>
    <w:basedOn w:val="a"/>
    <w:rPr>
      <w:sz w:val="32"/>
      <w:szCs w:val="32"/>
    </w:rPr>
  </w:style>
  <w:style w:type="paragraph" w:customStyle="1" w:styleId="s5">
    <w:name w:val="s5"/>
    <w:basedOn w:val="a"/>
    <w:qFormat/>
    <w:pPr>
      <w:widowControl/>
      <w:spacing w:before="100" w:beforeAutospacing="1" w:after="100" w:afterAutospacing="1"/>
      <w:jc w:val="left"/>
    </w:pPr>
    <w:rPr>
      <w:rFonts w:eastAsia="Times New Roman"/>
      <w:kern w:val="0"/>
      <w:sz w:val="24"/>
      <w:szCs w:val="24"/>
      <w:lang w:val="en-GB"/>
    </w:rPr>
  </w:style>
  <w:style w:type="paragraph" w:customStyle="1" w:styleId="s9">
    <w:name w:val="s9"/>
    <w:basedOn w:val="a"/>
    <w:qFormat/>
    <w:pPr>
      <w:widowControl/>
      <w:spacing w:before="100" w:beforeAutospacing="1" w:after="100" w:afterAutospacing="1"/>
      <w:jc w:val="left"/>
    </w:pPr>
    <w:rPr>
      <w:rFonts w:eastAsia="Times New Roman"/>
      <w:kern w:val="0"/>
      <w:sz w:val="24"/>
      <w:szCs w:val="24"/>
      <w:lang w:val="en-GB"/>
    </w:rPr>
  </w:style>
  <w:style w:type="paragraph" w:customStyle="1" w:styleId="s8">
    <w:name w:val="s8"/>
    <w:basedOn w:val="a"/>
    <w:pPr>
      <w:widowControl/>
      <w:spacing w:before="100" w:beforeAutospacing="1" w:after="100" w:afterAutospacing="1"/>
      <w:jc w:val="left"/>
    </w:pPr>
    <w:rPr>
      <w:rFonts w:eastAsia="Times New Roman"/>
      <w:kern w:val="0"/>
      <w:sz w:val="24"/>
      <w:szCs w:val="24"/>
      <w:lang w:val="en-GB"/>
    </w:rPr>
  </w:style>
  <w:style w:type="table" w:customStyle="1" w:styleId="11">
    <w:name w:val="网格型浅色1"/>
    <w:basedOn w:val="a1"/>
    <w:uiPriority w:val="40"/>
    <w:qFormat/>
    <w:rPr>
      <w:rFonts w:ascii="Times New Roman" w:eastAsia="宋体" w:hAnsi="Times New Roman" w:cs="Times New Roman" w:hint="eastAsia"/>
    </w:rPr>
    <w:tblP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character" w:customStyle="1" w:styleId="a6">
    <w:name w:val="正文文本缩进 字符"/>
    <w:basedOn w:val="a0"/>
    <w:link w:val="a5"/>
    <w:rPr>
      <w:rFonts w:ascii="Times New Roman" w:eastAsia="仿宋_GB2312" w:hAnsi="Times New Roman" w:cs="Times New Roman"/>
      <w:sz w:val="32"/>
      <w:szCs w:val="24"/>
    </w:rPr>
  </w:style>
  <w:style w:type="character" w:customStyle="1" w:styleId="a8">
    <w:name w:val="日期 字符"/>
    <w:basedOn w:val="a0"/>
    <w:link w:val="a7"/>
    <w:uiPriority w:val="99"/>
    <w:semiHidden/>
    <w:rPr>
      <w:rFonts w:ascii="Times New Roman" w:eastAsia="宋体" w:hAnsi="Times New Roman" w:cs="Times New Roman"/>
    </w:rPr>
  </w:style>
  <w:style w:type="paragraph" w:customStyle="1" w:styleId="TableParagraph">
    <w:name w:val="Table Paragraph"/>
    <w:basedOn w:val="a"/>
    <w:uiPriority w:val="1"/>
    <w:qFormat/>
    <w:rsid w:val="004F3665"/>
    <w:pPr>
      <w:autoSpaceDE w:val="0"/>
      <w:autoSpaceDN w:val="0"/>
      <w:jc w:val="left"/>
    </w:pPr>
    <w:rPr>
      <w:rFonts w:ascii="宋体" w:hAnsi="宋体" w:cs="宋体"/>
      <w:kern w:val="0"/>
      <w:sz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7642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9D827B62-2C12-49EF-8D93-6AD21253FD3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258</Words>
  <Characters>1473</Characters>
  <Application>Microsoft Office Word</Application>
  <DocSecurity>0</DocSecurity>
  <Lines>12</Lines>
  <Paragraphs>3</Paragraphs>
  <ScaleCrop>false</ScaleCrop>
  <Company>Chinese ORG</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Chinese User</dc:creator>
  <cp:lastModifiedBy>Windows User</cp:lastModifiedBy>
  <cp:revision>4</cp:revision>
  <cp:lastPrinted>2021-02-08T01:46:00Z</cp:lastPrinted>
  <dcterms:created xsi:type="dcterms:W3CDTF">2021-02-07T07:45:00Z</dcterms:created>
  <dcterms:modified xsi:type="dcterms:W3CDTF">2021-02-08T01:48:00Z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