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jc w:val="center"/>
        <w:rPr>
          <w:rFonts w:ascii="仿宋" w:hAnsi="仿宋" w:eastAsia="仿宋"/>
          <w:b/>
          <w:sz w:val="36"/>
          <w:szCs w:val="36"/>
        </w:rPr>
      </w:pPr>
    </w:p>
    <w:p>
      <w:pPr>
        <w:spacing w:line="580" w:lineRule="exact"/>
        <w:jc w:val="center"/>
        <w:rPr>
          <w:rFonts w:ascii="仿宋" w:hAnsi="仿宋" w:eastAsia="仿宋"/>
          <w:b/>
          <w:sz w:val="36"/>
          <w:szCs w:val="36"/>
        </w:rPr>
      </w:pPr>
      <w:r>
        <w:rPr>
          <w:rFonts w:hint="eastAsia" w:ascii="仿宋" w:hAnsi="仿宋" w:eastAsia="仿宋"/>
          <w:b/>
          <w:sz w:val="36"/>
          <w:szCs w:val="36"/>
        </w:rPr>
        <w:t>2020年</w:t>
      </w: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度</w:t>
      </w:r>
      <w:r>
        <w:rPr>
          <w:rFonts w:hint="eastAsia" w:ascii="仿宋" w:hAnsi="仿宋" w:eastAsia="仿宋"/>
          <w:b/>
          <w:sz w:val="36"/>
          <w:szCs w:val="36"/>
        </w:rPr>
        <w:t>地名“双随机一公开”</w:t>
      </w: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随机抽取情况及检查</w:t>
      </w:r>
      <w:r>
        <w:rPr>
          <w:rFonts w:hint="eastAsia" w:ascii="仿宋" w:hAnsi="仿宋" w:eastAsia="仿宋"/>
          <w:b/>
          <w:sz w:val="36"/>
          <w:szCs w:val="36"/>
        </w:rPr>
        <w:t>结果</w:t>
      </w:r>
    </w:p>
    <w:p>
      <w:pPr>
        <w:spacing w:line="580" w:lineRule="exact"/>
        <w:ind w:firstLine="643" w:firstLineChars="200"/>
        <w:jc w:val="center"/>
        <w:rPr>
          <w:rFonts w:ascii="仿宋" w:hAnsi="仿宋" w:eastAsia="仿宋"/>
          <w:b/>
          <w:sz w:val="32"/>
          <w:szCs w:val="32"/>
        </w:rPr>
      </w:pPr>
    </w:p>
    <w:tbl>
      <w:tblPr>
        <w:tblStyle w:val="6"/>
        <w:tblW w:w="1530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8"/>
        <w:gridCol w:w="774"/>
        <w:gridCol w:w="1203"/>
        <w:gridCol w:w="1220"/>
        <w:gridCol w:w="1160"/>
        <w:gridCol w:w="1406"/>
        <w:gridCol w:w="3683"/>
        <w:gridCol w:w="51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8" w:type="dxa"/>
          </w:tcPr>
          <w:p>
            <w:pPr>
              <w:spacing w:line="580" w:lineRule="exact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序号</w:t>
            </w:r>
          </w:p>
        </w:tc>
        <w:tc>
          <w:tcPr>
            <w:tcW w:w="774" w:type="dxa"/>
          </w:tcPr>
          <w:p>
            <w:pPr>
              <w:spacing w:line="580" w:lineRule="exact"/>
              <w:jc w:val="center"/>
              <w:rPr>
                <w:sz w:val="20"/>
                <w:szCs w:val="21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辖区</w:t>
            </w:r>
          </w:p>
        </w:tc>
        <w:tc>
          <w:tcPr>
            <w:tcW w:w="1203" w:type="dxa"/>
          </w:tcPr>
          <w:p>
            <w:pPr>
              <w:spacing w:line="580" w:lineRule="exact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检查对象</w:t>
            </w:r>
          </w:p>
        </w:tc>
        <w:tc>
          <w:tcPr>
            <w:tcW w:w="1220" w:type="dxa"/>
          </w:tcPr>
          <w:p>
            <w:pPr>
              <w:spacing w:line="580" w:lineRule="exact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建设单位</w:t>
            </w:r>
          </w:p>
        </w:tc>
        <w:tc>
          <w:tcPr>
            <w:tcW w:w="1160" w:type="dxa"/>
          </w:tcPr>
          <w:p>
            <w:pPr>
              <w:spacing w:line="580" w:lineRule="exact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检查人员</w:t>
            </w:r>
          </w:p>
        </w:tc>
        <w:tc>
          <w:tcPr>
            <w:tcW w:w="1406" w:type="dxa"/>
          </w:tcPr>
          <w:p>
            <w:pPr>
              <w:spacing w:line="580" w:lineRule="exact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检查时间</w:t>
            </w:r>
          </w:p>
        </w:tc>
        <w:tc>
          <w:tcPr>
            <w:tcW w:w="3683" w:type="dxa"/>
          </w:tcPr>
          <w:p>
            <w:pPr>
              <w:spacing w:line="580" w:lineRule="exact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检查结果</w:t>
            </w:r>
          </w:p>
        </w:tc>
        <w:tc>
          <w:tcPr>
            <w:tcW w:w="5163" w:type="dxa"/>
          </w:tcPr>
          <w:p>
            <w:pPr>
              <w:spacing w:line="580" w:lineRule="exact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现场照片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0" w:hRule="atLeast"/>
        </w:trPr>
        <w:tc>
          <w:tcPr>
            <w:tcW w:w="698" w:type="dxa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74" w:type="dxa"/>
            <w:vMerge w:val="restart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龙岗</w:t>
            </w:r>
          </w:p>
        </w:tc>
        <w:tc>
          <w:tcPr>
            <w:tcW w:w="1203" w:type="dxa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文科大厦</w:t>
            </w:r>
          </w:p>
        </w:tc>
        <w:tc>
          <w:tcPr>
            <w:tcW w:w="1220" w:type="dxa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深圳文科园林股份有限公司</w:t>
            </w:r>
          </w:p>
        </w:tc>
        <w:tc>
          <w:tcPr>
            <w:tcW w:w="1160" w:type="dxa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司徒永红、陈婕</w:t>
            </w:r>
          </w:p>
        </w:tc>
        <w:tc>
          <w:tcPr>
            <w:tcW w:w="1406" w:type="dxa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2020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-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8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-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3683" w:type="dxa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现场所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使用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名称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与批准标准地名一致</w:t>
            </w:r>
          </w:p>
        </w:tc>
        <w:tc>
          <w:tcPr>
            <w:tcW w:w="5163" w:type="dxa"/>
          </w:tcPr>
          <w:p>
            <w:pPr>
              <w:spacing w:line="580" w:lineRule="exact"/>
              <w:jc w:val="left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2025650" cy="1206500"/>
                  <wp:effectExtent l="0" t="0" r="0" b="0"/>
                  <wp:wrapSquare wrapText="bothSides"/>
                  <wp:docPr id="2" name="图片 2" descr="G:\文科大厦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G:\文科大厦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65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8" w:hRule="atLeast"/>
        </w:trPr>
        <w:tc>
          <w:tcPr>
            <w:tcW w:w="698" w:type="dxa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74" w:type="dxa"/>
            <w:vMerge w:val="continue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03" w:type="dxa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天鹅湖畔花园</w:t>
            </w:r>
          </w:p>
        </w:tc>
        <w:tc>
          <w:tcPr>
            <w:tcW w:w="1220" w:type="dxa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深圳市特发衡佳房地产投资有限公司</w:t>
            </w:r>
          </w:p>
        </w:tc>
        <w:tc>
          <w:tcPr>
            <w:tcW w:w="1160" w:type="dxa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司徒永红、陈婕</w:t>
            </w:r>
          </w:p>
        </w:tc>
        <w:tc>
          <w:tcPr>
            <w:tcW w:w="1406" w:type="dxa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2020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-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8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-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3683" w:type="dxa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现场所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使用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名称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与批准标准地名一致</w:t>
            </w:r>
          </w:p>
        </w:tc>
        <w:tc>
          <w:tcPr>
            <w:tcW w:w="5163" w:type="dxa"/>
          </w:tcPr>
          <w:p>
            <w:pPr>
              <w:spacing w:line="580" w:lineRule="exact"/>
              <w:jc w:val="left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1449705</wp:posOffset>
                  </wp:positionH>
                  <wp:positionV relativeFrom="paragraph">
                    <wp:posOffset>53975</wp:posOffset>
                  </wp:positionV>
                  <wp:extent cx="1314450" cy="1181100"/>
                  <wp:effectExtent l="0" t="0" r="0" b="0"/>
                  <wp:wrapSquare wrapText="bothSides"/>
                  <wp:docPr id="4" name="图片 4" descr="G:\特发天鹅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G:\特发天鹅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35560</wp:posOffset>
                  </wp:positionV>
                  <wp:extent cx="1432560" cy="1181100"/>
                  <wp:effectExtent l="0" t="0" r="0" b="0"/>
                  <wp:wrapSquare wrapText="bothSides"/>
                  <wp:docPr id="3" name="图片 3" descr="G:\特发天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G:\特发天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0" w:hRule="atLeast"/>
        </w:trPr>
        <w:tc>
          <w:tcPr>
            <w:tcW w:w="698" w:type="dxa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74" w:type="dxa"/>
            <w:vMerge w:val="continue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03" w:type="dxa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建信天宸花园</w:t>
            </w:r>
          </w:p>
        </w:tc>
        <w:tc>
          <w:tcPr>
            <w:tcW w:w="1220" w:type="dxa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深圳市富思源房地产开发有限公司</w:t>
            </w:r>
          </w:p>
        </w:tc>
        <w:tc>
          <w:tcPr>
            <w:tcW w:w="1160" w:type="dxa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司徒永红、陈婕</w:t>
            </w:r>
          </w:p>
        </w:tc>
        <w:tc>
          <w:tcPr>
            <w:tcW w:w="1406" w:type="dxa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2020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-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8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-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3683" w:type="dxa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现场所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使用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名称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与批准标准地名一致</w:t>
            </w:r>
          </w:p>
        </w:tc>
        <w:tc>
          <w:tcPr>
            <w:tcW w:w="5163" w:type="dxa"/>
          </w:tcPr>
          <w:p>
            <w:pPr>
              <w:spacing w:line="240" w:lineRule="auto"/>
              <w:jc w:val="left"/>
              <w:rPr>
                <w:rFonts w:hint="eastAsia" w:ascii="仿宋" w:hAnsi="仿宋" w:eastAsia="仿宋"/>
                <w:lang w:eastAsia="zh-CN"/>
              </w:rPr>
            </w:pPr>
            <w:r>
              <w:rPr>
                <w:rFonts w:hint="eastAsia" w:ascii="仿宋" w:hAnsi="仿宋" w:eastAsia="仿宋"/>
                <w:lang w:eastAsia="zh-CN"/>
              </w:rPr>
              <w:drawing>
                <wp:inline distT="0" distB="0" distL="114300" distR="114300">
                  <wp:extent cx="1802765" cy="1352550"/>
                  <wp:effectExtent l="0" t="0" r="6985" b="0"/>
                  <wp:docPr id="7" name="图片 7" descr="微信图片_20201123165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微信图片_2020112316562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76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0" w:hRule="atLeast"/>
        </w:trPr>
        <w:tc>
          <w:tcPr>
            <w:tcW w:w="698" w:type="dxa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74" w:type="dxa"/>
            <w:vMerge w:val="continue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03" w:type="dxa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碧桂园观麓花园</w:t>
            </w:r>
          </w:p>
        </w:tc>
        <w:tc>
          <w:tcPr>
            <w:tcW w:w="1220" w:type="dxa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深圳市碧桂园实业有限公司</w:t>
            </w:r>
          </w:p>
        </w:tc>
        <w:tc>
          <w:tcPr>
            <w:tcW w:w="1160" w:type="dxa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司徒永红、陈婕</w:t>
            </w:r>
          </w:p>
        </w:tc>
        <w:tc>
          <w:tcPr>
            <w:tcW w:w="1406" w:type="dxa"/>
          </w:tcPr>
          <w:p>
            <w:pPr>
              <w:widowControl/>
              <w:jc w:val="left"/>
              <w:rPr>
                <w:rFonts w:hint="default" w:ascii="仿宋" w:hAnsi="仿宋" w:eastAsia="仿宋" w:cs="宋体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2020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-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8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-20</w:t>
            </w:r>
          </w:p>
        </w:tc>
        <w:tc>
          <w:tcPr>
            <w:tcW w:w="3683" w:type="dxa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现场所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使用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名称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与批准标准地名一致</w:t>
            </w:r>
          </w:p>
        </w:tc>
        <w:tc>
          <w:tcPr>
            <w:tcW w:w="5163" w:type="dxa"/>
          </w:tcPr>
          <w:p>
            <w:pPr>
              <w:spacing w:line="580" w:lineRule="exact"/>
              <w:jc w:val="left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44450</wp:posOffset>
                  </wp:positionV>
                  <wp:extent cx="2203450" cy="1268095"/>
                  <wp:effectExtent l="0" t="0" r="6350" b="8255"/>
                  <wp:wrapSquare wrapText="bothSides"/>
                  <wp:docPr id="9" name="图片 9" descr="G:\观麓花园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G:\观麓花园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4" w:hRule="atLeast"/>
        </w:trPr>
        <w:tc>
          <w:tcPr>
            <w:tcW w:w="698" w:type="dxa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774" w:type="dxa"/>
            <w:vMerge w:val="continue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03" w:type="dxa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君华时代花园</w:t>
            </w:r>
          </w:p>
        </w:tc>
        <w:tc>
          <w:tcPr>
            <w:tcW w:w="1220" w:type="dxa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深圳市君华时代发展有限公司</w:t>
            </w:r>
          </w:p>
        </w:tc>
        <w:tc>
          <w:tcPr>
            <w:tcW w:w="1160" w:type="dxa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司徒永红、陈婕</w:t>
            </w:r>
          </w:p>
        </w:tc>
        <w:tc>
          <w:tcPr>
            <w:tcW w:w="1406" w:type="dxa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2020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-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8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-20</w:t>
            </w:r>
          </w:p>
        </w:tc>
        <w:tc>
          <w:tcPr>
            <w:tcW w:w="3683" w:type="dxa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现场所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使用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名称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与批准标准地名一致</w:t>
            </w:r>
          </w:p>
        </w:tc>
        <w:tc>
          <w:tcPr>
            <w:tcW w:w="5163" w:type="dxa"/>
          </w:tcPr>
          <w:p>
            <w:pPr>
              <w:spacing w:line="580" w:lineRule="exact"/>
              <w:jc w:val="left"/>
              <w:rPr>
                <w:rFonts w:ascii="仿宋" w:hAnsi="仿宋" w:eastAsia="仿宋"/>
              </w:rPr>
            </w:pPr>
            <w:r>
              <w:rPr>
                <w:rFonts w:ascii="仿宋" w:hAnsi="仿宋" w:eastAsia="仿宋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1207135</wp:posOffset>
                  </wp:positionH>
                  <wp:positionV relativeFrom="paragraph">
                    <wp:posOffset>65405</wp:posOffset>
                  </wp:positionV>
                  <wp:extent cx="1511300" cy="1543050"/>
                  <wp:effectExtent l="0" t="0" r="0" b="0"/>
                  <wp:wrapSquare wrapText="bothSides"/>
                  <wp:docPr id="6" name="图片 6" descr="C:\Users\Administrator.GTW-20140618DRE\Desktop\君华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Administrator.GTW-20140618DRE\Desktop\君华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65405</wp:posOffset>
                  </wp:positionV>
                  <wp:extent cx="1193800" cy="1511300"/>
                  <wp:effectExtent l="0" t="0" r="6350" b="0"/>
                  <wp:wrapSquare wrapText="bothSides"/>
                  <wp:docPr id="5" name="图片 5" descr="C:\Users\Administrator.GTW-20140618DRE\Desktop\君华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Administrator.GTW-20140618DRE\Desktop\君华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0" w:hRule="atLeast"/>
        </w:trPr>
        <w:tc>
          <w:tcPr>
            <w:tcW w:w="698" w:type="dxa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774" w:type="dxa"/>
            <w:vMerge w:val="continue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03" w:type="dxa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宝澜雅苑</w:t>
            </w:r>
          </w:p>
        </w:tc>
        <w:tc>
          <w:tcPr>
            <w:tcW w:w="1220" w:type="dxa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深圳市龙岗区住房和建设局</w:t>
            </w:r>
          </w:p>
        </w:tc>
        <w:tc>
          <w:tcPr>
            <w:tcW w:w="1160" w:type="dxa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司徒永红、陈婕</w:t>
            </w:r>
          </w:p>
        </w:tc>
        <w:tc>
          <w:tcPr>
            <w:tcW w:w="1406" w:type="dxa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2020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-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8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-20</w:t>
            </w:r>
          </w:p>
        </w:tc>
        <w:tc>
          <w:tcPr>
            <w:tcW w:w="3683" w:type="dxa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现场所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使用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名称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与批准标准地名一致</w:t>
            </w:r>
          </w:p>
        </w:tc>
        <w:tc>
          <w:tcPr>
            <w:tcW w:w="5163" w:type="dxa"/>
          </w:tcPr>
          <w:p>
            <w:pPr>
              <w:spacing w:line="580" w:lineRule="exact"/>
              <w:jc w:val="left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71755</wp:posOffset>
                  </wp:positionV>
                  <wp:extent cx="1625600" cy="1047750"/>
                  <wp:effectExtent l="0" t="0" r="0" b="0"/>
                  <wp:wrapSquare wrapText="bothSides"/>
                  <wp:docPr id="12" name="图片 12" descr="G:\宝澜雅苑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G:\宝澜雅苑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0" w:hRule="atLeast"/>
        </w:trPr>
        <w:tc>
          <w:tcPr>
            <w:tcW w:w="698" w:type="dxa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774" w:type="dxa"/>
            <w:vMerge w:val="continue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03" w:type="dxa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新霖荟邑花园</w:t>
            </w:r>
          </w:p>
        </w:tc>
        <w:tc>
          <w:tcPr>
            <w:tcW w:w="1220" w:type="dxa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深圳市汇龙房地产开发有限公司</w:t>
            </w:r>
          </w:p>
        </w:tc>
        <w:tc>
          <w:tcPr>
            <w:tcW w:w="1160" w:type="dxa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司徒永红、陈婕</w:t>
            </w:r>
          </w:p>
        </w:tc>
        <w:tc>
          <w:tcPr>
            <w:tcW w:w="1406" w:type="dxa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2020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-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8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-20</w:t>
            </w:r>
          </w:p>
        </w:tc>
        <w:tc>
          <w:tcPr>
            <w:tcW w:w="3683" w:type="dxa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现场所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使用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名称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与批准标准地名一致</w:t>
            </w:r>
          </w:p>
        </w:tc>
        <w:tc>
          <w:tcPr>
            <w:tcW w:w="5163" w:type="dxa"/>
          </w:tcPr>
          <w:p>
            <w:pPr>
              <w:spacing w:line="580" w:lineRule="exact"/>
              <w:jc w:val="left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1905</wp:posOffset>
                  </wp:positionV>
                  <wp:extent cx="1663700" cy="1136650"/>
                  <wp:effectExtent l="0" t="0" r="0" b="6350"/>
                  <wp:wrapSquare wrapText="bothSides"/>
                  <wp:docPr id="13" name="图片 13" descr="G:\新霖荟邑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G:\新霖荟邑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0" w:hRule="atLeast"/>
        </w:trPr>
        <w:tc>
          <w:tcPr>
            <w:tcW w:w="698" w:type="dxa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774" w:type="dxa"/>
            <w:vMerge w:val="continue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03" w:type="dxa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富基置地大厦</w:t>
            </w:r>
          </w:p>
        </w:tc>
        <w:tc>
          <w:tcPr>
            <w:tcW w:w="1220" w:type="dxa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歌兰兴业（深圳）有限公司</w:t>
            </w:r>
          </w:p>
        </w:tc>
        <w:tc>
          <w:tcPr>
            <w:tcW w:w="1160" w:type="dxa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司徒永红、陈婕</w:t>
            </w:r>
          </w:p>
        </w:tc>
        <w:tc>
          <w:tcPr>
            <w:tcW w:w="1406" w:type="dxa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2020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-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8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-20</w:t>
            </w:r>
          </w:p>
        </w:tc>
        <w:tc>
          <w:tcPr>
            <w:tcW w:w="3683" w:type="dxa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现场所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使用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名称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与批准标准地名一致</w:t>
            </w:r>
          </w:p>
        </w:tc>
        <w:tc>
          <w:tcPr>
            <w:tcW w:w="5163" w:type="dxa"/>
          </w:tcPr>
          <w:p>
            <w:pPr>
              <w:spacing w:line="580" w:lineRule="exact"/>
              <w:jc w:val="left"/>
              <w:rPr>
                <w:rFonts w:ascii="仿宋" w:hAnsi="仿宋" w:eastAsia="仿宋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675765" cy="1206500"/>
                  <wp:effectExtent l="0" t="0" r="635" b="0"/>
                  <wp:wrapSquare wrapText="bothSides"/>
                  <wp:docPr id="14" name="图片 14" descr="G:\富基置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G:\富基置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765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580" w:lineRule="exact"/>
              <w:jc w:val="left"/>
              <w:rPr>
                <w:rFonts w:ascii="仿宋" w:hAnsi="仿宋" w:eastAsia="仿宋"/>
              </w:rPr>
            </w:pPr>
          </w:p>
          <w:p>
            <w:pPr>
              <w:spacing w:line="580" w:lineRule="exact"/>
              <w:jc w:val="left"/>
              <w:rPr>
                <w:rFonts w:ascii="仿宋" w:hAnsi="仿宋" w:eastAsia="仿宋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0" w:hRule="atLeast"/>
        </w:trPr>
        <w:tc>
          <w:tcPr>
            <w:tcW w:w="698" w:type="dxa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774" w:type="dxa"/>
            <w:vMerge w:val="restart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罗湖</w:t>
            </w:r>
          </w:p>
        </w:tc>
        <w:tc>
          <w:tcPr>
            <w:tcW w:w="1203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宇宏大厦</w:t>
            </w:r>
          </w:p>
        </w:tc>
        <w:tc>
          <w:tcPr>
            <w:tcW w:w="1220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深圳市新宇宏置业有限公司</w:t>
            </w:r>
          </w:p>
        </w:tc>
        <w:tc>
          <w:tcPr>
            <w:tcW w:w="1160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崔菲、曾佳星</w:t>
            </w:r>
          </w:p>
        </w:tc>
        <w:tc>
          <w:tcPr>
            <w:tcW w:w="1406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2020-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21</w:t>
            </w:r>
          </w:p>
        </w:tc>
        <w:tc>
          <w:tcPr>
            <w:tcW w:w="3683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现场所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使用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名称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与批准标准地名一致</w:t>
            </w:r>
          </w:p>
        </w:tc>
        <w:tc>
          <w:tcPr>
            <w:tcW w:w="5163" w:type="dxa"/>
            <w:vAlign w:val="top"/>
          </w:tcPr>
          <w:p>
            <w:pPr>
              <w:spacing w:line="240" w:lineRule="auto"/>
              <w:jc w:val="left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  <w:lang w:eastAsia="zh-CN"/>
              </w:rPr>
              <w:drawing>
                <wp:inline distT="0" distB="0" distL="114300" distR="114300">
                  <wp:extent cx="2419350" cy="1148080"/>
                  <wp:effectExtent l="0" t="0" r="0" b="13970"/>
                  <wp:docPr id="35" name="图片 35" descr="宇宏大厦 施工现场标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宇宏大厦 施工现场标语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14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2" w:hRule="atLeast"/>
        </w:trPr>
        <w:tc>
          <w:tcPr>
            <w:tcW w:w="698" w:type="dxa"/>
          </w:tcPr>
          <w:p>
            <w:pPr>
              <w:widowControl/>
              <w:jc w:val="left"/>
              <w:rPr>
                <w:rFonts w:hint="default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774" w:type="dxa"/>
            <w:vMerge w:val="continue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03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兆鑫汇金广场</w:t>
            </w:r>
          </w:p>
        </w:tc>
        <w:tc>
          <w:tcPr>
            <w:tcW w:w="1220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深圳市兆鑫房地产开发有限公司</w:t>
            </w:r>
          </w:p>
        </w:tc>
        <w:tc>
          <w:tcPr>
            <w:tcW w:w="1160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崔菲、曾佳星</w:t>
            </w:r>
          </w:p>
        </w:tc>
        <w:tc>
          <w:tcPr>
            <w:tcW w:w="1406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2020-8-21</w:t>
            </w:r>
          </w:p>
        </w:tc>
        <w:tc>
          <w:tcPr>
            <w:tcW w:w="3683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现场所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使用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名称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与批准标准地名一致</w:t>
            </w:r>
          </w:p>
        </w:tc>
        <w:tc>
          <w:tcPr>
            <w:tcW w:w="5163" w:type="dxa"/>
            <w:vAlign w:val="top"/>
          </w:tcPr>
          <w:p>
            <w:pPr>
              <w:spacing w:line="240" w:lineRule="auto"/>
              <w:jc w:val="left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  <w:lang w:eastAsia="zh-CN"/>
              </w:rPr>
              <w:drawing>
                <wp:inline distT="0" distB="0" distL="114300" distR="114300">
                  <wp:extent cx="2416175" cy="1290320"/>
                  <wp:effectExtent l="0" t="0" r="3175" b="5080"/>
                  <wp:docPr id="37" name="图片 37" descr="兆鑫汇金广场 综合体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兆鑫汇金广场 综合体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b="50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175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0" w:hRule="atLeast"/>
        </w:trPr>
        <w:tc>
          <w:tcPr>
            <w:tcW w:w="698" w:type="dxa"/>
          </w:tcPr>
          <w:p>
            <w:pPr>
              <w:widowControl/>
              <w:jc w:val="left"/>
              <w:rPr>
                <w:rFonts w:hint="default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774" w:type="dxa"/>
            <w:vMerge w:val="restart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南山</w:t>
            </w:r>
          </w:p>
        </w:tc>
        <w:tc>
          <w:tcPr>
            <w:tcW w:w="1203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深铁懿府</w:t>
            </w:r>
          </w:p>
        </w:tc>
        <w:tc>
          <w:tcPr>
            <w:tcW w:w="1220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深圳地铁前海国际发展有限公司</w:t>
            </w:r>
          </w:p>
        </w:tc>
        <w:tc>
          <w:tcPr>
            <w:tcW w:w="1160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余兆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张志楚</w:t>
            </w:r>
          </w:p>
        </w:tc>
        <w:tc>
          <w:tcPr>
            <w:tcW w:w="1406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2020-8-25</w:t>
            </w:r>
          </w:p>
        </w:tc>
        <w:tc>
          <w:tcPr>
            <w:tcW w:w="3683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现场所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使用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名称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与批准标准地名一致</w:t>
            </w:r>
          </w:p>
        </w:tc>
        <w:tc>
          <w:tcPr>
            <w:tcW w:w="5163" w:type="dxa"/>
            <w:vAlign w:val="top"/>
          </w:tcPr>
          <w:p>
            <w:pPr>
              <w:spacing w:line="580" w:lineRule="exact"/>
              <w:jc w:val="left"/>
              <w:rPr>
                <w:rFonts w:ascii="仿宋" w:hAnsi="仿宋" w:eastAsia="仿宋"/>
              </w:rPr>
            </w:pPr>
            <w:r>
              <w:rPr>
                <w:rFonts w:ascii="仿宋" w:hAnsi="仿宋" w:eastAsia="仿宋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36195</wp:posOffset>
                  </wp:positionV>
                  <wp:extent cx="1565910" cy="1174750"/>
                  <wp:effectExtent l="0" t="0" r="15240" b="6350"/>
                  <wp:wrapNone/>
                  <wp:docPr id="41" name="图片 41" descr="E:\2020\双随机一公开\762776680195752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E:\2020\双随机一公开\762776680195752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910" cy="117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580" w:lineRule="exact"/>
              <w:jc w:val="left"/>
              <w:rPr>
                <w:rFonts w:ascii="仿宋" w:hAnsi="仿宋" w:eastAsia="仿宋"/>
              </w:rPr>
            </w:pPr>
          </w:p>
          <w:p>
            <w:pPr>
              <w:spacing w:line="580" w:lineRule="exact"/>
              <w:jc w:val="left"/>
              <w:rPr>
                <w:rFonts w:ascii="仿宋" w:hAnsi="仿宋" w:eastAsia="仿宋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0" w:hRule="atLeast"/>
        </w:trPr>
        <w:tc>
          <w:tcPr>
            <w:tcW w:w="698" w:type="dxa"/>
          </w:tcPr>
          <w:p>
            <w:pPr>
              <w:widowControl/>
              <w:jc w:val="left"/>
              <w:rPr>
                <w:rFonts w:hint="default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774" w:type="dxa"/>
            <w:vMerge w:val="continue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03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乐普大厦</w:t>
            </w:r>
          </w:p>
        </w:tc>
        <w:tc>
          <w:tcPr>
            <w:tcW w:w="1220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乐普（深圳）国际发展中心有限公司</w:t>
            </w:r>
          </w:p>
        </w:tc>
        <w:tc>
          <w:tcPr>
            <w:tcW w:w="1160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吴丽梅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林文杰</w:t>
            </w:r>
          </w:p>
        </w:tc>
        <w:tc>
          <w:tcPr>
            <w:tcW w:w="1406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2020-8-25</w:t>
            </w:r>
          </w:p>
        </w:tc>
        <w:tc>
          <w:tcPr>
            <w:tcW w:w="3683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现场所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使用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名称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与批准标准地名一致</w:t>
            </w:r>
          </w:p>
        </w:tc>
        <w:tc>
          <w:tcPr>
            <w:tcW w:w="5163" w:type="dxa"/>
            <w:vAlign w:val="top"/>
          </w:tcPr>
          <w:p>
            <w:pPr>
              <w:spacing w:line="580" w:lineRule="exact"/>
              <w:jc w:val="left"/>
              <w:rPr>
                <w:rFonts w:ascii="仿宋" w:hAnsi="仿宋" w:eastAsia="仿宋"/>
              </w:rPr>
            </w:pPr>
            <w:r>
              <w:rPr>
                <w:rFonts w:ascii="仿宋" w:hAnsi="仿宋" w:eastAsia="仿宋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41275</wp:posOffset>
                  </wp:positionV>
                  <wp:extent cx="1550035" cy="1162685"/>
                  <wp:effectExtent l="0" t="0" r="12065" b="18415"/>
                  <wp:wrapNone/>
                  <wp:docPr id="42" name="图片 42" descr="E:\2020\双随机一公开\486298817866852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E:\2020\双随机一公开\486298817866852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035" cy="116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580" w:lineRule="exact"/>
              <w:jc w:val="left"/>
              <w:rPr>
                <w:rFonts w:ascii="仿宋" w:hAnsi="仿宋" w:eastAsia="仿宋"/>
              </w:rPr>
            </w:pPr>
          </w:p>
          <w:p>
            <w:pPr>
              <w:spacing w:line="580" w:lineRule="exact"/>
              <w:jc w:val="left"/>
              <w:rPr>
                <w:rFonts w:ascii="仿宋" w:hAnsi="仿宋" w:eastAsia="仿宋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0" w:hRule="atLeast"/>
        </w:trPr>
        <w:tc>
          <w:tcPr>
            <w:tcW w:w="698" w:type="dxa"/>
          </w:tcPr>
          <w:p>
            <w:pPr>
              <w:widowControl/>
              <w:jc w:val="left"/>
              <w:rPr>
                <w:rFonts w:hint="default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774" w:type="dxa"/>
            <w:vMerge w:val="continue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03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华联城市商务中心</w:t>
            </w:r>
          </w:p>
        </w:tc>
        <w:tc>
          <w:tcPr>
            <w:tcW w:w="1220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深圳市华联置业集团有限公司</w:t>
            </w:r>
          </w:p>
        </w:tc>
        <w:tc>
          <w:tcPr>
            <w:tcW w:w="1160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余兆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张志楚</w:t>
            </w:r>
          </w:p>
        </w:tc>
        <w:tc>
          <w:tcPr>
            <w:tcW w:w="1406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2020-8-25</w:t>
            </w:r>
          </w:p>
        </w:tc>
        <w:tc>
          <w:tcPr>
            <w:tcW w:w="3683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现场所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使用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名称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与批准标准地名一致</w:t>
            </w:r>
          </w:p>
        </w:tc>
        <w:tc>
          <w:tcPr>
            <w:tcW w:w="5163" w:type="dxa"/>
            <w:vAlign w:val="top"/>
          </w:tcPr>
          <w:p>
            <w:pPr>
              <w:spacing w:line="580" w:lineRule="exact"/>
              <w:jc w:val="left"/>
              <w:rPr>
                <w:rFonts w:ascii="仿宋" w:hAnsi="仿宋" w:eastAsia="仿宋"/>
              </w:rPr>
            </w:pPr>
            <w:r>
              <w:rPr>
                <w:rFonts w:ascii="仿宋" w:hAnsi="仿宋" w:eastAsia="仿宋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41910</wp:posOffset>
                  </wp:positionV>
                  <wp:extent cx="1478915" cy="1109345"/>
                  <wp:effectExtent l="0" t="0" r="6985" b="14605"/>
                  <wp:wrapNone/>
                  <wp:docPr id="43" name="图片 43" descr="E:\2020\双随机一公开\917610553673634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E:\2020\双随机一公开\917610553673634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943" cy="1109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580" w:lineRule="exact"/>
              <w:jc w:val="left"/>
              <w:rPr>
                <w:rFonts w:ascii="仿宋" w:hAnsi="仿宋" w:eastAsia="仿宋"/>
              </w:rPr>
            </w:pPr>
          </w:p>
          <w:p>
            <w:pPr>
              <w:spacing w:line="580" w:lineRule="exact"/>
              <w:jc w:val="left"/>
              <w:rPr>
                <w:rFonts w:ascii="仿宋" w:hAnsi="仿宋" w:eastAsia="仿宋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0" w:hRule="atLeast"/>
        </w:trPr>
        <w:tc>
          <w:tcPr>
            <w:tcW w:w="698" w:type="dxa"/>
          </w:tcPr>
          <w:p>
            <w:pPr>
              <w:widowControl/>
              <w:jc w:val="left"/>
              <w:rPr>
                <w:rFonts w:hint="default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14</w:t>
            </w:r>
          </w:p>
        </w:tc>
        <w:tc>
          <w:tcPr>
            <w:tcW w:w="774" w:type="dxa"/>
            <w:vMerge w:val="continue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03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花园茂广场</w:t>
            </w:r>
          </w:p>
        </w:tc>
        <w:tc>
          <w:tcPr>
            <w:tcW w:w="1220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深圳招商房地产有限公司</w:t>
            </w:r>
          </w:p>
        </w:tc>
        <w:tc>
          <w:tcPr>
            <w:tcW w:w="1160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吴丽梅；林文杰</w:t>
            </w:r>
          </w:p>
        </w:tc>
        <w:tc>
          <w:tcPr>
            <w:tcW w:w="1406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2020-8-25</w:t>
            </w:r>
          </w:p>
        </w:tc>
        <w:tc>
          <w:tcPr>
            <w:tcW w:w="3683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现场所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使用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名称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与批准标准地名一致</w:t>
            </w:r>
          </w:p>
        </w:tc>
        <w:tc>
          <w:tcPr>
            <w:tcW w:w="5163" w:type="dxa"/>
            <w:vAlign w:val="top"/>
          </w:tcPr>
          <w:p>
            <w:pPr>
              <w:spacing w:line="580" w:lineRule="exact"/>
              <w:jc w:val="left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542204928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62230</wp:posOffset>
                  </wp:positionV>
                  <wp:extent cx="880745" cy="1174750"/>
                  <wp:effectExtent l="0" t="0" r="14605" b="6350"/>
                  <wp:wrapSquare wrapText="bothSides"/>
                  <wp:docPr id="10" name="图片 10" descr="微信图片_20201109165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微信图片_2020110916565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45" cy="117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0" w:hRule="atLeast"/>
        </w:trPr>
        <w:tc>
          <w:tcPr>
            <w:tcW w:w="698" w:type="dxa"/>
          </w:tcPr>
          <w:p>
            <w:pPr>
              <w:widowControl/>
              <w:jc w:val="left"/>
              <w:rPr>
                <w:rFonts w:hint="default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774" w:type="dxa"/>
            <w:vMerge w:val="continue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03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太子湾领海大厦</w:t>
            </w:r>
          </w:p>
        </w:tc>
        <w:tc>
          <w:tcPr>
            <w:tcW w:w="1220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深圳市太子湾商鼎置业有限公司</w:t>
            </w:r>
          </w:p>
        </w:tc>
        <w:tc>
          <w:tcPr>
            <w:tcW w:w="1160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吴丽梅；林文杰</w:t>
            </w:r>
          </w:p>
        </w:tc>
        <w:tc>
          <w:tcPr>
            <w:tcW w:w="1406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2020-8-25</w:t>
            </w:r>
          </w:p>
        </w:tc>
        <w:tc>
          <w:tcPr>
            <w:tcW w:w="3683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现场所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使用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名称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与批准标准地名一致</w:t>
            </w:r>
          </w:p>
        </w:tc>
        <w:tc>
          <w:tcPr>
            <w:tcW w:w="5163" w:type="dxa"/>
            <w:vAlign w:val="top"/>
          </w:tcPr>
          <w:p>
            <w:pPr>
              <w:spacing w:line="240" w:lineRule="auto"/>
              <w:jc w:val="left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  <w:lang w:eastAsia="zh-CN"/>
              </w:rPr>
              <w:drawing>
                <wp:inline distT="0" distB="0" distL="114300" distR="114300">
                  <wp:extent cx="1519555" cy="1154430"/>
                  <wp:effectExtent l="0" t="0" r="4445" b="7620"/>
                  <wp:docPr id="16" name="图片 16" descr="微信图片_20201109170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微信图片_2020110917075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16276" t="-1456" r="647" b="17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555" cy="115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1" w:hRule="atLeast"/>
        </w:trPr>
        <w:tc>
          <w:tcPr>
            <w:tcW w:w="698" w:type="dxa"/>
          </w:tcPr>
          <w:p>
            <w:pPr>
              <w:widowControl/>
              <w:jc w:val="left"/>
              <w:rPr>
                <w:rFonts w:hint="default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16</w:t>
            </w:r>
          </w:p>
        </w:tc>
        <w:tc>
          <w:tcPr>
            <w:tcW w:w="774" w:type="dxa"/>
            <w:vMerge w:val="restart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福田</w:t>
            </w:r>
          </w:p>
        </w:tc>
        <w:tc>
          <w:tcPr>
            <w:tcW w:w="1203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安居百泉阁</w:t>
            </w:r>
          </w:p>
        </w:tc>
        <w:tc>
          <w:tcPr>
            <w:tcW w:w="1220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深圳市福田区人才安居有限公司</w:t>
            </w:r>
          </w:p>
        </w:tc>
        <w:tc>
          <w:tcPr>
            <w:tcW w:w="1160" w:type="dxa"/>
            <w:vAlign w:val="top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刘学卿、魏冬晴</w:t>
            </w:r>
          </w:p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06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2020-8-25</w:t>
            </w:r>
          </w:p>
        </w:tc>
        <w:tc>
          <w:tcPr>
            <w:tcW w:w="3683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现场所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使用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名称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与批准标准地名一致</w:t>
            </w:r>
          </w:p>
        </w:tc>
        <w:tc>
          <w:tcPr>
            <w:tcW w:w="5163" w:type="dxa"/>
            <w:vAlign w:val="top"/>
          </w:tcPr>
          <w:p>
            <w:pPr>
              <w:widowControl/>
              <w:jc w:val="left"/>
            </w:pPr>
            <w:r>
              <w:drawing>
                <wp:anchor distT="0" distB="0" distL="114300" distR="114300" simplePos="0" relativeHeight="251749376" behindDoc="1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39370</wp:posOffset>
                  </wp:positionV>
                  <wp:extent cx="761365" cy="1231900"/>
                  <wp:effectExtent l="0" t="0" r="635" b="6350"/>
                  <wp:wrapTight wrapText="bothSides">
                    <wp:wrapPolygon>
                      <wp:start x="0" y="0"/>
                      <wp:lineTo x="0" y="21377"/>
                      <wp:lineTo x="21078" y="21377"/>
                      <wp:lineTo x="21078" y="0"/>
                      <wp:lineTo x="0" y="0"/>
                    </wp:wrapPolygon>
                  </wp:wrapTight>
                  <wp:docPr id="1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34843" t="7220" r="34822" b="55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65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jc w:val="left"/>
              <w:rPr>
                <w:rFonts w:ascii="仿宋" w:hAnsi="仿宋" w:eastAsia="仿宋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0" w:hRule="atLeast"/>
        </w:trPr>
        <w:tc>
          <w:tcPr>
            <w:tcW w:w="698" w:type="dxa"/>
          </w:tcPr>
          <w:p>
            <w:pPr>
              <w:widowControl/>
              <w:jc w:val="left"/>
              <w:rPr>
                <w:rFonts w:hint="default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17</w:t>
            </w:r>
          </w:p>
        </w:tc>
        <w:tc>
          <w:tcPr>
            <w:tcW w:w="774" w:type="dxa"/>
            <w:vMerge w:val="continue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03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富通上舍</w:t>
            </w:r>
          </w:p>
        </w:tc>
        <w:tc>
          <w:tcPr>
            <w:tcW w:w="1220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深圳市新光联合制药有限公司</w:t>
            </w:r>
          </w:p>
        </w:tc>
        <w:tc>
          <w:tcPr>
            <w:tcW w:w="1160" w:type="dxa"/>
            <w:vAlign w:val="top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刘学卿、魏冬晴</w:t>
            </w:r>
          </w:p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06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2020-8-25</w:t>
            </w:r>
          </w:p>
        </w:tc>
        <w:tc>
          <w:tcPr>
            <w:tcW w:w="3683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现场所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使用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名称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与批准标准地名一致</w:t>
            </w:r>
          </w:p>
        </w:tc>
        <w:tc>
          <w:tcPr>
            <w:tcW w:w="5163" w:type="dxa"/>
            <w:vAlign w:val="top"/>
          </w:tcPr>
          <w:p>
            <w:pPr>
              <w:widowControl/>
              <w:jc w:val="left"/>
              <w:rPr>
                <w:rFonts w:ascii="仿宋" w:hAnsi="仿宋" w:eastAsia="仿宋"/>
              </w:rPr>
            </w:pPr>
            <w:r>
              <w:drawing>
                <wp:inline distT="0" distB="0" distL="114300" distR="114300">
                  <wp:extent cx="1311910" cy="737870"/>
                  <wp:effectExtent l="0" t="0" r="5080" b="2540"/>
                  <wp:docPr id="1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11910" cy="73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0" w:hRule="atLeast"/>
        </w:trPr>
        <w:tc>
          <w:tcPr>
            <w:tcW w:w="698" w:type="dxa"/>
          </w:tcPr>
          <w:p>
            <w:pPr>
              <w:widowControl/>
              <w:jc w:val="left"/>
              <w:rPr>
                <w:rFonts w:hint="default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18</w:t>
            </w:r>
          </w:p>
        </w:tc>
        <w:tc>
          <w:tcPr>
            <w:tcW w:w="774" w:type="dxa"/>
            <w:vMerge w:val="restart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坪山</w:t>
            </w:r>
          </w:p>
        </w:tc>
        <w:tc>
          <w:tcPr>
            <w:tcW w:w="1203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坪山生物医药产业加速器园区</w:t>
            </w:r>
          </w:p>
        </w:tc>
        <w:tc>
          <w:tcPr>
            <w:tcW w:w="1220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深圳市坪山区产业投资服务有限公司</w:t>
            </w:r>
          </w:p>
        </w:tc>
        <w:tc>
          <w:tcPr>
            <w:tcW w:w="1160" w:type="dxa"/>
            <w:vAlign w:val="top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万山、刁凤</w:t>
            </w:r>
          </w:p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06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2020-8-20</w:t>
            </w:r>
          </w:p>
        </w:tc>
        <w:tc>
          <w:tcPr>
            <w:tcW w:w="3683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现场所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使用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名称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与批准标准地名一致</w:t>
            </w:r>
          </w:p>
        </w:tc>
        <w:tc>
          <w:tcPr>
            <w:tcW w:w="5163" w:type="dxa"/>
            <w:vAlign w:val="top"/>
          </w:tcPr>
          <w:p>
            <w:pPr>
              <w:spacing w:line="580" w:lineRule="exact"/>
              <w:jc w:val="left"/>
              <w:rPr>
                <w:rFonts w:ascii="仿宋" w:hAnsi="仿宋" w:eastAsia="仿宋"/>
              </w:rPr>
            </w:pPr>
            <w:r>
              <w:drawing>
                <wp:anchor distT="0" distB="0" distL="114300" distR="114300" simplePos="0" relativeHeight="251849728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44450</wp:posOffset>
                  </wp:positionV>
                  <wp:extent cx="1398905" cy="1160780"/>
                  <wp:effectExtent l="0" t="0" r="10795" b="1270"/>
                  <wp:wrapNone/>
                  <wp:docPr id="22" name="图片 22" descr="E:\地名\6.地名执法\地名检查8.20\微信图片_20200820120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E:\地名\6.地名执法\地名检查8.20\微信图片_20200820120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905" cy="116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580" w:lineRule="exact"/>
              <w:jc w:val="left"/>
              <w:rPr>
                <w:rFonts w:ascii="仿宋" w:hAnsi="仿宋" w:eastAsia="仿宋"/>
              </w:rPr>
            </w:pPr>
          </w:p>
          <w:p>
            <w:pPr>
              <w:spacing w:line="580" w:lineRule="exact"/>
              <w:jc w:val="left"/>
              <w:rPr>
                <w:rFonts w:ascii="仿宋" w:hAnsi="仿宋" w:eastAsia="仿宋"/>
              </w:rPr>
            </w:pPr>
            <w:r>
              <w:drawing>
                <wp:anchor distT="0" distB="0" distL="114300" distR="114300" simplePos="0" relativeHeight="251851776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570865</wp:posOffset>
                  </wp:positionV>
                  <wp:extent cx="1379855" cy="1076325"/>
                  <wp:effectExtent l="0" t="0" r="10795" b="9525"/>
                  <wp:wrapNone/>
                  <wp:docPr id="24" name="图片 24" descr="E:\地名\6.地名执法\地名检查8.20\微信图片_20200820120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E:\地名\6.地名执法\地名检查8.20\微信图片_20200820120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17" t="6150" b="6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85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0" w:hRule="atLeast"/>
        </w:trPr>
        <w:tc>
          <w:tcPr>
            <w:tcW w:w="698" w:type="dxa"/>
          </w:tcPr>
          <w:p>
            <w:pPr>
              <w:widowControl/>
              <w:jc w:val="left"/>
              <w:rPr>
                <w:rFonts w:hint="default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19</w:t>
            </w:r>
          </w:p>
        </w:tc>
        <w:tc>
          <w:tcPr>
            <w:tcW w:w="774" w:type="dxa"/>
            <w:vMerge w:val="continue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03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中海万锦熙岸华庭</w:t>
            </w:r>
          </w:p>
        </w:tc>
        <w:tc>
          <w:tcPr>
            <w:tcW w:w="1220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深圳市中海启宏房地产开发有限公司</w:t>
            </w:r>
          </w:p>
        </w:tc>
        <w:tc>
          <w:tcPr>
            <w:tcW w:w="1160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黄俞铨、张艳平</w:t>
            </w:r>
          </w:p>
        </w:tc>
        <w:tc>
          <w:tcPr>
            <w:tcW w:w="1406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2020-8-20</w:t>
            </w:r>
          </w:p>
        </w:tc>
        <w:tc>
          <w:tcPr>
            <w:tcW w:w="3683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现场所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使用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名称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与批准标准地名一致</w:t>
            </w:r>
          </w:p>
        </w:tc>
        <w:tc>
          <w:tcPr>
            <w:tcW w:w="5163" w:type="dxa"/>
            <w:vAlign w:val="top"/>
          </w:tcPr>
          <w:p>
            <w:pPr>
              <w:spacing w:line="580" w:lineRule="exact"/>
              <w:jc w:val="left"/>
              <w:rPr>
                <w:rFonts w:ascii="仿宋" w:hAnsi="仿宋" w:eastAsia="仿宋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0" w:hRule="atLeast"/>
        </w:trPr>
        <w:tc>
          <w:tcPr>
            <w:tcW w:w="698" w:type="dxa"/>
          </w:tcPr>
          <w:p>
            <w:pPr>
              <w:widowControl/>
              <w:jc w:val="left"/>
              <w:rPr>
                <w:rFonts w:hint="default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20</w:t>
            </w:r>
          </w:p>
        </w:tc>
        <w:tc>
          <w:tcPr>
            <w:tcW w:w="774" w:type="dxa"/>
            <w:vMerge w:val="continue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03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锦绣华晟家园（西区）</w:t>
            </w:r>
          </w:p>
        </w:tc>
        <w:tc>
          <w:tcPr>
            <w:tcW w:w="1220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深圳市坪山区建筑工务局</w:t>
            </w:r>
          </w:p>
        </w:tc>
        <w:tc>
          <w:tcPr>
            <w:tcW w:w="1160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陈子辉、贺艳</w:t>
            </w:r>
          </w:p>
        </w:tc>
        <w:tc>
          <w:tcPr>
            <w:tcW w:w="1406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2020-8-20</w:t>
            </w:r>
          </w:p>
        </w:tc>
        <w:tc>
          <w:tcPr>
            <w:tcW w:w="3683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现场所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使用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名称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与批准标准地名一致</w:t>
            </w:r>
          </w:p>
        </w:tc>
        <w:tc>
          <w:tcPr>
            <w:tcW w:w="5163" w:type="dxa"/>
            <w:vAlign w:val="top"/>
          </w:tcPr>
          <w:p>
            <w:pPr>
              <w:spacing w:line="580" w:lineRule="exact"/>
              <w:jc w:val="left"/>
              <w:rPr>
                <w:rFonts w:ascii="仿宋" w:hAnsi="仿宋" w:eastAsia="仿宋"/>
              </w:rPr>
            </w:pPr>
            <w:r>
              <w:drawing>
                <wp:anchor distT="0" distB="0" distL="114300" distR="114300" simplePos="0" relativeHeight="252045312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50165</wp:posOffset>
                  </wp:positionV>
                  <wp:extent cx="1438910" cy="1160780"/>
                  <wp:effectExtent l="0" t="0" r="8890" b="1270"/>
                  <wp:wrapNone/>
                  <wp:docPr id="26" name="图片 26" descr="E:\地名\6.地名执法\地名检查8.20\微信图片_20200828171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E:\地名\6.地名执法\地名检查8.20\微信图片_20200828171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11" cy="116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0" w:hRule="atLeast"/>
        </w:trPr>
        <w:tc>
          <w:tcPr>
            <w:tcW w:w="698" w:type="dxa"/>
          </w:tcPr>
          <w:p>
            <w:pPr>
              <w:widowControl/>
              <w:jc w:val="left"/>
              <w:rPr>
                <w:rFonts w:hint="default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21</w:t>
            </w:r>
          </w:p>
        </w:tc>
        <w:tc>
          <w:tcPr>
            <w:tcW w:w="774" w:type="dxa"/>
            <w:vMerge w:val="restart"/>
          </w:tcPr>
          <w:p>
            <w:pPr>
              <w:widowControl/>
              <w:jc w:val="left"/>
              <w:rPr>
                <w:rFonts w:hint="default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龙华</w:t>
            </w:r>
          </w:p>
        </w:tc>
        <w:tc>
          <w:tcPr>
            <w:tcW w:w="1203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安居瑞龙苑</w:t>
            </w:r>
          </w:p>
        </w:tc>
        <w:tc>
          <w:tcPr>
            <w:tcW w:w="122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深圳市安居腾龙房地产有限公司</w:t>
            </w:r>
          </w:p>
        </w:tc>
        <w:tc>
          <w:tcPr>
            <w:tcW w:w="116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刘兴济、郭慧</w:t>
            </w:r>
          </w:p>
        </w:tc>
        <w:tc>
          <w:tcPr>
            <w:tcW w:w="1406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2020-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26</w:t>
            </w:r>
          </w:p>
        </w:tc>
        <w:tc>
          <w:tcPr>
            <w:tcW w:w="3683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现场所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使用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名称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与批准标准地名一致</w:t>
            </w:r>
          </w:p>
        </w:tc>
        <w:tc>
          <w:tcPr>
            <w:tcW w:w="5163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eastAsia" w:ascii="仿宋" w:hAnsi="仿宋" w:eastAsia="仿宋"/>
                <w:lang w:eastAsia="zh-CN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eastAsia" w:ascii="仿宋" w:hAnsi="仿宋" w:eastAsia="仿宋"/>
                <w:lang w:eastAsia="zh-CN"/>
              </w:rPr>
            </w:pPr>
            <w:r>
              <w:rPr>
                <w:rFonts w:hint="eastAsia" w:ascii="仿宋" w:hAnsi="仿宋" w:eastAsia="仿宋"/>
                <w:lang w:eastAsia="zh-CN"/>
              </w:rPr>
              <w:drawing>
                <wp:anchor distT="0" distB="0" distL="114300" distR="114300" simplePos="0" relativeHeight="25204633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19050</wp:posOffset>
                  </wp:positionV>
                  <wp:extent cx="1438275" cy="936625"/>
                  <wp:effectExtent l="0" t="0" r="9525" b="15875"/>
                  <wp:wrapTight wrapText="bothSides">
                    <wp:wrapPolygon>
                      <wp:start x="0" y="0"/>
                      <wp:lineTo x="0" y="21087"/>
                      <wp:lineTo x="21457" y="21087"/>
                      <wp:lineTo x="21457" y="0"/>
                      <wp:lineTo x="0" y="0"/>
                    </wp:wrapPolygon>
                  </wp:wrapTight>
                  <wp:docPr id="18" name="图片 18" descr="微信图片_2020082810293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微信图片_202008281029342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580" w:lineRule="exact"/>
              <w:ind w:left="0" w:leftChars="0" w:right="0" w:rightChars="0"/>
              <w:jc w:val="left"/>
              <w:rPr>
                <w:rFonts w:ascii="仿宋" w:hAnsi="仿宋" w:eastAsia="仿宋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0" w:hRule="atLeast"/>
        </w:trPr>
        <w:tc>
          <w:tcPr>
            <w:tcW w:w="698" w:type="dxa"/>
          </w:tcPr>
          <w:p>
            <w:pPr>
              <w:widowControl/>
              <w:jc w:val="left"/>
              <w:rPr>
                <w:rFonts w:hint="default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22</w:t>
            </w:r>
          </w:p>
        </w:tc>
        <w:tc>
          <w:tcPr>
            <w:tcW w:w="774" w:type="dxa"/>
            <w:vMerge w:val="continue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03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柏堡龙衣全球工业厂区</w:t>
            </w:r>
          </w:p>
        </w:tc>
        <w:tc>
          <w:tcPr>
            <w:tcW w:w="122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深圳衣全球联合设计有限公司</w:t>
            </w:r>
          </w:p>
        </w:tc>
        <w:tc>
          <w:tcPr>
            <w:tcW w:w="116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刘兴济、郭慧</w:t>
            </w:r>
          </w:p>
        </w:tc>
        <w:tc>
          <w:tcPr>
            <w:tcW w:w="1406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2020-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8-26</w:t>
            </w:r>
          </w:p>
        </w:tc>
        <w:tc>
          <w:tcPr>
            <w:tcW w:w="3683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现场所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使用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名称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与批准标准地名一致</w:t>
            </w:r>
          </w:p>
        </w:tc>
        <w:tc>
          <w:tcPr>
            <w:tcW w:w="5163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  <w:lang w:eastAsia="zh-CN"/>
              </w:rPr>
              <w:drawing>
                <wp:inline distT="0" distB="0" distL="114300" distR="114300">
                  <wp:extent cx="1470025" cy="1149350"/>
                  <wp:effectExtent l="0" t="0" r="15875" b="12700"/>
                  <wp:docPr id="27" name="图片 27" descr="微信图片_2020082810293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微信图片_202008281029341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025" cy="114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0" w:hRule="atLeast"/>
        </w:trPr>
        <w:tc>
          <w:tcPr>
            <w:tcW w:w="698" w:type="dxa"/>
          </w:tcPr>
          <w:p>
            <w:pPr>
              <w:widowControl/>
              <w:jc w:val="left"/>
              <w:rPr>
                <w:rFonts w:hint="default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23</w:t>
            </w:r>
          </w:p>
        </w:tc>
        <w:tc>
          <w:tcPr>
            <w:tcW w:w="774" w:type="dxa"/>
            <w:vMerge w:val="continue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03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桔新微商南区大楼、桔新微商北区大楼</w:t>
            </w:r>
          </w:p>
        </w:tc>
        <w:tc>
          <w:tcPr>
            <w:tcW w:w="122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深圳市大水坑桔新股份合作公司、深圳市嘉霖宝安房地产有限公司</w:t>
            </w:r>
          </w:p>
        </w:tc>
        <w:tc>
          <w:tcPr>
            <w:tcW w:w="116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刘兴济、郭慧</w:t>
            </w:r>
          </w:p>
        </w:tc>
        <w:tc>
          <w:tcPr>
            <w:tcW w:w="1406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2020-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26</w:t>
            </w:r>
          </w:p>
        </w:tc>
        <w:tc>
          <w:tcPr>
            <w:tcW w:w="3683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现场所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使用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名称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与批准标准地名一致</w:t>
            </w:r>
          </w:p>
        </w:tc>
        <w:tc>
          <w:tcPr>
            <w:tcW w:w="5163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eastAsia" w:ascii="仿宋" w:hAnsi="仿宋" w:eastAsia="仿宋"/>
                <w:lang w:eastAsia="zh-CN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  <w:lang w:eastAsia="zh-CN"/>
              </w:rPr>
              <w:drawing>
                <wp:inline distT="0" distB="0" distL="114300" distR="114300">
                  <wp:extent cx="1461135" cy="1096010"/>
                  <wp:effectExtent l="0" t="0" r="5715" b="8890"/>
                  <wp:docPr id="31" name="图片 31" descr="efcf9771c806b5cc06a4db72f76ff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efcf9771c806b5cc06a4db72f76ff4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135" cy="109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0" w:hRule="atLeast"/>
        </w:trPr>
        <w:tc>
          <w:tcPr>
            <w:tcW w:w="698" w:type="dxa"/>
          </w:tcPr>
          <w:p>
            <w:pPr>
              <w:widowControl/>
              <w:jc w:val="left"/>
              <w:rPr>
                <w:rFonts w:hint="default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24</w:t>
            </w:r>
          </w:p>
        </w:tc>
        <w:tc>
          <w:tcPr>
            <w:tcW w:w="774" w:type="dxa"/>
            <w:vMerge w:val="continue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03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莱蒙国际大厦</w:t>
            </w:r>
          </w:p>
        </w:tc>
        <w:tc>
          <w:tcPr>
            <w:tcW w:w="122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深圳市中益名浩房地产开发有限公司</w:t>
            </w:r>
          </w:p>
        </w:tc>
        <w:tc>
          <w:tcPr>
            <w:tcW w:w="116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刘兴济、郭慧</w:t>
            </w:r>
          </w:p>
        </w:tc>
        <w:tc>
          <w:tcPr>
            <w:tcW w:w="1406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2020-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26</w:t>
            </w:r>
          </w:p>
        </w:tc>
        <w:tc>
          <w:tcPr>
            <w:tcW w:w="3683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现场所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使用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名称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与批准标准地名一致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（莱蒙国际大厦工程和简上商务大楼工程共用一个施工出入口）</w:t>
            </w:r>
          </w:p>
        </w:tc>
        <w:tc>
          <w:tcPr>
            <w:tcW w:w="5163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  <w:lang w:eastAsia="zh-CN"/>
              </w:rPr>
              <w:drawing>
                <wp:inline distT="0" distB="0" distL="114300" distR="114300">
                  <wp:extent cx="1439545" cy="1079500"/>
                  <wp:effectExtent l="0" t="0" r="8255" b="6350"/>
                  <wp:docPr id="34" name="图片 34" descr="微信图片_2020082810293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微信图片_202008281029341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0" w:hRule="atLeast"/>
        </w:trPr>
        <w:tc>
          <w:tcPr>
            <w:tcW w:w="698" w:type="dxa"/>
          </w:tcPr>
          <w:p>
            <w:pPr>
              <w:widowControl/>
              <w:jc w:val="left"/>
              <w:rPr>
                <w:rFonts w:hint="default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25</w:t>
            </w:r>
          </w:p>
        </w:tc>
        <w:tc>
          <w:tcPr>
            <w:tcW w:w="774" w:type="dxa"/>
            <w:vMerge w:val="continue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03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深国际华南物流中心</w:t>
            </w:r>
          </w:p>
        </w:tc>
        <w:tc>
          <w:tcPr>
            <w:tcW w:w="122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深圳市深国际华南物流有限公司</w:t>
            </w:r>
          </w:p>
        </w:tc>
        <w:tc>
          <w:tcPr>
            <w:tcW w:w="116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刘兴济、郭慧</w:t>
            </w:r>
          </w:p>
        </w:tc>
        <w:tc>
          <w:tcPr>
            <w:tcW w:w="1406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2020-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26</w:t>
            </w:r>
          </w:p>
        </w:tc>
        <w:tc>
          <w:tcPr>
            <w:tcW w:w="3683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现场所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使用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名称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与批准标准地名一致</w:t>
            </w:r>
          </w:p>
        </w:tc>
        <w:tc>
          <w:tcPr>
            <w:tcW w:w="5163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  <w:lang w:eastAsia="zh-CN"/>
              </w:rPr>
              <w:drawing>
                <wp:inline distT="0" distB="0" distL="114300" distR="114300">
                  <wp:extent cx="1439545" cy="1079500"/>
                  <wp:effectExtent l="0" t="0" r="8255" b="6350"/>
                  <wp:docPr id="45" name="图片 45" descr="微信图片_2020082810293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微信图片_202008281029342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0" w:hRule="atLeast"/>
        </w:trPr>
        <w:tc>
          <w:tcPr>
            <w:tcW w:w="698" w:type="dxa"/>
          </w:tcPr>
          <w:p>
            <w:pPr>
              <w:widowControl/>
              <w:jc w:val="left"/>
              <w:rPr>
                <w:rFonts w:hint="default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26</w:t>
            </w:r>
          </w:p>
        </w:tc>
        <w:tc>
          <w:tcPr>
            <w:tcW w:w="774" w:type="dxa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盐田</w:t>
            </w:r>
          </w:p>
        </w:tc>
        <w:tc>
          <w:tcPr>
            <w:tcW w:w="1203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龙湖天琅楼</w:t>
            </w:r>
          </w:p>
        </w:tc>
        <w:tc>
          <w:tcPr>
            <w:tcW w:w="1220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深圳市熙梁投资发展有限公司</w:t>
            </w:r>
          </w:p>
        </w:tc>
        <w:tc>
          <w:tcPr>
            <w:tcW w:w="1160" w:type="dxa"/>
            <w:vAlign w:val="top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刘旗旗、叶伟丽</w:t>
            </w:r>
          </w:p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06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2020-8-25</w:t>
            </w:r>
          </w:p>
        </w:tc>
        <w:tc>
          <w:tcPr>
            <w:tcW w:w="3683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现场所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使用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名称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与批准标准地名一致</w:t>
            </w:r>
          </w:p>
        </w:tc>
        <w:tc>
          <w:tcPr>
            <w:tcW w:w="5163" w:type="dxa"/>
            <w:vAlign w:val="top"/>
          </w:tcPr>
          <w:p>
            <w:pPr>
              <w:spacing w:line="580" w:lineRule="exact"/>
              <w:jc w:val="left"/>
              <w:rPr>
                <w:rFonts w:ascii="仿宋" w:hAnsi="仿宋" w:eastAsia="仿宋"/>
              </w:rPr>
            </w:pPr>
            <w:r>
              <w:drawing>
                <wp:anchor distT="0" distB="0" distL="114300" distR="114300" simplePos="0" relativeHeight="252439552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52705</wp:posOffset>
                  </wp:positionV>
                  <wp:extent cx="1375410" cy="1033780"/>
                  <wp:effectExtent l="0" t="0" r="15240" b="13970"/>
                  <wp:wrapNone/>
                  <wp:docPr id="48" name="图片 48" descr="C:\Users\liuqq\AppData\Local\Microsoft\Windows\INetCache\Content.Word\龙湖天琅楼-检查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C:\Users\liuqq\AppData\Local\Microsoft\Windows\INetCache\Content.Word\龙湖天琅楼-检查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410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0" w:hRule="atLeast"/>
        </w:trPr>
        <w:tc>
          <w:tcPr>
            <w:tcW w:w="698" w:type="dxa"/>
          </w:tcPr>
          <w:p>
            <w:pPr>
              <w:widowControl/>
              <w:jc w:val="left"/>
              <w:rPr>
                <w:rFonts w:hint="default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27</w:t>
            </w:r>
          </w:p>
        </w:tc>
        <w:tc>
          <w:tcPr>
            <w:tcW w:w="774" w:type="dxa"/>
            <w:vMerge w:val="restart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大鹏</w:t>
            </w:r>
          </w:p>
        </w:tc>
        <w:tc>
          <w:tcPr>
            <w:tcW w:w="1203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生物家园</w:t>
            </w:r>
          </w:p>
        </w:tc>
        <w:tc>
          <w:tcPr>
            <w:tcW w:w="1220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深圳市鹏远置地有限公司</w:t>
            </w:r>
          </w:p>
        </w:tc>
        <w:tc>
          <w:tcPr>
            <w:tcW w:w="1160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刘茂兴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李宇圣</w:t>
            </w:r>
          </w:p>
        </w:tc>
        <w:tc>
          <w:tcPr>
            <w:tcW w:w="1406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2020-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24</w:t>
            </w:r>
          </w:p>
        </w:tc>
        <w:tc>
          <w:tcPr>
            <w:tcW w:w="3683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现场所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使用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名称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与批准标准地名一致</w:t>
            </w:r>
          </w:p>
        </w:tc>
        <w:tc>
          <w:tcPr>
            <w:tcW w:w="5163" w:type="dxa"/>
            <w:vAlign w:val="top"/>
          </w:tcPr>
          <w:p>
            <w:pPr>
              <w:spacing w:line="240" w:lineRule="auto"/>
              <w:jc w:val="left"/>
              <w:rPr>
                <w:rFonts w:hint="eastAsia" w:ascii="仿宋" w:hAnsi="仿宋" w:eastAsia="仿宋"/>
                <w:lang w:eastAsia="zh-CN"/>
              </w:rPr>
            </w:pPr>
            <w:r>
              <w:rPr>
                <w:rFonts w:hint="eastAsia" w:ascii="仿宋" w:hAnsi="仿宋" w:eastAsia="仿宋"/>
              </w:rPr>
              <w:drawing>
                <wp:anchor distT="0" distB="0" distL="114300" distR="114300" simplePos="0" relativeHeight="253348864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80645</wp:posOffset>
                  </wp:positionV>
                  <wp:extent cx="1491615" cy="1118235"/>
                  <wp:effectExtent l="0" t="0" r="13335" b="5715"/>
                  <wp:wrapNone/>
                  <wp:docPr id="53" name="图片 53" descr="C:\Users\liuyj\Desktop\已办\20.8.24地名执法\影像资料\鹏远置地\微信图片_20200825093912.jpg微信图片_20200825093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C:\Users\liuyj\Desktop\已办\20.8.24地名执法\影像资料\鹏远置地\微信图片_20200825093912.jpg微信图片_20200825093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111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lang w:eastAsia="zh-CN"/>
              </w:rPr>
              <w:drawing>
                <wp:anchor distT="0" distB="0" distL="114300" distR="114300" simplePos="0" relativeHeight="25424179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</wp:posOffset>
                  </wp:positionV>
                  <wp:extent cx="1540510" cy="1155700"/>
                  <wp:effectExtent l="0" t="0" r="2540" b="6350"/>
                  <wp:wrapTight wrapText="bothSides">
                    <wp:wrapPolygon>
                      <wp:start x="0" y="0"/>
                      <wp:lineTo x="0" y="21363"/>
                      <wp:lineTo x="21369" y="21363"/>
                      <wp:lineTo x="21369" y="0"/>
                      <wp:lineTo x="0" y="0"/>
                    </wp:wrapPolygon>
                  </wp:wrapTight>
                  <wp:docPr id="57" name="图片 57" descr="微信图片_20200825093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微信图片_20200825093924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51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580" w:lineRule="exact"/>
              <w:jc w:val="left"/>
              <w:rPr>
                <w:rFonts w:hint="eastAsia" w:ascii="仿宋" w:hAnsi="仿宋" w:eastAsia="仿宋"/>
              </w:rPr>
            </w:pPr>
          </w:p>
          <w:p>
            <w:pPr>
              <w:spacing w:line="580" w:lineRule="exact"/>
              <w:jc w:val="left"/>
              <w:rPr>
                <w:rFonts w:ascii="仿宋" w:hAnsi="仿宋" w:eastAsia="仿宋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0" w:hRule="atLeast"/>
        </w:trPr>
        <w:tc>
          <w:tcPr>
            <w:tcW w:w="698" w:type="dxa"/>
          </w:tcPr>
          <w:p>
            <w:pPr>
              <w:widowControl/>
              <w:jc w:val="left"/>
              <w:rPr>
                <w:rFonts w:hint="default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28</w:t>
            </w:r>
          </w:p>
        </w:tc>
        <w:tc>
          <w:tcPr>
            <w:tcW w:w="774" w:type="dxa"/>
            <w:vMerge w:val="continue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03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佳兆业金沙湾雪域广场</w:t>
            </w:r>
          </w:p>
        </w:tc>
        <w:tc>
          <w:tcPr>
            <w:tcW w:w="1220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深圳市兆富德旅游开发有限公司</w:t>
            </w:r>
          </w:p>
        </w:tc>
        <w:tc>
          <w:tcPr>
            <w:tcW w:w="1160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吴立中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吕叶</w:t>
            </w:r>
          </w:p>
        </w:tc>
        <w:tc>
          <w:tcPr>
            <w:tcW w:w="1406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2020-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24</w:t>
            </w:r>
          </w:p>
        </w:tc>
        <w:tc>
          <w:tcPr>
            <w:tcW w:w="3683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现场所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使用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名称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与批准标准地名一致</w:t>
            </w:r>
          </w:p>
        </w:tc>
        <w:tc>
          <w:tcPr>
            <w:tcW w:w="5163" w:type="dxa"/>
            <w:vAlign w:val="top"/>
          </w:tcPr>
          <w:p>
            <w:pPr>
              <w:spacing w:line="580" w:lineRule="exact"/>
              <w:jc w:val="left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drawing>
                <wp:anchor distT="0" distB="0" distL="114300" distR="114300" simplePos="0" relativeHeight="254240768" behindDoc="1" locked="0" layoutInCell="1" allowOverlap="1">
                  <wp:simplePos x="0" y="0"/>
                  <wp:positionH relativeFrom="column">
                    <wp:posOffset>1641475</wp:posOffset>
                  </wp:positionH>
                  <wp:positionV relativeFrom="paragraph">
                    <wp:posOffset>46990</wp:posOffset>
                  </wp:positionV>
                  <wp:extent cx="1494790" cy="1122680"/>
                  <wp:effectExtent l="0" t="0" r="10160" b="1270"/>
                  <wp:wrapTight wrapText="bothSides">
                    <wp:wrapPolygon>
                      <wp:start x="0" y="0"/>
                      <wp:lineTo x="0" y="21258"/>
                      <wp:lineTo x="21196" y="21258"/>
                      <wp:lineTo x="21196" y="0"/>
                      <wp:lineTo x="0" y="0"/>
                    </wp:wrapPolygon>
                  </wp:wrapTight>
                  <wp:docPr id="56" name="图片 56" descr="C:\Users\liuyj\Desktop\已办\20.8.24地名执法\影像资料\兆富德\微信图片_20200825093954.jpg微信图片_20200825093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C:\Users\liuyj\Desktop\已办\20.8.24地名执法\影像资料\兆富德\微信图片_20200825093954.jpg微信图片_20200825093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790" cy="112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</w:rPr>
              <w:drawing>
                <wp:anchor distT="0" distB="0" distL="114300" distR="114300" simplePos="0" relativeHeight="254238720" behindDoc="1" locked="0" layoutInCell="1" allowOverlap="1">
                  <wp:simplePos x="0" y="0"/>
                  <wp:positionH relativeFrom="column">
                    <wp:posOffset>-348615</wp:posOffset>
                  </wp:positionH>
                  <wp:positionV relativeFrom="paragraph">
                    <wp:posOffset>80010</wp:posOffset>
                  </wp:positionV>
                  <wp:extent cx="1489710" cy="1118870"/>
                  <wp:effectExtent l="0" t="0" r="15240" b="5080"/>
                  <wp:wrapTight wrapText="bothSides">
                    <wp:wrapPolygon>
                      <wp:start x="0" y="0"/>
                      <wp:lineTo x="0" y="21330"/>
                      <wp:lineTo x="21269" y="21330"/>
                      <wp:lineTo x="21269" y="0"/>
                      <wp:lineTo x="0" y="0"/>
                    </wp:wrapPolygon>
                  </wp:wrapTight>
                  <wp:docPr id="55" name="图片 55" descr="C:\Users\liuyj\Desktop\已办\20.8.24地名执法\影像资料\兆富德\微信图片_20200825093951.jpg微信图片_20200825093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C:\Users\liuyj\Desktop\已办\20.8.24地名执法\影像资料\兆富德\微信图片_20200825093951.jpg微信图片_2020082509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710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0" w:hRule="atLeast"/>
        </w:trPr>
        <w:tc>
          <w:tcPr>
            <w:tcW w:w="698" w:type="dxa"/>
          </w:tcPr>
          <w:p>
            <w:pPr>
              <w:widowControl/>
              <w:jc w:val="left"/>
              <w:rPr>
                <w:rFonts w:hint="default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29</w:t>
            </w:r>
          </w:p>
        </w:tc>
        <w:tc>
          <w:tcPr>
            <w:tcW w:w="774" w:type="dxa"/>
            <w:vMerge w:val="restart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光明</w:t>
            </w:r>
          </w:p>
        </w:tc>
        <w:tc>
          <w:tcPr>
            <w:tcW w:w="1203" w:type="dxa"/>
            <w:vAlign w:val="top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崇达大厦</w:t>
            </w:r>
          </w:p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20" w:type="dxa"/>
            <w:vAlign w:val="top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深圳崇达多层线路板有限公司</w:t>
            </w:r>
          </w:p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60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贺锴迪、杨腾飞</w:t>
            </w:r>
          </w:p>
        </w:tc>
        <w:tc>
          <w:tcPr>
            <w:tcW w:w="1406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2020-8-25</w:t>
            </w:r>
          </w:p>
        </w:tc>
        <w:tc>
          <w:tcPr>
            <w:tcW w:w="3683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现场所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使用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名称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与批准标准地名一致</w:t>
            </w:r>
          </w:p>
        </w:tc>
        <w:tc>
          <w:tcPr>
            <w:tcW w:w="5163" w:type="dxa"/>
            <w:vAlign w:val="top"/>
          </w:tcPr>
          <w:p>
            <w:pPr>
              <w:spacing w:line="580" w:lineRule="exact"/>
              <w:jc w:val="left"/>
              <w:rPr>
                <w:rFonts w:ascii="仿宋" w:hAnsi="仿宋" w:eastAsia="仿宋"/>
              </w:rPr>
            </w:pPr>
            <w:r>
              <w:drawing>
                <wp:anchor distT="0" distB="0" distL="114300" distR="114300" simplePos="0" relativeHeight="256840704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110490</wp:posOffset>
                  </wp:positionV>
                  <wp:extent cx="1437640" cy="1079500"/>
                  <wp:effectExtent l="0" t="0" r="10160" b="6350"/>
                  <wp:wrapSquare wrapText="bothSides"/>
                  <wp:docPr id="64" name="图片 2" descr="IMG_20200825_143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2" descr="IMG_20200825_14315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4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6842752" behindDoc="0" locked="0" layoutInCell="1" allowOverlap="1">
                  <wp:simplePos x="0" y="0"/>
                  <wp:positionH relativeFrom="column">
                    <wp:posOffset>1391285</wp:posOffset>
                  </wp:positionH>
                  <wp:positionV relativeFrom="paragraph">
                    <wp:posOffset>155575</wp:posOffset>
                  </wp:positionV>
                  <wp:extent cx="1377315" cy="1034415"/>
                  <wp:effectExtent l="0" t="0" r="13335" b="13335"/>
                  <wp:wrapSquare wrapText="bothSides"/>
                  <wp:docPr id="65" name="图片 3" descr="IMG_20200825_143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3" descr="IMG_20200825_143215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315" cy="103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0" w:hRule="atLeast"/>
        </w:trPr>
        <w:tc>
          <w:tcPr>
            <w:tcW w:w="698" w:type="dxa"/>
          </w:tcPr>
          <w:p>
            <w:pPr>
              <w:widowControl/>
              <w:jc w:val="left"/>
              <w:rPr>
                <w:rFonts w:hint="default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774" w:type="dxa"/>
            <w:vMerge w:val="continue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03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裕丰达工业园</w:t>
            </w:r>
          </w:p>
        </w:tc>
        <w:tc>
          <w:tcPr>
            <w:tcW w:w="1220" w:type="dxa"/>
            <w:vAlign w:val="top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深圳市裕丰达实业有限公司</w:t>
            </w:r>
          </w:p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60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贺锴迪、杨腾飞</w:t>
            </w:r>
          </w:p>
        </w:tc>
        <w:tc>
          <w:tcPr>
            <w:tcW w:w="1406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2020-8-25</w:t>
            </w:r>
          </w:p>
        </w:tc>
        <w:tc>
          <w:tcPr>
            <w:tcW w:w="3683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现场所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使用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名称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与批准标准地名一致</w:t>
            </w:r>
          </w:p>
        </w:tc>
        <w:tc>
          <w:tcPr>
            <w:tcW w:w="5163" w:type="dxa"/>
            <w:vAlign w:val="top"/>
          </w:tcPr>
          <w:p>
            <w:pPr>
              <w:spacing w:line="580" w:lineRule="exact"/>
              <w:jc w:val="left"/>
              <w:rPr>
                <w:rFonts w:ascii="仿宋" w:hAnsi="仿宋" w:eastAsia="仿宋"/>
              </w:rPr>
            </w:pPr>
            <w:r>
              <w:drawing>
                <wp:anchor distT="0" distB="0" distL="114300" distR="114300" simplePos="0" relativeHeight="259435520" behindDoc="0" locked="0" layoutInCell="1" allowOverlap="1">
                  <wp:simplePos x="0" y="0"/>
                  <wp:positionH relativeFrom="column">
                    <wp:posOffset>1316355</wp:posOffset>
                  </wp:positionH>
                  <wp:positionV relativeFrom="paragraph">
                    <wp:posOffset>109855</wp:posOffset>
                  </wp:positionV>
                  <wp:extent cx="1302385" cy="971550"/>
                  <wp:effectExtent l="0" t="0" r="12065" b="0"/>
                  <wp:wrapSquare wrapText="bothSides"/>
                  <wp:docPr id="66" name="图片 4" descr="IMG_20200825_145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4" descr="IMG_20200825_145327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9433472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142875</wp:posOffset>
                  </wp:positionV>
                  <wp:extent cx="1248410" cy="938530"/>
                  <wp:effectExtent l="0" t="0" r="8890" b="13970"/>
                  <wp:wrapSquare wrapText="bothSides"/>
                  <wp:docPr id="67" name="图片 5" descr="IMG_20200825_145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5" descr="IMG_20200825_14531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0" w:hRule="atLeast"/>
        </w:trPr>
        <w:tc>
          <w:tcPr>
            <w:tcW w:w="698" w:type="dxa"/>
          </w:tcPr>
          <w:p>
            <w:pPr>
              <w:widowControl/>
              <w:jc w:val="left"/>
              <w:rPr>
                <w:rFonts w:hint="default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31</w:t>
            </w:r>
          </w:p>
        </w:tc>
        <w:tc>
          <w:tcPr>
            <w:tcW w:w="774" w:type="dxa"/>
            <w:vMerge w:val="continue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03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山湖海科技广场</w:t>
            </w:r>
          </w:p>
        </w:tc>
        <w:tc>
          <w:tcPr>
            <w:tcW w:w="1220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深圳市正晟达投资发展有限公司</w:t>
            </w:r>
          </w:p>
        </w:tc>
        <w:tc>
          <w:tcPr>
            <w:tcW w:w="1160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贺锴迪、杨腾飞</w:t>
            </w:r>
          </w:p>
        </w:tc>
        <w:tc>
          <w:tcPr>
            <w:tcW w:w="1406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2020-8-25</w:t>
            </w:r>
          </w:p>
        </w:tc>
        <w:tc>
          <w:tcPr>
            <w:tcW w:w="3683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现场所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使用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名称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与批准标准地名一致</w:t>
            </w:r>
          </w:p>
        </w:tc>
        <w:tc>
          <w:tcPr>
            <w:tcW w:w="5163" w:type="dxa"/>
            <w:vAlign w:val="top"/>
          </w:tcPr>
          <w:p>
            <w:pPr>
              <w:spacing w:line="580" w:lineRule="exact"/>
              <w:jc w:val="left"/>
              <w:rPr>
                <w:rFonts w:ascii="仿宋" w:hAnsi="仿宋" w:eastAsia="仿宋"/>
              </w:rPr>
            </w:pPr>
            <w:r>
              <w:drawing>
                <wp:anchor distT="0" distB="0" distL="114300" distR="114300" simplePos="0" relativeHeight="293155840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0</wp:posOffset>
                  </wp:positionV>
                  <wp:extent cx="1343660" cy="1012825"/>
                  <wp:effectExtent l="0" t="0" r="8890" b="15875"/>
                  <wp:wrapSquare wrapText="bothSides"/>
                  <wp:docPr id="72" name="图片 6" descr="IMG_20200825_165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6" descr="IMG_20200825_16530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660" cy="101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93157888" behindDoc="0" locked="0" layoutInCell="1" allowOverlap="1">
                  <wp:simplePos x="0" y="0"/>
                  <wp:positionH relativeFrom="column">
                    <wp:posOffset>1316355</wp:posOffset>
                  </wp:positionH>
                  <wp:positionV relativeFrom="paragraph">
                    <wp:posOffset>0</wp:posOffset>
                  </wp:positionV>
                  <wp:extent cx="1320165" cy="984885"/>
                  <wp:effectExtent l="0" t="0" r="13335" b="5715"/>
                  <wp:wrapSquare wrapText="bothSides"/>
                  <wp:docPr id="73" name="图片 7" descr="IMG_20200825_165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" descr="IMG_20200825_165241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165" cy="98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0" w:hRule="atLeast"/>
        </w:trPr>
        <w:tc>
          <w:tcPr>
            <w:tcW w:w="698" w:type="dxa"/>
          </w:tcPr>
          <w:p>
            <w:pPr>
              <w:widowControl/>
              <w:jc w:val="left"/>
              <w:rPr>
                <w:rFonts w:hint="default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32</w:t>
            </w:r>
          </w:p>
        </w:tc>
        <w:tc>
          <w:tcPr>
            <w:tcW w:w="774" w:type="dxa"/>
            <w:vMerge w:val="restart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宝安</w:t>
            </w:r>
          </w:p>
        </w:tc>
        <w:tc>
          <w:tcPr>
            <w:tcW w:w="1203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联能科技工业厂区</w:t>
            </w:r>
          </w:p>
        </w:tc>
        <w:tc>
          <w:tcPr>
            <w:tcW w:w="1220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联能科技（深圳）有限公司</w:t>
            </w:r>
          </w:p>
        </w:tc>
        <w:tc>
          <w:tcPr>
            <w:tcW w:w="1160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王伟生、赖素珍</w:t>
            </w:r>
          </w:p>
        </w:tc>
        <w:tc>
          <w:tcPr>
            <w:tcW w:w="1406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2020-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3683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现场所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使用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名称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与批准标准地名一致</w:t>
            </w:r>
          </w:p>
        </w:tc>
        <w:tc>
          <w:tcPr>
            <w:tcW w:w="5163" w:type="dxa"/>
            <w:vAlign w:val="top"/>
          </w:tcPr>
          <w:p>
            <w:pPr>
              <w:spacing w:line="580" w:lineRule="exact"/>
              <w:jc w:val="left"/>
              <w:rPr>
                <w:rFonts w:ascii="仿宋" w:hAnsi="仿宋" w:eastAsia="仿宋"/>
              </w:rPr>
            </w:pPr>
            <w:r>
              <w:drawing>
                <wp:anchor distT="0" distB="0" distL="114300" distR="114300" simplePos="0" relativeHeight="542203904" behindDoc="1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92710</wp:posOffset>
                  </wp:positionV>
                  <wp:extent cx="2698115" cy="1472565"/>
                  <wp:effectExtent l="0" t="0" r="6985" b="13335"/>
                  <wp:wrapThrough wrapText="bothSides">
                    <wp:wrapPolygon>
                      <wp:start x="0" y="0"/>
                      <wp:lineTo x="0" y="21237"/>
                      <wp:lineTo x="21503" y="21237"/>
                      <wp:lineTo x="21503" y="0"/>
                      <wp:lineTo x="0" y="0"/>
                    </wp:wrapPolygon>
                  </wp:wrapThrough>
                  <wp:docPr id="6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115" cy="14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0" w:hRule="atLeast"/>
        </w:trPr>
        <w:tc>
          <w:tcPr>
            <w:tcW w:w="698" w:type="dxa"/>
          </w:tcPr>
          <w:p>
            <w:pPr>
              <w:widowControl/>
              <w:jc w:val="left"/>
              <w:rPr>
                <w:rFonts w:hint="default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33</w:t>
            </w:r>
          </w:p>
        </w:tc>
        <w:tc>
          <w:tcPr>
            <w:tcW w:w="774" w:type="dxa"/>
            <w:vMerge w:val="continue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03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仁恒缤纷荟大厦</w:t>
            </w:r>
          </w:p>
        </w:tc>
        <w:tc>
          <w:tcPr>
            <w:tcW w:w="1220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深圳市盛中置业有限公司</w:t>
            </w:r>
          </w:p>
        </w:tc>
        <w:tc>
          <w:tcPr>
            <w:tcW w:w="1160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王伟生、赖素珍</w:t>
            </w:r>
          </w:p>
        </w:tc>
        <w:tc>
          <w:tcPr>
            <w:tcW w:w="1406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2020-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3683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现场所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使用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名称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与批准标准地名一致</w:t>
            </w:r>
          </w:p>
        </w:tc>
        <w:tc>
          <w:tcPr>
            <w:tcW w:w="5163" w:type="dxa"/>
            <w:vAlign w:val="top"/>
          </w:tcPr>
          <w:p>
            <w:pPr>
              <w:spacing w:line="580" w:lineRule="exact"/>
              <w:jc w:val="left"/>
              <w:rPr>
                <w:rFonts w:ascii="仿宋" w:hAnsi="仿宋" w:eastAsia="仿宋"/>
              </w:rPr>
            </w:pPr>
            <w:r>
              <w:drawing>
                <wp:anchor distT="0" distB="0" distL="114300" distR="114300" simplePos="0" relativeHeight="542214144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-3810</wp:posOffset>
                  </wp:positionV>
                  <wp:extent cx="1673860" cy="1246505"/>
                  <wp:effectExtent l="0" t="0" r="40640" b="48895"/>
                  <wp:wrapThrough wrapText="bothSides">
                    <wp:wrapPolygon>
                      <wp:start x="0" y="0"/>
                      <wp:lineTo x="0" y="21127"/>
                      <wp:lineTo x="21387" y="21127"/>
                      <wp:lineTo x="21387" y="0"/>
                      <wp:lineTo x="0" y="0"/>
                    </wp:wrapPolygon>
                  </wp:wrapThrough>
                  <wp:docPr id="1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24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0" w:hRule="atLeast"/>
        </w:trPr>
        <w:tc>
          <w:tcPr>
            <w:tcW w:w="698" w:type="dxa"/>
          </w:tcPr>
          <w:p>
            <w:pPr>
              <w:widowControl/>
              <w:jc w:val="left"/>
              <w:rPr>
                <w:rFonts w:hint="default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34</w:t>
            </w:r>
          </w:p>
        </w:tc>
        <w:tc>
          <w:tcPr>
            <w:tcW w:w="774" w:type="dxa"/>
            <w:vMerge w:val="continue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03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万丰海岸大厦</w:t>
            </w:r>
          </w:p>
        </w:tc>
        <w:tc>
          <w:tcPr>
            <w:tcW w:w="1220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深圳市海岸新城投资有限公司</w:t>
            </w:r>
          </w:p>
        </w:tc>
        <w:tc>
          <w:tcPr>
            <w:tcW w:w="1160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王伟生、赖素珍</w:t>
            </w:r>
          </w:p>
        </w:tc>
        <w:tc>
          <w:tcPr>
            <w:tcW w:w="1406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2020-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3683" w:type="dxa"/>
            <w:vAlign w:val="top"/>
          </w:tcPr>
          <w:p>
            <w:pPr>
              <w:widowControl/>
              <w:jc w:val="left"/>
              <w:rPr>
                <w:rFonts w:hint="default" w:ascii="仿宋" w:hAnsi="仿宋" w:eastAsia="仿宋" w:cs="宋体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现场处于建设阶段，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万丰海岸大厦属于万丰海岸城项目中的一部分，施工围挡使用的是整体项目的名称</w:t>
            </w:r>
          </w:p>
        </w:tc>
        <w:tc>
          <w:tcPr>
            <w:tcW w:w="5163" w:type="dxa"/>
            <w:vAlign w:val="top"/>
          </w:tcPr>
          <w:p>
            <w:pPr>
              <w:spacing w:line="580" w:lineRule="exact"/>
              <w:jc w:val="left"/>
              <w:rPr>
                <w:rFonts w:ascii="仿宋" w:hAnsi="仿宋" w:eastAsia="仿宋"/>
              </w:rPr>
            </w:pPr>
            <w:r>
              <w:drawing>
                <wp:anchor distT="0" distB="0" distL="114935" distR="114935" simplePos="0" relativeHeight="376173568" behindDoc="1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123825</wp:posOffset>
                  </wp:positionV>
                  <wp:extent cx="2694940" cy="1056640"/>
                  <wp:effectExtent l="0" t="0" r="10160" b="10160"/>
                  <wp:wrapThrough wrapText="bothSides">
                    <wp:wrapPolygon>
                      <wp:start x="0" y="0"/>
                      <wp:lineTo x="0" y="21029"/>
                      <wp:lineTo x="21376" y="21029"/>
                      <wp:lineTo x="21376" y="0"/>
                      <wp:lineTo x="0" y="0"/>
                    </wp:wrapPolygon>
                  </wp:wrapThrough>
                  <wp:docPr id="5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940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0" w:hRule="atLeast"/>
        </w:trPr>
        <w:tc>
          <w:tcPr>
            <w:tcW w:w="698" w:type="dxa"/>
          </w:tcPr>
          <w:p>
            <w:pPr>
              <w:widowControl/>
              <w:jc w:val="left"/>
              <w:rPr>
                <w:rFonts w:hint="default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35</w:t>
            </w:r>
          </w:p>
        </w:tc>
        <w:tc>
          <w:tcPr>
            <w:tcW w:w="774" w:type="dxa"/>
            <w:vMerge w:val="continue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03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四海云创大厦</w:t>
            </w:r>
          </w:p>
        </w:tc>
        <w:tc>
          <w:tcPr>
            <w:tcW w:w="1220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深圳市沙井后亭股份有限公司，深圳市和冠房地产开发有限公司</w:t>
            </w:r>
          </w:p>
        </w:tc>
        <w:tc>
          <w:tcPr>
            <w:tcW w:w="1160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王伟生、赖素珍</w:t>
            </w:r>
          </w:p>
        </w:tc>
        <w:tc>
          <w:tcPr>
            <w:tcW w:w="1406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2020-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3683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现场所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使用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名称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与批准标准地名一致</w:t>
            </w:r>
          </w:p>
        </w:tc>
        <w:tc>
          <w:tcPr>
            <w:tcW w:w="5163" w:type="dxa"/>
            <w:vAlign w:val="top"/>
          </w:tcPr>
          <w:p>
            <w:pPr>
              <w:spacing w:line="580" w:lineRule="exact"/>
              <w:jc w:val="left"/>
              <w:rPr>
                <w:rFonts w:ascii="仿宋" w:hAnsi="仿宋" w:eastAsia="仿宋"/>
              </w:rPr>
            </w:pPr>
            <w:r>
              <w:drawing>
                <wp:anchor distT="0" distB="0" distL="114300" distR="114300" simplePos="0" relativeHeight="41768140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-1210310</wp:posOffset>
                  </wp:positionV>
                  <wp:extent cx="2696845" cy="1504950"/>
                  <wp:effectExtent l="0" t="0" r="8255" b="0"/>
                  <wp:wrapThrough wrapText="bothSides">
                    <wp:wrapPolygon>
                      <wp:start x="0" y="0"/>
                      <wp:lineTo x="0" y="21327"/>
                      <wp:lineTo x="21514" y="21327"/>
                      <wp:lineTo x="21514" y="0"/>
                      <wp:lineTo x="0" y="0"/>
                    </wp:wrapPolygon>
                  </wp:wrapThrough>
                  <wp:docPr id="5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84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0" w:hRule="atLeast"/>
        </w:trPr>
        <w:tc>
          <w:tcPr>
            <w:tcW w:w="698" w:type="dxa"/>
          </w:tcPr>
          <w:p>
            <w:pPr>
              <w:widowControl/>
              <w:jc w:val="left"/>
              <w:rPr>
                <w:rFonts w:hint="default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36</w:t>
            </w:r>
          </w:p>
        </w:tc>
        <w:tc>
          <w:tcPr>
            <w:tcW w:w="774" w:type="dxa"/>
            <w:vMerge w:val="continue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03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会展湾水岸广场</w:t>
            </w:r>
          </w:p>
        </w:tc>
        <w:tc>
          <w:tcPr>
            <w:tcW w:w="1220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深圳市招华会展实业有限公司</w:t>
            </w:r>
          </w:p>
        </w:tc>
        <w:tc>
          <w:tcPr>
            <w:tcW w:w="1160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王伟生、赖素珍</w:t>
            </w:r>
          </w:p>
        </w:tc>
        <w:tc>
          <w:tcPr>
            <w:tcW w:w="1406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2020-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3683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现场所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使用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名称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与批准标准地名一致</w:t>
            </w:r>
          </w:p>
        </w:tc>
        <w:tc>
          <w:tcPr>
            <w:tcW w:w="5163" w:type="dxa"/>
            <w:vAlign w:val="top"/>
          </w:tcPr>
          <w:p>
            <w:pPr>
              <w:spacing w:line="580" w:lineRule="exact"/>
              <w:jc w:val="left"/>
              <w:rPr>
                <w:rFonts w:ascii="仿宋" w:hAnsi="仿宋" w:eastAsia="仿宋"/>
              </w:rPr>
            </w:pPr>
            <w:r>
              <w:drawing>
                <wp:anchor distT="0" distB="0" distL="114300" distR="114300" simplePos="0" relativeHeight="459185152" behindDoc="1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161290</wp:posOffset>
                  </wp:positionV>
                  <wp:extent cx="2679065" cy="915670"/>
                  <wp:effectExtent l="0" t="0" r="6985" b="17780"/>
                  <wp:wrapTight wrapText="bothSides">
                    <wp:wrapPolygon>
                      <wp:start x="0" y="0"/>
                      <wp:lineTo x="0" y="21121"/>
                      <wp:lineTo x="21503" y="21121"/>
                      <wp:lineTo x="21503" y="0"/>
                      <wp:lineTo x="0" y="0"/>
                    </wp:wrapPolygon>
                  </wp:wrapTight>
                  <wp:docPr id="5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065" cy="915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0" w:hRule="atLeast"/>
        </w:trPr>
        <w:tc>
          <w:tcPr>
            <w:tcW w:w="698" w:type="dxa"/>
          </w:tcPr>
          <w:p>
            <w:pPr>
              <w:widowControl/>
              <w:jc w:val="left"/>
              <w:rPr>
                <w:rFonts w:hint="default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37</w:t>
            </w:r>
          </w:p>
        </w:tc>
        <w:tc>
          <w:tcPr>
            <w:tcW w:w="774" w:type="dxa"/>
            <w:vMerge w:val="continue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03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天悦壹号玖苑</w:t>
            </w:r>
          </w:p>
        </w:tc>
        <w:tc>
          <w:tcPr>
            <w:tcW w:w="1220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中粮地产发展（深圳）有限公司</w:t>
            </w:r>
          </w:p>
        </w:tc>
        <w:tc>
          <w:tcPr>
            <w:tcW w:w="1160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王伟生、赖素珍</w:t>
            </w:r>
          </w:p>
        </w:tc>
        <w:tc>
          <w:tcPr>
            <w:tcW w:w="1406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2020-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3683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现场所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使用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名称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与批准标准地名一致</w:t>
            </w:r>
          </w:p>
        </w:tc>
        <w:tc>
          <w:tcPr>
            <w:tcW w:w="5163" w:type="dxa"/>
            <w:vAlign w:val="top"/>
          </w:tcPr>
          <w:p>
            <w:pPr>
              <w:spacing w:line="580" w:lineRule="exact"/>
              <w:jc w:val="left"/>
              <w:rPr>
                <w:rFonts w:ascii="仿宋" w:hAnsi="仿宋" w:eastAsia="仿宋"/>
              </w:rPr>
            </w:pPr>
            <w:r>
              <w:drawing>
                <wp:anchor distT="0" distB="0" distL="114300" distR="114300" simplePos="0" relativeHeight="542225408" behindDoc="1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1905</wp:posOffset>
                  </wp:positionV>
                  <wp:extent cx="1522730" cy="2037080"/>
                  <wp:effectExtent l="0" t="0" r="0" b="0"/>
                  <wp:wrapThrough wrapText="bothSides">
                    <wp:wrapPolygon>
                      <wp:start x="0" y="0"/>
                      <wp:lineTo x="0" y="21411"/>
                      <wp:lineTo x="21348" y="21411"/>
                      <wp:lineTo x="21348" y="0"/>
                      <wp:lineTo x="0" y="0"/>
                    </wp:wrapPolygon>
                  </wp:wrapThrough>
                  <wp:docPr id="1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730" cy="203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0" w:hRule="atLeast"/>
        </w:trPr>
        <w:tc>
          <w:tcPr>
            <w:tcW w:w="698" w:type="dxa"/>
          </w:tcPr>
          <w:p>
            <w:pPr>
              <w:widowControl/>
              <w:jc w:val="left"/>
              <w:rPr>
                <w:rFonts w:hint="default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38</w:t>
            </w:r>
          </w:p>
        </w:tc>
        <w:tc>
          <w:tcPr>
            <w:tcW w:w="774" w:type="dxa"/>
            <w:vMerge w:val="continue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03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天悦壹号玺苑</w:t>
            </w:r>
          </w:p>
        </w:tc>
        <w:tc>
          <w:tcPr>
            <w:tcW w:w="1220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中粮地产发展（深圳）有限公司</w:t>
            </w:r>
          </w:p>
        </w:tc>
        <w:tc>
          <w:tcPr>
            <w:tcW w:w="1160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王伟生、赖素珍</w:t>
            </w:r>
          </w:p>
        </w:tc>
        <w:tc>
          <w:tcPr>
            <w:tcW w:w="1406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2020-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3683" w:type="dxa"/>
            <w:vAlign w:val="top"/>
          </w:tcPr>
          <w:p>
            <w:pPr>
              <w:widowControl/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现场所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使用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  <w:t>名称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与批准标准地名一致</w:t>
            </w:r>
          </w:p>
        </w:tc>
        <w:tc>
          <w:tcPr>
            <w:tcW w:w="5163" w:type="dxa"/>
            <w:vAlign w:val="top"/>
          </w:tcPr>
          <w:p>
            <w:pPr>
              <w:spacing w:line="580" w:lineRule="exact"/>
              <w:jc w:val="left"/>
              <w:rPr>
                <w:rFonts w:ascii="仿宋" w:hAnsi="仿宋" w:eastAsia="仿宋"/>
              </w:rPr>
            </w:pPr>
            <w:r>
              <w:drawing>
                <wp:anchor distT="0" distB="0" distL="114300" distR="114300" simplePos="0" relativeHeight="542235648" behindDoc="1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35560</wp:posOffset>
                  </wp:positionV>
                  <wp:extent cx="1541145" cy="2082165"/>
                  <wp:effectExtent l="0" t="0" r="0" b="0"/>
                  <wp:wrapThrough wrapText="bothSides">
                    <wp:wrapPolygon>
                      <wp:start x="0" y="0"/>
                      <wp:lineTo x="0" y="21343"/>
                      <wp:lineTo x="21360" y="21343"/>
                      <wp:lineTo x="21360" y="0"/>
                      <wp:lineTo x="0" y="0"/>
                    </wp:wrapPolygon>
                  </wp:wrapThrough>
                  <wp:docPr id="2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145" cy="208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/>
    <w:sectPr>
      <w:footerReference r:id="rId3" w:type="default"/>
      <w:pgSz w:w="16783" w:h="11850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zSVju0AAAAAUBAAAPAAAAAAAAAAEAIAAAACIAAABk&#10;cnMvZG93bnJldi54bWxQSwECFAAUAAAACACHTuJA+k7mmg4CAAAHBAAADgAAAAAAAAABACAAAAAf&#10;AQAAZHJzL2Uyb0RvYy54bWxQSwUGAAAAAAYABgBZAQAAn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4630FD"/>
    <w:rsid w:val="002D3A76"/>
    <w:rsid w:val="00567DC2"/>
    <w:rsid w:val="00670100"/>
    <w:rsid w:val="00757008"/>
    <w:rsid w:val="00845972"/>
    <w:rsid w:val="00895D3A"/>
    <w:rsid w:val="009A06F2"/>
    <w:rsid w:val="00A96D51"/>
    <w:rsid w:val="00B87B90"/>
    <w:rsid w:val="00B965A1"/>
    <w:rsid w:val="00D71AB3"/>
    <w:rsid w:val="00F563C1"/>
    <w:rsid w:val="03656622"/>
    <w:rsid w:val="051C67AF"/>
    <w:rsid w:val="05E6249F"/>
    <w:rsid w:val="06184FC3"/>
    <w:rsid w:val="0AD32294"/>
    <w:rsid w:val="0ADC6DBA"/>
    <w:rsid w:val="0B323AB9"/>
    <w:rsid w:val="0CCD2BEF"/>
    <w:rsid w:val="150161ED"/>
    <w:rsid w:val="1701044F"/>
    <w:rsid w:val="19F93133"/>
    <w:rsid w:val="1FB02F93"/>
    <w:rsid w:val="234650C0"/>
    <w:rsid w:val="24844F4A"/>
    <w:rsid w:val="28765A39"/>
    <w:rsid w:val="294A7145"/>
    <w:rsid w:val="2AC40AAA"/>
    <w:rsid w:val="2B963DEE"/>
    <w:rsid w:val="2D9512E8"/>
    <w:rsid w:val="2EA703A9"/>
    <w:rsid w:val="2EAD3CFA"/>
    <w:rsid w:val="2F442FC4"/>
    <w:rsid w:val="2F9733C8"/>
    <w:rsid w:val="34FD5566"/>
    <w:rsid w:val="35161DC8"/>
    <w:rsid w:val="388C6BE7"/>
    <w:rsid w:val="3FB75E89"/>
    <w:rsid w:val="41202B27"/>
    <w:rsid w:val="45920CBB"/>
    <w:rsid w:val="4A132B7F"/>
    <w:rsid w:val="4EE123AE"/>
    <w:rsid w:val="4FBF51FC"/>
    <w:rsid w:val="51F14C3B"/>
    <w:rsid w:val="549E47C2"/>
    <w:rsid w:val="586759B9"/>
    <w:rsid w:val="5A976451"/>
    <w:rsid w:val="624630FD"/>
    <w:rsid w:val="6754548A"/>
    <w:rsid w:val="68385692"/>
    <w:rsid w:val="6984474D"/>
    <w:rsid w:val="6BA812E8"/>
    <w:rsid w:val="6BCC3E50"/>
    <w:rsid w:val="6C5334AF"/>
    <w:rsid w:val="6CAE3CB7"/>
    <w:rsid w:val="6CF46855"/>
    <w:rsid w:val="6D1366BA"/>
    <w:rsid w:val="6F33301D"/>
    <w:rsid w:val="6F8F5B0B"/>
    <w:rsid w:val="726456C1"/>
    <w:rsid w:val="7442148C"/>
    <w:rsid w:val="768D6BA3"/>
    <w:rsid w:val="772F54FD"/>
    <w:rsid w:val="78363C8D"/>
    <w:rsid w:val="7A690C16"/>
    <w:rsid w:val="7E5F39E2"/>
    <w:rsid w:val="7F584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8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1" Type="http://schemas.openxmlformats.org/officeDocument/2006/relationships/fontTable" Target="fontTable.xml"/><Relationship Id="rId50" Type="http://schemas.openxmlformats.org/officeDocument/2006/relationships/customXml" Target="../customXml/item1.xml"/><Relationship Id="rId5" Type="http://schemas.openxmlformats.org/officeDocument/2006/relationships/image" Target="media/image1.jpe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szghgtw</Company>
  <Pages>3</Pages>
  <Words>108</Words>
  <Characters>619</Characters>
  <Lines>5</Lines>
  <Paragraphs>1</Paragraphs>
  <TotalTime>1</TotalTime>
  <ScaleCrop>false</ScaleCrop>
  <LinksUpToDate>false</LinksUpToDate>
  <CharactersWithSpaces>726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2020-09-04T08:42:00Z</dcterms:created>
  <dc:creator>null</dc:creator>
  <cp:lastModifiedBy>李林纯</cp:lastModifiedBy>
  <cp:lastPrinted>2019-12-04T09:47:00Z</cp:lastPrinted>
  <dcterms:modified xsi:type="dcterms:W3CDTF">2020-11-24T09:35:38Z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