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A5" w:rsidRDefault="006A3DBE" w:rsidP="00CA2BA5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6A3DBE">
        <w:rPr>
          <w:rFonts w:ascii="黑体" w:eastAsia="黑体" w:hint="eastAsia"/>
          <w:bCs/>
          <w:sz w:val="32"/>
          <w:szCs w:val="36"/>
        </w:rPr>
        <w:t>关于</w:t>
      </w:r>
      <w:proofErr w:type="gramStart"/>
      <w:r w:rsidR="00D9783A" w:rsidRPr="00D9783A">
        <w:rPr>
          <w:rFonts w:ascii="黑体" w:eastAsia="黑体" w:hint="eastAsia"/>
          <w:bCs/>
          <w:sz w:val="32"/>
          <w:szCs w:val="36"/>
        </w:rPr>
        <w:t>坪山区</w:t>
      </w:r>
      <w:proofErr w:type="gramEnd"/>
      <w:r w:rsidR="00CA2BA5" w:rsidRPr="00CA2BA5">
        <w:rPr>
          <w:rFonts w:ascii="黑体" w:eastAsia="黑体" w:hint="eastAsia"/>
          <w:bCs/>
          <w:sz w:val="32"/>
          <w:szCs w:val="36"/>
        </w:rPr>
        <w:t>[沙湖-碧岭地区]法定图则</w:t>
      </w:r>
      <w:r w:rsidR="002E0951" w:rsidRPr="002E0951">
        <w:rPr>
          <w:rFonts w:ascii="黑体" w:eastAsia="黑体"/>
          <w:bCs/>
          <w:sz w:val="32"/>
          <w:szCs w:val="36"/>
        </w:rPr>
        <w:t>16-06</w:t>
      </w:r>
      <w:r w:rsidR="00CA2BA5" w:rsidRPr="00CA2BA5">
        <w:rPr>
          <w:rFonts w:ascii="黑体" w:eastAsia="黑体" w:hint="eastAsia"/>
          <w:bCs/>
          <w:sz w:val="32"/>
          <w:szCs w:val="36"/>
        </w:rPr>
        <w:t>等</w:t>
      </w:r>
      <w:r w:rsidR="00DF210A">
        <w:rPr>
          <w:rFonts w:ascii="黑体" w:eastAsia="黑体" w:hint="eastAsia"/>
          <w:bCs/>
          <w:sz w:val="32"/>
          <w:szCs w:val="36"/>
        </w:rPr>
        <w:t>3个</w:t>
      </w:r>
      <w:r w:rsidR="00D9783A" w:rsidRPr="00D9783A">
        <w:rPr>
          <w:rFonts w:ascii="黑体" w:eastAsia="黑体" w:hint="eastAsia"/>
          <w:bCs/>
          <w:sz w:val="32"/>
          <w:szCs w:val="36"/>
        </w:rPr>
        <w:t>地块</w:t>
      </w:r>
    </w:p>
    <w:p w:rsidR="00352905" w:rsidRPr="0099656F" w:rsidRDefault="00D9783A" w:rsidP="00CA2BA5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D9783A">
        <w:rPr>
          <w:rFonts w:ascii="黑体" w:eastAsia="黑体" w:hint="eastAsia"/>
          <w:bCs/>
          <w:sz w:val="32"/>
          <w:szCs w:val="36"/>
        </w:rPr>
        <w:t>规划调整事宜</w:t>
      </w:r>
      <w:r w:rsidR="00595D5D">
        <w:rPr>
          <w:rFonts w:ascii="黑体" w:eastAsia="黑体" w:hint="eastAsia"/>
          <w:bCs/>
          <w:sz w:val="32"/>
          <w:szCs w:val="36"/>
        </w:rPr>
        <w:t>公众</w:t>
      </w:r>
      <w:bookmarkStart w:id="0" w:name="_GoBack"/>
      <w:bookmarkEnd w:id="0"/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A2BA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CA2BA5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proofErr w:type="gramStart"/>
      <w:r w:rsidR="00D9783A">
        <w:rPr>
          <w:rFonts w:hint="eastAsia"/>
        </w:rPr>
        <w:t>坪山区</w:t>
      </w:r>
      <w:proofErr w:type="gramEnd"/>
      <w:r w:rsidR="00CA2BA5">
        <w:rPr>
          <w:rFonts w:hint="eastAsia"/>
        </w:rPr>
        <w:t>[沙湖-碧岭地区]法定图则</w:t>
      </w:r>
      <w:r w:rsidR="002E0951" w:rsidRPr="002E0951">
        <w:t>16-06</w:t>
      </w:r>
      <w:r w:rsidR="00CA2BA5">
        <w:rPr>
          <w:rFonts w:hint="eastAsia"/>
        </w:rPr>
        <w:t>等</w:t>
      </w:r>
      <w:r w:rsidR="00DF210A">
        <w:rPr>
          <w:rFonts w:hint="eastAsia"/>
        </w:rPr>
        <w:t>3个</w:t>
      </w:r>
      <w:r w:rsidR="00D9783A">
        <w:rPr>
          <w:rFonts w:hint="eastAsia"/>
        </w:rPr>
        <w:t>地块规划调整事宜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将对公示意见进行集中审议，以决定是否采纳。公众意见审议期间，视情况可能通知您或您的代理人出席，或将审议结果以书面形式告知您。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79" w:rsidRDefault="008C1079">
      <w:r>
        <w:separator/>
      </w:r>
    </w:p>
  </w:endnote>
  <w:endnote w:type="continuationSeparator" w:id="0">
    <w:p w:rsidR="008C1079" w:rsidRDefault="008C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79" w:rsidRDefault="008C1079">
      <w:r>
        <w:separator/>
      </w:r>
    </w:p>
  </w:footnote>
  <w:footnote w:type="continuationSeparator" w:id="0">
    <w:p w:rsidR="008C1079" w:rsidRDefault="008C1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2016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4201D"/>
    <w:rsid w:val="00151B61"/>
    <w:rsid w:val="0015522A"/>
    <w:rsid w:val="001C0996"/>
    <w:rsid w:val="001C382F"/>
    <w:rsid w:val="00220437"/>
    <w:rsid w:val="0022209C"/>
    <w:rsid w:val="00223AB3"/>
    <w:rsid w:val="0022606C"/>
    <w:rsid w:val="00236493"/>
    <w:rsid w:val="00236700"/>
    <w:rsid w:val="00243B74"/>
    <w:rsid w:val="0025067D"/>
    <w:rsid w:val="00251989"/>
    <w:rsid w:val="00260C2F"/>
    <w:rsid w:val="00272068"/>
    <w:rsid w:val="00274A52"/>
    <w:rsid w:val="00283905"/>
    <w:rsid w:val="002A1E1E"/>
    <w:rsid w:val="002C0C7A"/>
    <w:rsid w:val="002E0951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3035"/>
    <w:rsid w:val="003C7539"/>
    <w:rsid w:val="003D0C05"/>
    <w:rsid w:val="003F52E7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95D5D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C1079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80670"/>
    <w:rsid w:val="00A82C58"/>
    <w:rsid w:val="00AA5B7C"/>
    <w:rsid w:val="00AF07FE"/>
    <w:rsid w:val="00B05F20"/>
    <w:rsid w:val="00B13405"/>
    <w:rsid w:val="00B31C72"/>
    <w:rsid w:val="00B61FCB"/>
    <w:rsid w:val="00B645E8"/>
    <w:rsid w:val="00BA2871"/>
    <w:rsid w:val="00BB3CC1"/>
    <w:rsid w:val="00BB3EAF"/>
    <w:rsid w:val="00BB5CAA"/>
    <w:rsid w:val="00BE29EA"/>
    <w:rsid w:val="00C12785"/>
    <w:rsid w:val="00C46792"/>
    <w:rsid w:val="00C73BA5"/>
    <w:rsid w:val="00C84C14"/>
    <w:rsid w:val="00C91E06"/>
    <w:rsid w:val="00CA2BA5"/>
    <w:rsid w:val="00CB0239"/>
    <w:rsid w:val="00CC6050"/>
    <w:rsid w:val="00D165F9"/>
    <w:rsid w:val="00D50B36"/>
    <w:rsid w:val="00D7451A"/>
    <w:rsid w:val="00D84521"/>
    <w:rsid w:val="00D86023"/>
    <w:rsid w:val="00D87BFB"/>
    <w:rsid w:val="00D9783A"/>
    <w:rsid w:val="00DA4425"/>
    <w:rsid w:val="00DC0FE6"/>
    <w:rsid w:val="00DF210A"/>
    <w:rsid w:val="00E02CC9"/>
    <w:rsid w:val="00E44B07"/>
    <w:rsid w:val="00EA5A15"/>
    <w:rsid w:val="00EB7A85"/>
    <w:rsid w:val="00ED7F98"/>
    <w:rsid w:val="00F04EEF"/>
    <w:rsid w:val="00F32B7F"/>
    <w:rsid w:val="00F44E1F"/>
    <w:rsid w:val="00F66A0B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Chinese ORG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郑浩楠</cp:lastModifiedBy>
  <cp:revision>4</cp:revision>
  <dcterms:created xsi:type="dcterms:W3CDTF">2019-07-25T03:29:00Z</dcterms:created>
  <dcterms:modified xsi:type="dcterms:W3CDTF">2019-07-26T01:58:00Z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